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43" w:rsidRDefault="00A84221">
      <w:pPr>
        <w:shd w:val="clear" w:color="auto" w:fill="FFFFFF"/>
        <w:spacing w:line="317" w:lineRule="exact"/>
        <w:ind w:left="468"/>
        <w:jc w:val="center"/>
      </w:pPr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АДМИНИСТРАЦИЯ </w:t>
      </w:r>
      <w:r w:rsidR="00411A8C">
        <w:rPr>
          <w:rFonts w:eastAsia="Times New Roman"/>
          <w:b/>
          <w:bCs/>
          <w:color w:val="000000"/>
          <w:spacing w:val="-1"/>
          <w:sz w:val="26"/>
          <w:szCs w:val="26"/>
        </w:rPr>
        <w:t>ГОРОДОКСКОГО С</w:t>
      </w:r>
      <w:r>
        <w:rPr>
          <w:rFonts w:eastAsia="Times New Roman"/>
          <w:b/>
          <w:bCs/>
          <w:color w:val="000000"/>
          <w:spacing w:val="-1"/>
          <w:sz w:val="26"/>
          <w:szCs w:val="26"/>
        </w:rPr>
        <w:t>ЕЛЬСОВЕТА</w:t>
      </w:r>
    </w:p>
    <w:p w:rsidR="00E45843" w:rsidRDefault="00A84221">
      <w:pPr>
        <w:shd w:val="clear" w:color="auto" w:fill="FFFFFF"/>
        <w:spacing w:line="317" w:lineRule="exact"/>
        <w:ind w:left="475"/>
        <w:jc w:val="center"/>
      </w:pPr>
      <w:r>
        <w:rPr>
          <w:rFonts w:eastAsia="Times New Roman"/>
          <w:b/>
          <w:bCs/>
          <w:color w:val="000000"/>
          <w:spacing w:val="6"/>
          <w:sz w:val="25"/>
          <w:szCs w:val="25"/>
        </w:rPr>
        <w:t>МИНУСИНСКОГО РАЙОНА</w:t>
      </w:r>
    </w:p>
    <w:p w:rsidR="00E45843" w:rsidRDefault="00A84221">
      <w:pPr>
        <w:shd w:val="clear" w:color="auto" w:fill="FFFFFF"/>
        <w:spacing w:line="317" w:lineRule="exact"/>
        <w:ind w:left="461"/>
        <w:jc w:val="center"/>
      </w:pPr>
      <w:r>
        <w:rPr>
          <w:rFonts w:eastAsia="Times New Roman"/>
          <w:b/>
          <w:bCs/>
          <w:color w:val="000000"/>
          <w:spacing w:val="-2"/>
          <w:sz w:val="26"/>
          <w:szCs w:val="26"/>
        </w:rPr>
        <w:t>КРАСНОЯРСКОГО КРАЯ</w:t>
      </w:r>
    </w:p>
    <w:p w:rsidR="004A0298" w:rsidRDefault="004A0298">
      <w:pPr>
        <w:shd w:val="clear" w:color="auto" w:fill="FFFFFF"/>
        <w:spacing w:before="338"/>
        <w:ind w:left="3334"/>
        <w:rPr>
          <w:rFonts w:eastAsia="Times New Roman"/>
          <w:b/>
          <w:bCs/>
          <w:color w:val="000000"/>
          <w:sz w:val="26"/>
          <w:szCs w:val="26"/>
        </w:rPr>
      </w:pPr>
    </w:p>
    <w:p w:rsidR="004A0298" w:rsidRDefault="004A0298">
      <w:pPr>
        <w:shd w:val="clear" w:color="auto" w:fill="FFFFFF"/>
        <w:spacing w:before="338"/>
        <w:ind w:left="3334"/>
        <w:rPr>
          <w:rFonts w:eastAsia="Times New Roman"/>
          <w:b/>
          <w:bCs/>
          <w:color w:val="000000"/>
          <w:sz w:val="26"/>
          <w:szCs w:val="26"/>
        </w:rPr>
      </w:pPr>
    </w:p>
    <w:p w:rsidR="00E45843" w:rsidRDefault="00A84221">
      <w:pPr>
        <w:shd w:val="clear" w:color="auto" w:fill="FFFFFF"/>
        <w:spacing w:before="338"/>
        <w:ind w:left="3334"/>
      </w:pPr>
      <w:r>
        <w:rPr>
          <w:rFonts w:eastAsia="Times New Roman"/>
          <w:b/>
          <w:bCs/>
          <w:color w:val="000000"/>
          <w:sz w:val="26"/>
          <w:szCs w:val="26"/>
        </w:rPr>
        <w:t>ПОСТАНОВЛЕНИЕ</w:t>
      </w:r>
    </w:p>
    <w:p w:rsidR="00E45843" w:rsidRDefault="00411A8C">
      <w:pPr>
        <w:shd w:val="clear" w:color="auto" w:fill="FFFFFF"/>
        <w:tabs>
          <w:tab w:val="left" w:pos="3874"/>
          <w:tab w:val="left" w:pos="8042"/>
        </w:tabs>
        <w:spacing w:before="317"/>
        <w:ind w:left="425"/>
      </w:pPr>
      <w:r>
        <w:rPr>
          <w:color w:val="000000"/>
          <w:sz w:val="25"/>
          <w:szCs w:val="25"/>
        </w:rPr>
        <w:t>1</w:t>
      </w:r>
      <w:r w:rsidR="00301EF3">
        <w:rPr>
          <w:color w:val="000000"/>
          <w:sz w:val="25"/>
          <w:szCs w:val="25"/>
        </w:rPr>
        <w:t>6</w:t>
      </w:r>
      <w:r w:rsidR="00A84221">
        <w:rPr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>0</w:t>
      </w:r>
      <w:r w:rsidR="00A84221">
        <w:rPr>
          <w:color w:val="000000"/>
          <w:sz w:val="25"/>
          <w:szCs w:val="25"/>
        </w:rPr>
        <w:t>1.201</w:t>
      </w:r>
      <w:r w:rsidR="009F20B4">
        <w:rPr>
          <w:color w:val="000000"/>
          <w:sz w:val="25"/>
          <w:szCs w:val="25"/>
        </w:rPr>
        <w:t>5</w:t>
      </w:r>
      <w:r w:rsidR="00A84221">
        <w:rPr>
          <w:color w:val="000000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z w:val="25"/>
          <w:szCs w:val="25"/>
        </w:rPr>
        <w:t>г.</w:t>
      </w:r>
      <w:r w:rsidR="00A84221"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z w:val="25"/>
          <w:szCs w:val="25"/>
        </w:rPr>
        <w:t>с</w:t>
      </w:r>
      <w:proofErr w:type="gramStart"/>
      <w:r>
        <w:rPr>
          <w:rFonts w:eastAsia="Times New Roman"/>
          <w:color w:val="000000"/>
          <w:sz w:val="25"/>
          <w:szCs w:val="25"/>
        </w:rPr>
        <w:t>.Г</w:t>
      </w:r>
      <w:proofErr w:type="gramEnd"/>
      <w:r>
        <w:rPr>
          <w:rFonts w:eastAsia="Times New Roman"/>
          <w:color w:val="000000"/>
          <w:sz w:val="25"/>
          <w:szCs w:val="25"/>
        </w:rPr>
        <w:t>ородок</w:t>
      </w:r>
      <w:r w:rsidR="00A84221">
        <w:rPr>
          <w:rFonts w:eastAsia="Times New Roman"/>
          <w:color w:val="000000"/>
          <w:sz w:val="25"/>
          <w:szCs w:val="25"/>
        </w:rPr>
        <w:tab/>
      </w:r>
      <w:r w:rsidR="00A84221">
        <w:rPr>
          <w:rFonts w:eastAsia="Times New Roman"/>
          <w:color w:val="000000"/>
          <w:spacing w:val="3"/>
          <w:sz w:val="25"/>
          <w:szCs w:val="25"/>
        </w:rPr>
        <w:t>№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3"/>
          <w:sz w:val="25"/>
          <w:szCs w:val="25"/>
        </w:rPr>
        <w:t>1</w:t>
      </w:r>
      <w:r w:rsidR="00301EF3">
        <w:rPr>
          <w:rFonts w:eastAsia="Times New Roman"/>
          <w:color w:val="000000"/>
          <w:spacing w:val="3"/>
          <w:sz w:val="25"/>
          <w:szCs w:val="25"/>
        </w:rPr>
        <w:t>-п</w:t>
      </w:r>
    </w:p>
    <w:p w:rsidR="00E45843" w:rsidRDefault="00A84221" w:rsidP="00411A8C">
      <w:pPr>
        <w:shd w:val="clear" w:color="auto" w:fill="FFFFFF"/>
        <w:spacing w:before="648" w:line="274" w:lineRule="exact"/>
        <w:ind w:left="14" w:right="2938"/>
      </w:pPr>
      <w:r>
        <w:rPr>
          <w:rFonts w:eastAsia="Times New Roman"/>
          <w:color w:val="000000"/>
          <w:spacing w:val="1"/>
          <w:sz w:val="25"/>
          <w:szCs w:val="25"/>
        </w:rPr>
        <w:t xml:space="preserve">Об утверждении плана графика размещения заказов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на поставки товаров, </w:t>
      </w:r>
      <w:r w:rsidR="003E5339">
        <w:rPr>
          <w:rFonts w:eastAsia="Times New Roman"/>
          <w:color w:val="000000"/>
          <w:spacing w:val="-9"/>
          <w:sz w:val="25"/>
          <w:szCs w:val="25"/>
        </w:rPr>
        <w:t xml:space="preserve"> выполнение</w:t>
      </w:r>
      <w:r w:rsidR="00411A8C">
        <w:rPr>
          <w:rFonts w:eastAsia="Times New Roman"/>
          <w:color w:val="000000"/>
          <w:spacing w:val="-9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 работ, оказание услуг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для нужд заказчика Администрации </w:t>
      </w:r>
      <w:r w:rsidR="00411A8C">
        <w:rPr>
          <w:rFonts w:eastAsia="Times New Roman"/>
          <w:color w:val="000000"/>
          <w:spacing w:val="-7"/>
          <w:sz w:val="25"/>
          <w:szCs w:val="25"/>
        </w:rPr>
        <w:t>Городок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ского </w:t>
      </w:r>
      <w:r>
        <w:rPr>
          <w:rFonts w:eastAsia="Times New Roman"/>
          <w:color w:val="000000"/>
          <w:spacing w:val="-8"/>
          <w:sz w:val="25"/>
          <w:szCs w:val="25"/>
        </w:rPr>
        <w:t>сельсовета.</w:t>
      </w:r>
    </w:p>
    <w:p w:rsidR="00E45843" w:rsidRDefault="00E45843" w:rsidP="00411A8C">
      <w:pPr>
        <w:shd w:val="clear" w:color="auto" w:fill="FFFFFF"/>
        <w:spacing w:before="648" w:line="274" w:lineRule="exact"/>
        <w:ind w:left="14" w:right="2938"/>
        <w:jc w:val="center"/>
        <w:sectPr w:rsidR="00E45843" w:rsidSect="00F81E56">
          <w:type w:val="continuous"/>
          <w:pgSz w:w="11909" w:h="16834"/>
          <w:pgMar w:top="1021" w:right="794" w:bottom="720" w:left="1588" w:header="720" w:footer="720" w:gutter="0"/>
          <w:cols w:space="60"/>
          <w:noEndnote/>
        </w:sectPr>
      </w:pPr>
    </w:p>
    <w:p w:rsidR="00E45843" w:rsidRDefault="00411A8C" w:rsidP="003E5339">
      <w:pPr>
        <w:shd w:val="clear" w:color="auto" w:fill="FFFFFF"/>
        <w:spacing w:before="598" w:line="274" w:lineRule="exact"/>
        <w:ind w:left="14" w:right="36" w:firstLine="180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lastRenderedPageBreak/>
        <w:t xml:space="preserve">        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В соответствии 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>с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>частью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 2 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статьи 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>112 Федерального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 закона 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от 05.04.2013 г. № 44-ФЗ 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6"/>
          <w:sz w:val="25"/>
          <w:szCs w:val="25"/>
        </w:rPr>
        <w:t xml:space="preserve">контрактной </w:t>
      </w:r>
      <w:r w:rsidR="003E5339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6"/>
          <w:sz w:val="25"/>
          <w:szCs w:val="25"/>
        </w:rPr>
        <w:t>системе в сфере закупок товаров, работ, услуг</w:t>
      </w:r>
      <w:r w:rsidR="003E5339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6"/>
          <w:sz w:val="25"/>
          <w:szCs w:val="25"/>
        </w:rPr>
        <w:t xml:space="preserve"> для </w:t>
      </w:r>
      <w:r w:rsidR="003E5339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6"/>
          <w:sz w:val="25"/>
          <w:szCs w:val="25"/>
        </w:rPr>
        <w:t xml:space="preserve">обеспечения </w:t>
      </w:r>
      <w:r w:rsidR="00A84221">
        <w:rPr>
          <w:rFonts w:eastAsia="Times New Roman"/>
          <w:color w:val="000000"/>
          <w:spacing w:val="-8"/>
          <w:sz w:val="25"/>
          <w:szCs w:val="25"/>
        </w:rPr>
        <w:t xml:space="preserve">государственных и </w:t>
      </w:r>
      <w:r w:rsidR="003E5339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8"/>
          <w:sz w:val="25"/>
          <w:szCs w:val="25"/>
        </w:rPr>
        <w:t xml:space="preserve">муниципальных нужд» </w:t>
      </w:r>
      <w:r w:rsidR="003E5339">
        <w:rPr>
          <w:rFonts w:eastAsia="Times New Roman"/>
          <w:color w:val="000000"/>
          <w:spacing w:val="-8"/>
          <w:sz w:val="25"/>
          <w:szCs w:val="25"/>
        </w:rPr>
        <w:t xml:space="preserve">в </w:t>
      </w:r>
      <w:r w:rsidR="00A84221">
        <w:rPr>
          <w:rFonts w:eastAsia="Times New Roman"/>
          <w:color w:val="000000"/>
          <w:spacing w:val="-8"/>
          <w:sz w:val="25"/>
          <w:szCs w:val="25"/>
        </w:rPr>
        <w:t xml:space="preserve">целях утверждения </w:t>
      </w:r>
      <w:r w:rsidR="003E5339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8"/>
          <w:sz w:val="25"/>
          <w:szCs w:val="25"/>
        </w:rPr>
        <w:t xml:space="preserve">плана </w:t>
      </w:r>
      <w:r w:rsidR="003E5339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8"/>
          <w:sz w:val="25"/>
          <w:szCs w:val="25"/>
        </w:rPr>
        <w:t>графика</w:t>
      </w:r>
      <w:r w:rsidR="003E5339">
        <w:rPr>
          <w:rFonts w:eastAsia="Times New Roman"/>
          <w:color w:val="000000"/>
          <w:spacing w:val="-8"/>
          <w:sz w:val="25"/>
          <w:szCs w:val="25"/>
        </w:rPr>
        <w:t>,</w:t>
      </w:r>
      <w:r w:rsidR="00A84221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 w:rsidR="003E5339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8"/>
          <w:sz w:val="25"/>
          <w:szCs w:val="25"/>
        </w:rPr>
        <w:t>размеще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ния </w:t>
      </w:r>
      <w:r w:rsidR="00A84221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7"/>
          <w:sz w:val="25"/>
          <w:szCs w:val="25"/>
        </w:rPr>
        <w:t>заказов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3E533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>на поставки товаров, выполнение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 работ, оказание услуг для нужд Администра</w:t>
      </w:r>
      <w:r>
        <w:rPr>
          <w:rFonts w:eastAsia="Times New Roman"/>
          <w:color w:val="000000"/>
          <w:spacing w:val="-7"/>
          <w:sz w:val="25"/>
          <w:szCs w:val="25"/>
        </w:rPr>
        <w:t>ции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>Городокского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 сельсовета, руководствуясь статьей 20 Устава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Городокского </w:t>
      </w:r>
      <w:r w:rsidR="00A84221">
        <w:rPr>
          <w:rFonts w:eastAsia="Times New Roman"/>
          <w:color w:val="000000"/>
          <w:spacing w:val="-7"/>
          <w:sz w:val="25"/>
          <w:szCs w:val="25"/>
        </w:rPr>
        <w:t>сельсовет</w:t>
      </w:r>
      <w:r>
        <w:rPr>
          <w:rFonts w:eastAsia="Times New Roman"/>
          <w:color w:val="000000"/>
          <w:spacing w:val="-7"/>
          <w:sz w:val="25"/>
          <w:szCs w:val="25"/>
        </w:rPr>
        <w:t>а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4"/>
          <w:sz w:val="25"/>
          <w:szCs w:val="25"/>
        </w:rPr>
        <w:t>Минусинского района Красноярского края, ПОСТАНОВЛЯЮ:</w:t>
      </w:r>
    </w:p>
    <w:p w:rsidR="004A0298" w:rsidRDefault="004A0298" w:rsidP="004A0298">
      <w:pPr>
        <w:framePr w:w="8900" w:h="324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before="36"/>
        <w:rPr>
          <w:rFonts w:eastAsia="Times New Roman"/>
          <w:color w:val="000000"/>
          <w:spacing w:val="15"/>
          <w:sz w:val="25"/>
          <w:szCs w:val="25"/>
        </w:rPr>
      </w:pPr>
    </w:p>
    <w:p w:rsidR="004A0298" w:rsidRDefault="004A0298" w:rsidP="004A0298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before="36"/>
        <w:rPr>
          <w:rFonts w:eastAsia="Times New Roman"/>
          <w:color w:val="000000"/>
          <w:spacing w:val="15"/>
          <w:sz w:val="25"/>
          <w:szCs w:val="25"/>
        </w:rPr>
      </w:pPr>
    </w:p>
    <w:p w:rsidR="004A0298" w:rsidRDefault="004A0298" w:rsidP="004A0298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before="36"/>
        <w:rPr>
          <w:rFonts w:eastAsia="Times New Roman"/>
          <w:color w:val="000000"/>
          <w:spacing w:val="15"/>
          <w:sz w:val="25"/>
          <w:szCs w:val="25"/>
        </w:rPr>
      </w:pPr>
    </w:p>
    <w:p w:rsidR="004A0298" w:rsidRDefault="004A0298" w:rsidP="004A0298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before="36"/>
        <w:rPr>
          <w:rFonts w:eastAsia="Times New Roman"/>
          <w:color w:val="000000"/>
          <w:spacing w:val="15"/>
          <w:sz w:val="25"/>
          <w:szCs w:val="25"/>
        </w:rPr>
      </w:pPr>
    </w:p>
    <w:p w:rsidR="004A0298" w:rsidRDefault="004A0298" w:rsidP="004A0298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before="36"/>
        <w:rPr>
          <w:rFonts w:eastAsia="Times New Roman"/>
          <w:color w:val="000000"/>
          <w:spacing w:val="15"/>
          <w:sz w:val="25"/>
          <w:szCs w:val="25"/>
        </w:rPr>
      </w:pPr>
    </w:p>
    <w:p w:rsidR="00E45843" w:rsidRPr="004A0298" w:rsidRDefault="00A84221" w:rsidP="004A0298">
      <w:pPr>
        <w:framePr w:w="8900" w:h="1775" w:hRule="exact" w:hSpace="36" w:vSpace="58" w:wrap="notBeside" w:vAnchor="text" w:hAnchor="text" w:x="1" w:y="3738"/>
        <w:shd w:val="clear" w:color="auto" w:fill="FFFFFF"/>
        <w:tabs>
          <w:tab w:val="left" w:pos="5854"/>
        </w:tabs>
        <w:spacing w:before="36"/>
      </w:pPr>
      <w:r>
        <w:rPr>
          <w:rFonts w:eastAsia="Times New Roman"/>
          <w:color w:val="000000"/>
          <w:spacing w:val="15"/>
          <w:sz w:val="25"/>
          <w:szCs w:val="25"/>
        </w:rPr>
        <w:t>Глава сельсовета</w:t>
      </w:r>
      <w:r w:rsidR="004A0298" w:rsidRPr="004A0298">
        <w:rPr>
          <w:rFonts w:eastAsia="Times New Roman"/>
          <w:color w:val="000000"/>
          <w:spacing w:val="15"/>
          <w:sz w:val="25"/>
          <w:szCs w:val="25"/>
        </w:rPr>
        <w:t xml:space="preserve">                                           </w:t>
      </w:r>
      <w:r w:rsidR="004A0298">
        <w:rPr>
          <w:rFonts w:eastAsia="Times New Roman"/>
          <w:color w:val="000000"/>
          <w:spacing w:val="15"/>
          <w:sz w:val="25"/>
          <w:szCs w:val="25"/>
        </w:rPr>
        <w:t>А.В.Тощев</w:t>
      </w:r>
      <w:r>
        <w:rPr>
          <w:rFonts w:eastAsia="Times New Roman"/>
          <w:color w:val="000000"/>
          <w:spacing w:val="15"/>
          <w:sz w:val="25"/>
          <w:szCs w:val="25"/>
        </w:rPr>
        <w:t xml:space="preserve"> </w:t>
      </w:r>
      <w:r w:rsidR="00411A8C">
        <w:rPr>
          <w:rFonts w:eastAsia="Times New Roman"/>
          <w:color w:val="000000"/>
          <w:spacing w:val="15"/>
          <w:sz w:val="25"/>
          <w:szCs w:val="25"/>
        </w:rPr>
        <w:t xml:space="preserve">                                  </w:t>
      </w:r>
    </w:p>
    <w:p w:rsidR="00E45843" w:rsidRDefault="00AD6032" w:rsidP="00F81E56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266" w:line="274" w:lineRule="exact"/>
        <w:jc w:val="both"/>
        <w:rPr>
          <w:color w:val="000000"/>
          <w:spacing w:val="-40"/>
          <w:sz w:val="25"/>
          <w:szCs w:val="25"/>
        </w:rPr>
      </w:pPr>
      <w:r w:rsidRPr="00AD6032">
        <w:rPr>
          <w:rFonts w:eastAsia="Times New Roman"/>
          <w:color w:val="000000"/>
          <w:spacing w:val="-6"/>
          <w:sz w:val="25"/>
          <w:szCs w:val="25"/>
        </w:rPr>
        <w:t xml:space="preserve">     </w:t>
      </w:r>
      <w:r w:rsidR="00A84221">
        <w:rPr>
          <w:rFonts w:eastAsia="Times New Roman"/>
          <w:color w:val="000000"/>
          <w:spacing w:val="-6"/>
          <w:sz w:val="25"/>
          <w:szCs w:val="25"/>
        </w:rPr>
        <w:t>Утвердить план график размещения з</w:t>
      </w:r>
      <w:r w:rsidR="00411A8C">
        <w:rPr>
          <w:rFonts w:eastAsia="Times New Roman"/>
          <w:color w:val="000000"/>
          <w:spacing w:val="-6"/>
          <w:sz w:val="25"/>
          <w:szCs w:val="25"/>
        </w:rPr>
        <w:t>аказов на поставки товаров, вы</w:t>
      </w:r>
      <w:r w:rsidR="00A84221">
        <w:rPr>
          <w:rFonts w:eastAsia="Times New Roman"/>
          <w:color w:val="000000"/>
          <w:spacing w:val="-6"/>
          <w:sz w:val="25"/>
          <w:szCs w:val="25"/>
        </w:rPr>
        <w:t>пол</w:t>
      </w:r>
      <w:r w:rsidR="00411A8C">
        <w:rPr>
          <w:rFonts w:eastAsia="Times New Roman"/>
          <w:color w:val="000000"/>
          <w:spacing w:val="-6"/>
          <w:sz w:val="25"/>
          <w:szCs w:val="25"/>
        </w:rPr>
        <w:t xml:space="preserve">нение </w:t>
      </w:r>
      <w:r w:rsidR="00A84221">
        <w:rPr>
          <w:rFonts w:eastAsia="Times New Roman"/>
          <w:color w:val="000000"/>
          <w:spacing w:val="-6"/>
          <w:sz w:val="25"/>
          <w:szCs w:val="25"/>
        </w:rPr>
        <w:t>раб</w:t>
      </w:r>
      <w:r w:rsidR="00411A8C">
        <w:rPr>
          <w:rFonts w:eastAsia="Times New Roman"/>
          <w:color w:val="000000"/>
          <w:spacing w:val="-6"/>
          <w:sz w:val="25"/>
          <w:szCs w:val="25"/>
        </w:rPr>
        <w:t xml:space="preserve">от, </w:t>
      </w:r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оказание услуг для нужд Администрации </w:t>
      </w:r>
      <w:r w:rsidR="00411A8C">
        <w:rPr>
          <w:rFonts w:eastAsia="Times New Roman"/>
          <w:color w:val="000000"/>
          <w:spacing w:val="-7"/>
          <w:sz w:val="25"/>
          <w:szCs w:val="25"/>
        </w:rPr>
        <w:t>Городокс</w:t>
      </w:r>
      <w:r w:rsidR="00A84221">
        <w:rPr>
          <w:rFonts w:eastAsia="Times New Roman"/>
          <w:color w:val="000000"/>
          <w:spacing w:val="-7"/>
          <w:sz w:val="25"/>
          <w:szCs w:val="25"/>
        </w:rPr>
        <w:t>кого сельсовета, на 2015 год, (дале</w:t>
      </w:r>
      <w:r w:rsidR="00411A8C">
        <w:rPr>
          <w:rFonts w:eastAsia="Times New Roman"/>
          <w:color w:val="000000"/>
          <w:spacing w:val="-7"/>
          <w:sz w:val="25"/>
          <w:szCs w:val="25"/>
        </w:rPr>
        <w:t xml:space="preserve">е </w:t>
      </w:r>
      <w:r w:rsidR="00A84221">
        <w:rPr>
          <w:rFonts w:eastAsia="Times New Roman"/>
          <w:color w:val="000000"/>
          <w:spacing w:val="3"/>
          <w:sz w:val="25"/>
          <w:szCs w:val="25"/>
        </w:rPr>
        <w:t>план-график на 2015 г.), приложение № 1.</w:t>
      </w:r>
    </w:p>
    <w:p w:rsidR="00E45843" w:rsidRDefault="00AD6032" w:rsidP="00F81E56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74" w:lineRule="exact"/>
        <w:jc w:val="both"/>
        <w:rPr>
          <w:color w:val="000000"/>
          <w:spacing w:val="-22"/>
          <w:sz w:val="25"/>
          <w:szCs w:val="25"/>
        </w:rPr>
      </w:pPr>
      <w:r w:rsidRPr="00AD6032">
        <w:rPr>
          <w:rFonts w:eastAsia="Times New Roman"/>
          <w:color w:val="000000"/>
          <w:spacing w:val="-6"/>
          <w:sz w:val="25"/>
          <w:szCs w:val="25"/>
        </w:rPr>
        <w:t xml:space="preserve">     </w:t>
      </w:r>
      <w:r w:rsidR="00A84221">
        <w:rPr>
          <w:rFonts w:eastAsia="Times New Roman"/>
          <w:color w:val="000000"/>
          <w:spacing w:val="-6"/>
          <w:sz w:val="25"/>
          <w:szCs w:val="25"/>
        </w:rPr>
        <w:t xml:space="preserve">План </w:t>
      </w:r>
      <w:proofErr w:type="gramStart"/>
      <w:r w:rsidR="00A84221">
        <w:rPr>
          <w:rFonts w:eastAsia="Times New Roman"/>
          <w:color w:val="000000"/>
          <w:spacing w:val="-6"/>
          <w:sz w:val="25"/>
          <w:szCs w:val="25"/>
        </w:rPr>
        <w:t>-г</w:t>
      </w:r>
      <w:proofErr w:type="gramEnd"/>
      <w:r w:rsidR="00A84221">
        <w:rPr>
          <w:rFonts w:eastAsia="Times New Roman"/>
          <w:color w:val="000000"/>
          <w:spacing w:val="-6"/>
          <w:sz w:val="25"/>
          <w:szCs w:val="25"/>
        </w:rPr>
        <w:t>рафик на 20</w:t>
      </w:r>
      <w:r w:rsidR="00A84221" w:rsidRPr="00A84221">
        <w:rPr>
          <w:rFonts w:eastAsia="Times New Roman"/>
          <w:color w:val="000000"/>
          <w:spacing w:val="-6"/>
          <w:sz w:val="25"/>
          <w:szCs w:val="25"/>
        </w:rPr>
        <w:t>1</w:t>
      </w:r>
      <w:r w:rsidR="00A84221">
        <w:rPr>
          <w:rFonts w:eastAsia="Times New Roman"/>
          <w:color w:val="000000"/>
          <w:spacing w:val="-6"/>
          <w:sz w:val="25"/>
          <w:szCs w:val="25"/>
        </w:rPr>
        <w:t>5 год разместить на официальном сайте Российской Федерации</w:t>
      </w:r>
      <w:r w:rsidR="00A84221">
        <w:rPr>
          <w:rFonts w:eastAsia="Times New Roman"/>
          <w:color w:val="000000"/>
          <w:spacing w:val="-6"/>
          <w:sz w:val="25"/>
          <w:szCs w:val="25"/>
        </w:rPr>
        <w:br/>
      </w:r>
      <w:r w:rsidR="00A84221">
        <w:rPr>
          <w:rFonts w:eastAsia="Times New Roman"/>
          <w:color w:val="000000"/>
          <w:spacing w:val="-4"/>
          <w:sz w:val="25"/>
          <w:szCs w:val="25"/>
        </w:rPr>
        <w:t xml:space="preserve">информационно-телекоммуникационной сети Интернет </w:t>
      </w:r>
      <w:hyperlink r:id="rId5" w:history="1">
        <w:r w:rsidR="00301EF3" w:rsidRPr="00E93818">
          <w:rPr>
            <w:rStyle w:val="a5"/>
            <w:rFonts w:eastAsia="Times New Roman"/>
            <w:spacing w:val="-4"/>
            <w:sz w:val="25"/>
            <w:szCs w:val="25"/>
            <w:lang w:val="en-US"/>
          </w:rPr>
          <w:t>www</w:t>
        </w:r>
        <w:r w:rsidR="00301EF3" w:rsidRPr="00E93818">
          <w:rPr>
            <w:rStyle w:val="a5"/>
            <w:rFonts w:eastAsia="Times New Roman"/>
            <w:spacing w:val="-4"/>
            <w:sz w:val="25"/>
            <w:szCs w:val="25"/>
          </w:rPr>
          <w:t>.</w:t>
        </w:r>
        <w:proofErr w:type="spellStart"/>
        <w:r w:rsidR="00301EF3" w:rsidRPr="00E93818">
          <w:rPr>
            <w:rStyle w:val="a5"/>
            <w:rFonts w:eastAsia="Times New Roman"/>
            <w:spacing w:val="-4"/>
            <w:sz w:val="25"/>
            <w:szCs w:val="25"/>
            <w:lang w:val="en-US"/>
          </w:rPr>
          <w:t>zakupki</w:t>
        </w:r>
        <w:proofErr w:type="spellEnd"/>
        <w:r w:rsidR="00301EF3" w:rsidRPr="00E93818">
          <w:rPr>
            <w:rStyle w:val="a5"/>
            <w:rFonts w:eastAsia="Times New Roman"/>
            <w:spacing w:val="-4"/>
            <w:sz w:val="25"/>
            <w:szCs w:val="25"/>
          </w:rPr>
          <w:t>.</w:t>
        </w:r>
        <w:proofErr w:type="spellStart"/>
        <w:r w:rsidR="00301EF3" w:rsidRPr="00E93818">
          <w:rPr>
            <w:rStyle w:val="a5"/>
            <w:rFonts w:eastAsia="Times New Roman"/>
            <w:spacing w:val="-4"/>
            <w:sz w:val="25"/>
            <w:szCs w:val="25"/>
            <w:lang w:val="en-US"/>
          </w:rPr>
          <w:t>gov</w:t>
        </w:r>
        <w:proofErr w:type="spellEnd"/>
      </w:hyperlink>
      <w:r w:rsidR="00F81E56" w:rsidRPr="00F81E56">
        <w:rPr>
          <w:rFonts w:eastAsia="Times New Roman"/>
          <w:color w:val="000000"/>
          <w:spacing w:val="-4"/>
          <w:sz w:val="25"/>
          <w:szCs w:val="25"/>
        </w:rPr>
        <w:t>.</w:t>
      </w:r>
      <w:proofErr w:type="spellStart"/>
      <w:r w:rsidR="00411A8C">
        <w:rPr>
          <w:rFonts w:eastAsia="Times New Roman"/>
          <w:color w:val="000000"/>
          <w:spacing w:val="-4"/>
          <w:sz w:val="25"/>
          <w:szCs w:val="25"/>
          <w:lang w:val="en-US"/>
        </w:rPr>
        <w:t>ru</w:t>
      </w:r>
      <w:proofErr w:type="spellEnd"/>
      <w:r w:rsidR="00A84221">
        <w:rPr>
          <w:rFonts w:eastAsia="Times New Roman"/>
          <w:color w:val="000000"/>
          <w:spacing w:val="-4"/>
          <w:sz w:val="25"/>
          <w:szCs w:val="25"/>
        </w:rPr>
        <w:t xml:space="preserve"> не поздне</w:t>
      </w:r>
      <w:r w:rsidR="00411A8C">
        <w:rPr>
          <w:rFonts w:eastAsia="Times New Roman"/>
          <w:color w:val="000000"/>
          <w:spacing w:val="-4"/>
          <w:sz w:val="25"/>
          <w:szCs w:val="25"/>
        </w:rPr>
        <w:t>е 2</w:t>
      </w:r>
      <w:r w:rsidR="00A84221">
        <w:rPr>
          <w:rFonts w:eastAsia="Times New Roman"/>
          <w:color w:val="000000"/>
          <w:spacing w:val="5"/>
          <w:sz w:val="25"/>
          <w:szCs w:val="25"/>
        </w:rPr>
        <w:t>9.01.2015г.</w:t>
      </w:r>
    </w:p>
    <w:p w:rsidR="00E45843" w:rsidRDefault="00AD6032" w:rsidP="00F81E56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7" w:line="274" w:lineRule="exact"/>
        <w:jc w:val="both"/>
        <w:rPr>
          <w:color w:val="000000"/>
          <w:spacing w:val="-22"/>
          <w:sz w:val="25"/>
          <w:szCs w:val="25"/>
        </w:rPr>
      </w:pPr>
      <w:r w:rsidRPr="00AD6032">
        <w:rPr>
          <w:rFonts w:eastAsia="Times New Roman"/>
          <w:color w:val="000000"/>
          <w:spacing w:val="-7"/>
          <w:sz w:val="25"/>
          <w:szCs w:val="25"/>
        </w:rPr>
        <w:t xml:space="preserve">     </w:t>
      </w:r>
      <w:proofErr w:type="gramStart"/>
      <w:r w:rsidR="00A84221">
        <w:rPr>
          <w:rFonts w:eastAsia="Times New Roman"/>
          <w:color w:val="000000"/>
          <w:spacing w:val="-7"/>
          <w:sz w:val="25"/>
          <w:szCs w:val="25"/>
        </w:rPr>
        <w:t>Контроль за</w:t>
      </w:r>
      <w:proofErr w:type="gramEnd"/>
      <w:r w:rsidR="00A84221">
        <w:rPr>
          <w:rFonts w:eastAsia="Times New Roman"/>
          <w:color w:val="000000"/>
          <w:spacing w:val="-7"/>
          <w:sz w:val="25"/>
          <w:szCs w:val="25"/>
        </w:rPr>
        <w:t xml:space="preserve"> исполнением настоящего постановления возложить на главного бухгалт</w:t>
      </w:r>
      <w:r w:rsidR="00411A8C">
        <w:rPr>
          <w:rFonts w:eastAsia="Times New Roman"/>
          <w:color w:val="000000"/>
          <w:spacing w:val="-7"/>
          <w:sz w:val="25"/>
          <w:szCs w:val="25"/>
        </w:rPr>
        <w:t xml:space="preserve">ера </w:t>
      </w:r>
      <w:r w:rsidR="00A84221">
        <w:rPr>
          <w:rFonts w:eastAsia="Times New Roman"/>
          <w:color w:val="000000"/>
          <w:spacing w:val="3"/>
          <w:sz w:val="25"/>
          <w:szCs w:val="25"/>
        </w:rPr>
        <w:t xml:space="preserve">администрации </w:t>
      </w:r>
      <w:proofErr w:type="spellStart"/>
      <w:r w:rsidR="00411A8C">
        <w:rPr>
          <w:rFonts w:eastAsia="Times New Roman"/>
          <w:color w:val="000000"/>
          <w:spacing w:val="3"/>
          <w:sz w:val="25"/>
          <w:szCs w:val="25"/>
        </w:rPr>
        <w:t>Секисову</w:t>
      </w:r>
      <w:proofErr w:type="spellEnd"/>
      <w:r w:rsidR="00411A8C">
        <w:rPr>
          <w:rFonts w:eastAsia="Times New Roman"/>
          <w:color w:val="000000"/>
          <w:spacing w:val="3"/>
          <w:sz w:val="25"/>
          <w:szCs w:val="25"/>
        </w:rPr>
        <w:t xml:space="preserve"> Л.Н.</w:t>
      </w:r>
    </w:p>
    <w:p w:rsidR="00AD6032" w:rsidRPr="00AD6032" w:rsidRDefault="00AD6032" w:rsidP="004A0298">
      <w:pPr>
        <w:jc w:val="both"/>
        <w:rPr>
          <w:sz w:val="26"/>
          <w:szCs w:val="26"/>
        </w:rPr>
      </w:pPr>
      <w:r w:rsidRPr="00AD6032">
        <w:rPr>
          <w:rFonts w:eastAsia="Times New Roman"/>
          <w:color w:val="000000"/>
          <w:spacing w:val="-8"/>
          <w:sz w:val="25"/>
          <w:szCs w:val="25"/>
        </w:rPr>
        <w:t xml:space="preserve">4.  </w:t>
      </w:r>
      <w:r w:rsidR="004A0298" w:rsidRPr="004A0298">
        <w:rPr>
          <w:rFonts w:eastAsia="Times New Roman"/>
          <w:color w:val="000000"/>
          <w:spacing w:val="-8"/>
          <w:sz w:val="25"/>
          <w:szCs w:val="25"/>
        </w:rPr>
        <w:t xml:space="preserve">  </w:t>
      </w:r>
      <w:r w:rsidRPr="00AD6032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 w:rsidR="00A84221">
        <w:rPr>
          <w:rFonts w:eastAsia="Times New Roman"/>
          <w:color w:val="000000"/>
          <w:spacing w:val="-8"/>
          <w:sz w:val="25"/>
          <w:szCs w:val="25"/>
        </w:rPr>
        <w:t xml:space="preserve">Настоящее постановление вступает в силу </w:t>
      </w:r>
      <w:r w:rsidRPr="00AD6032">
        <w:rPr>
          <w:sz w:val="26"/>
          <w:szCs w:val="26"/>
        </w:rPr>
        <w:t>за днем его официального опубликования  в  официальном издании  «Ведомости органов местного самоуправления «Городокский сельсовет»»</w:t>
      </w:r>
    </w:p>
    <w:p w:rsidR="00AD6032" w:rsidRDefault="00AD6032" w:rsidP="00AD6032">
      <w:pPr>
        <w:jc w:val="both"/>
        <w:rPr>
          <w:sz w:val="24"/>
          <w:szCs w:val="24"/>
        </w:rPr>
      </w:pPr>
    </w:p>
    <w:p w:rsidR="004A0298" w:rsidRDefault="004A0298" w:rsidP="00AD6032">
      <w:pPr>
        <w:jc w:val="both"/>
        <w:rPr>
          <w:sz w:val="24"/>
          <w:szCs w:val="24"/>
        </w:rPr>
      </w:pPr>
    </w:p>
    <w:p w:rsidR="004A0298" w:rsidRDefault="004A0298" w:rsidP="00AD6032">
      <w:pPr>
        <w:jc w:val="both"/>
        <w:rPr>
          <w:sz w:val="24"/>
          <w:szCs w:val="24"/>
        </w:rPr>
      </w:pPr>
    </w:p>
    <w:p w:rsidR="004A0298" w:rsidRDefault="004A0298" w:rsidP="00AD6032">
      <w:pPr>
        <w:jc w:val="both"/>
        <w:rPr>
          <w:sz w:val="24"/>
          <w:szCs w:val="24"/>
        </w:rPr>
      </w:pPr>
    </w:p>
    <w:p w:rsidR="004A0298" w:rsidRDefault="004A0298" w:rsidP="00AD6032">
      <w:pPr>
        <w:jc w:val="both"/>
        <w:rPr>
          <w:sz w:val="24"/>
          <w:szCs w:val="24"/>
        </w:rPr>
      </w:pPr>
    </w:p>
    <w:p w:rsidR="004A0298" w:rsidRPr="00026D09" w:rsidRDefault="004A0298" w:rsidP="00AD6032">
      <w:pPr>
        <w:jc w:val="both"/>
        <w:rPr>
          <w:sz w:val="24"/>
          <w:szCs w:val="24"/>
        </w:rPr>
      </w:pPr>
    </w:p>
    <w:sectPr w:rsidR="004A0298" w:rsidRPr="00026D09" w:rsidSect="00F81E56">
      <w:type w:val="continuous"/>
      <w:pgSz w:w="11909" w:h="16834"/>
      <w:pgMar w:top="1021" w:right="794" w:bottom="720" w:left="15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3F8"/>
    <w:multiLevelType w:val="singleLevel"/>
    <w:tmpl w:val="92A679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5BE8"/>
    <w:rsid w:val="00175BE8"/>
    <w:rsid w:val="00301EF3"/>
    <w:rsid w:val="003A6630"/>
    <w:rsid w:val="003E5339"/>
    <w:rsid w:val="00411A8C"/>
    <w:rsid w:val="004A0298"/>
    <w:rsid w:val="007B3872"/>
    <w:rsid w:val="007C7325"/>
    <w:rsid w:val="008B24ED"/>
    <w:rsid w:val="009F20B4"/>
    <w:rsid w:val="00A84221"/>
    <w:rsid w:val="00AD6032"/>
    <w:rsid w:val="00C2100C"/>
    <w:rsid w:val="00E45843"/>
    <w:rsid w:val="00F81E56"/>
    <w:rsid w:val="00F9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1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2015-01-20T01:55:00Z</cp:lastPrinted>
  <dcterms:created xsi:type="dcterms:W3CDTF">2015-01-15T09:19:00Z</dcterms:created>
  <dcterms:modified xsi:type="dcterms:W3CDTF">2015-01-20T01:59:00Z</dcterms:modified>
</cp:coreProperties>
</file>