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2F" w:rsidRDefault="00B6342F" w:rsidP="00C146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  <w:t xml:space="preserve">                                                               </w:t>
      </w:r>
    </w:p>
    <w:p w:rsidR="00C14680" w:rsidRDefault="00C14680" w:rsidP="00C146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  <w:t xml:space="preserve">Российская Федерация </w:t>
      </w:r>
    </w:p>
    <w:p w:rsidR="00C14680" w:rsidRDefault="00C14680" w:rsidP="00C146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  <w:t>Красноярский край</w:t>
      </w:r>
    </w:p>
    <w:p w:rsidR="00C14680" w:rsidRDefault="00C14680" w:rsidP="00C146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  <w:t xml:space="preserve"> Минусинский район</w:t>
      </w:r>
    </w:p>
    <w:p w:rsidR="00C14680" w:rsidRDefault="00C14680" w:rsidP="00C146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  <w:t>Администрация Городокского сельсовета</w:t>
      </w:r>
    </w:p>
    <w:p w:rsidR="00C14680" w:rsidRDefault="00C14680" w:rsidP="00C14680">
      <w:pPr>
        <w:shd w:val="clear" w:color="auto" w:fill="FFFFFF"/>
        <w:spacing w:before="2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D3D3D"/>
          <w:spacing w:val="3"/>
          <w:sz w:val="28"/>
          <w:szCs w:val="28"/>
        </w:rPr>
        <w:t>ПОСТАНОВЛЕНИЕ</w:t>
      </w:r>
    </w:p>
    <w:p w:rsidR="00C14680" w:rsidRDefault="00C14680" w:rsidP="00C14680">
      <w:pPr>
        <w:shd w:val="clear" w:color="auto" w:fill="FFFFFF"/>
        <w:tabs>
          <w:tab w:val="left" w:pos="7171"/>
        </w:tabs>
        <w:spacing w:before="28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D3D3D"/>
          <w:spacing w:val="-3"/>
          <w:sz w:val="26"/>
          <w:szCs w:val="26"/>
        </w:rPr>
        <w:t xml:space="preserve">« </w:t>
      </w:r>
      <w:r w:rsidR="00A22C71">
        <w:rPr>
          <w:rFonts w:ascii="Times New Roman" w:eastAsia="Times New Roman" w:hAnsi="Times New Roman" w:cs="Times New Roman"/>
          <w:b/>
          <w:bCs/>
          <w:color w:val="3D3D3D"/>
          <w:spacing w:val="-3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b/>
          <w:bCs/>
          <w:color w:val="3D3D3D"/>
          <w:spacing w:val="-3"/>
          <w:sz w:val="26"/>
          <w:szCs w:val="26"/>
        </w:rPr>
        <w:t xml:space="preserve"> »  </w:t>
      </w:r>
      <w:r w:rsidR="00A22C71">
        <w:rPr>
          <w:rFonts w:ascii="Times New Roman" w:eastAsia="Times New Roman" w:hAnsi="Times New Roman" w:cs="Times New Roman"/>
          <w:b/>
          <w:bCs/>
          <w:color w:val="3D3D3D"/>
          <w:spacing w:val="-3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b/>
          <w:bCs/>
          <w:color w:val="3D3D3D"/>
          <w:spacing w:val="-3"/>
          <w:sz w:val="26"/>
          <w:szCs w:val="26"/>
        </w:rPr>
        <w:t xml:space="preserve">  2015 г.                         с. Городок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ab/>
        <w:t xml:space="preserve">        № </w:t>
      </w:r>
      <w:r w:rsidR="00173B2C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>-П</w:t>
      </w:r>
    </w:p>
    <w:p w:rsidR="00C14680" w:rsidRDefault="00C14680" w:rsidP="00C14680">
      <w:pPr>
        <w:shd w:val="clear" w:color="auto" w:fill="FFFFFF"/>
        <w:spacing w:before="547" w:line="274" w:lineRule="exact"/>
        <w:ind w:left="14" w:right="5990"/>
      </w:pPr>
      <w:r>
        <w:rPr>
          <w:rFonts w:eastAsia="Times New Roman"/>
          <w:color w:val="3D3D3D"/>
          <w:spacing w:val="-5"/>
          <w:sz w:val="25"/>
          <w:szCs w:val="25"/>
        </w:rPr>
        <w:t xml:space="preserve">Об изменении вида разрешенного </w:t>
      </w:r>
      <w:r>
        <w:rPr>
          <w:rFonts w:eastAsia="Times New Roman"/>
          <w:color w:val="3D3D3D"/>
          <w:spacing w:val="-6"/>
          <w:sz w:val="25"/>
          <w:szCs w:val="25"/>
        </w:rPr>
        <w:t>использования земельного участка</w:t>
      </w:r>
    </w:p>
    <w:p w:rsidR="00C14680" w:rsidRDefault="00C14680" w:rsidP="00C14680">
      <w:pPr>
        <w:shd w:val="clear" w:color="auto" w:fill="FFFFFF"/>
        <w:spacing w:after="0" w:line="240" w:lineRule="auto"/>
        <w:ind w:left="5" w:right="-284"/>
        <w:jc w:val="both"/>
      </w:pPr>
      <w:r>
        <w:rPr>
          <w:rFonts w:eastAsia="Times New Roman"/>
          <w:color w:val="000000"/>
          <w:spacing w:val="-5"/>
          <w:sz w:val="25"/>
          <w:szCs w:val="25"/>
        </w:rPr>
        <w:t xml:space="preserve">                   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 xml:space="preserve">В соответствии с Земельным кодексом Российской Федерации, Федеральным законом от 25.10.2001г. № 137 – ФЗ «О введении в действие Земельного кодекса Российской Федерации», Законом Красноярского края от 04.12.2008 г. № 7 -2542 «О регулировании земельных отношений в Красноярском крае»,  п. 3 </w:t>
      </w:r>
      <w:r>
        <w:rPr>
          <w:rFonts w:eastAsia="Times New Roman"/>
          <w:color w:val="000000"/>
          <w:spacing w:val="2"/>
          <w:sz w:val="25"/>
          <w:szCs w:val="25"/>
        </w:rPr>
        <w:t xml:space="preserve">ч. 1 ст. 4 Федерального закона от 29.12.2004 № 191-ФЗ «О введении в действие </w:t>
      </w:r>
      <w:r>
        <w:rPr>
          <w:rFonts w:eastAsia="Times New Roman"/>
          <w:color w:val="000000"/>
          <w:spacing w:val="-1"/>
          <w:sz w:val="25"/>
          <w:szCs w:val="25"/>
        </w:rPr>
        <w:t>Градостроительного кодекса Российской Федерации», с учетом положений ч</w:t>
      </w:r>
      <w:proofErr w:type="gramEnd"/>
      <w:r>
        <w:rPr>
          <w:rFonts w:eastAsia="Times New Roman"/>
          <w:color w:val="000000"/>
          <w:spacing w:val="-1"/>
          <w:sz w:val="25"/>
          <w:szCs w:val="25"/>
        </w:rPr>
        <w:t xml:space="preserve">. 3 - 10 ст. 39 </w:t>
      </w:r>
      <w:r>
        <w:rPr>
          <w:rFonts w:eastAsia="Times New Roman"/>
          <w:color w:val="000000"/>
          <w:spacing w:val="-3"/>
          <w:sz w:val="25"/>
          <w:szCs w:val="25"/>
        </w:rPr>
        <w:t>Градостроительного кодекса Российской  Федерации», руководствуясь п.п. 17 п.1 ст. 31 Устава Городокского сельсовета, ПОСТАНОВЛЯЮ</w:t>
      </w:r>
      <w:r>
        <w:rPr>
          <w:rFonts w:eastAsia="Times New Roman"/>
          <w:color w:val="000000"/>
          <w:spacing w:val="-12"/>
          <w:sz w:val="25"/>
          <w:szCs w:val="25"/>
        </w:rPr>
        <w:t>:</w:t>
      </w:r>
    </w:p>
    <w:p w:rsidR="00C14680" w:rsidRDefault="00C14680" w:rsidP="00C14680">
      <w:pPr>
        <w:shd w:val="clear" w:color="auto" w:fill="FFFFFF"/>
        <w:tabs>
          <w:tab w:val="left" w:pos="0"/>
        </w:tabs>
        <w:spacing w:line="274" w:lineRule="exact"/>
        <w:ind w:firstLine="709"/>
        <w:jc w:val="both"/>
      </w:pPr>
      <w:r>
        <w:rPr>
          <w:color w:val="000000"/>
          <w:spacing w:val="-28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2"/>
          <w:sz w:val="25"/>
          <w:szCs w:val="25"/>
        </w:rPr>
        <w:t>Изменить вид разрешенного использования земельного участка с кадастровым н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омером 24:25:5801003: </w:t>
      </w:r>
      <w:r w:rsidR="008B740F">
        <w:rPr>
          <w:rFonts w:eastAsia="Times New Roman"/>
          <w:color w:val="000000"/>
          <w:spacing w:val="-8"/>
          <w:sz w:val="25"/>
          <w:szCs w:val="25"/>
        </w:rPr>
        <w:t>105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, </w:t>
      </w:r>
      <w:r w:rsidR="008B740F">
        <w:rPr>
          <w:rFonts w:eastAsia="Times New Roman"/>
          <w:color w:val="000000"/>
          <w:spacing w:val="-5"/>
          <w:sz w:val="25"/>
          <w:szCs w:val="25"/>
        </w:rPr>
        <w:t xml:space="preserve">площадью 200 кв.м., </w:t>
      </w:r>
      <w:r>
        <w:rPr>
          <w:rFonts w:eastAsia="Times New Roman"/>
          <w:color w:val="000000"/>
          <w:spacing w:val="-4"/>
          <w:sz w:val="25"/>
          <w:szCs w:val="25"/>
        </w:rPr>
        <w:t>расположенного по адресу: Красноярский край  Минусинский район с. Городок, ул. Щетинкина, 86</w:t>
      </w:r>
      <w:r w:rsidR="008B740F">
        <w:rPr>
          <w:rFonts w:eastAsia="Times New Roman"/>
          <w:color w:val="000000"/>
          <w:spacing w:val="-4"/>
          <w:sz w:val="25"/>
          <w:szCs w:val="25"/>
        </w:rPr>
        <w:t xml:space="preserve">  «а», образовавшемуся в связи с проведением кадастровых работ, связанных с разделом земельного участка с кадастровым номером 24:25:5801003:45,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 w:rsidR="008B740F">
        <w:rPr>
          <w:rFonts w:eastAsia="Times New Roman"/>
          <w:color w:val="000000"/>
          <w:spacing w:val="-4"/>
          <w:sz w:val="25"/>
          <w:szCs w:val="25"/>
        </w:rPr>
        <w:t xml:space="preserve">расположенного по адресу: Красноярский край  Минусинский район с. Городок, ул. Щетинкина, 86 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с 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разрешенного использования – для ведения личного подсобного хозяйства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,   на   разрешенное   использование   (назначение) </w:t>
      </w:r>
      <w:r>
        <w:rPr>
          <w:rFonts w:eastAsia="Times New Roman"/>
          <w:color w:val="000000"/>
          <w:spacing w:val="3"/>
          <w:sz w:val="25"/>
          <w:szCs w:val="25"/>
        </w:rPr>
        <w:t xml:space="preserve">земельного участка </w:t>
      </w:r>
      <w:r w:rsidR="006C24A1">
        <w:rPr>
          <w:rFonts w:eastAsia="Times New Roman"/>
          <w:color w:val="000000"/>
          <w:spacing w:val="-4"/>
          <w:sz w:val="25"/>
          <w:szCs w:val="25"/>
        </w:rPr>
        <w:t xml:space="preserve">- 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для строительства магазина смешанных товаров.</w:t>
      </w:r>
      <w:r w:rsidR="00B6342F">
        <w:rPr>
          <w:rFonts w:eastAsia="Times New Roman"/>
          <w:color w:val="000000"/>
          <w:spacing w:val="3"/>
          <w:sz w:val="25"/>
          <w:szCs w:val="25"/>
        </w:rPr>
        <w:t xml:space="preserve"> (Романенко Т.В.)</w:t>
      </w:r>
    </w:p>
    <w:p w:rsidR="00C14680" w:rsidRDefault="00C14680" w:rsidP="00C14680">
      <w:pPr>
        <w:shd w:val="clear" w:color="auto" w:fill="FFFFFF"/>
        <w:tabs>
          <w:tab w:val="left" w:pos="1243"/>
        </w:tabs>
        <w:spacing w:line="322" w:lineRule="exact"/>
        <w:jc w:val="both"/>
        <w:rPr>
          <w:sz w:val="25"/>
          <w:szCs w:val="25"/>
        </w:rPr>
      </w:pPr>
      <w:r>
        <w:rPr>
          <w:color w:val="000000"/>
          <w:spacing w:val="-16"/>
          <w:sz w:val="25"/>
          <w:szCs w:val="25"/>
        </w:rPr>
        <w:t xml:space="preserve">          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4"/>
          <w:sz w:val="25"/>
          <w:szCs w:val="25"/>
        </w:rPr>
        <w:t xml:space="preserve">Настоящее постановление вступает в силу с момента его опубликования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издании  </w:t>
      </w:r>
      <w:r>
        <w:rPr>
          <w:rFonts w:eastAsia="Times New Roman"/>
          <w:color w:val="000000"/>
          <w:spacing w:val="1"/>
          <w:sz w:val="25"/>
          <w:szCs w:val="25"/>
        </w:rPr>
        <w:t>«Ведомости органов муниципального образования Городокский сельсовет».</w:t>
      </w:r>
    </w:p>
    <w:p w:rsidR="00C14680" w:rsidRDefault="00C14680" w:rsidP="00C14680">
      <w:pPr>
        <w:shd w:val="clear" w:color="auto" w:fill="FFFFFF"/>
        <w:tabs>
          <w:tab w:val="left" w:pos="1008"/>
        </w:tabs>
        <w:spacing w:line="278" w:lineRule="exact"/>
        <w:jc w:val="both"/>
        <w:rPr>
          <w:rFonts w:eastAsia="Times New Roman"/>
          <w:color w:val="000000"/>
          <w:spacing w:val="1"/>
          <w:sz w:val="25"/>
          <w:szCs w:val="25"/>
        </w:rPr>
      </w:pPr>
    </w:p>
    <w:p w:rsidR="00C14680" w:rsidRDefault="00C14680" w:rsidP="00C14680">
      <w:pPr>
        <w:shd w:val="clear" w:color="auto" w:fill="FFFFFF"/>
        <w:tabs>
          <w:tab w:val="left" w:pos="1147"/>
        </w:tabs>
        <w:spacing w:line="322" w:lineRule="exact"/>
        <w:rPr>
          <w:sz w:val="25"/>
          <w:szCs w:val="25"/>
        </w:rPr>
      </w:pPr>
    </w:p>
    <w:p w:rsidR="00C14680" w:rsidRDefault="00C14680" w:rsidP="00C14680">
      <w:pPr>
        <w:shd w:val="clear" w:color="auto" w:fill="FFFFFF"/>
        <w:tabs>
          <w:tab w:val="left" w:pos="4258"/>
          <w:tab w:val="left" w:pos="8602"/>
        </w:tabs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C14680" w:rsidRDefault="00C14680" w:rsidP="00C14680">
      <w:pPr>
        <w:shd w:val="clear" w:color="auto" w:fill="FFFFFF"/>
        <w:tabs>
          <w:tab w:val="left" w:pos="955"/>
        </w:tabs>
        <w:spacing w:line="274" w:lineRule="exact"/>
        <w:ind w:left="5" w:firstLine="701"/>
        <w:rPr>
          <w:sz w:val="25"/>
          <w:szCs w:val="25"/>
        </w:rPr>
      </w:pPr>
      <w:r>
        <w:rPr>
          <w:sz w:val="25"/>
          <w:szCs w:val="25"/>
        </w:rPr>
        <w:t>Глава сельсовета                                                          А.В.Тощев</w:t>
      </w:r>
    </w:p>
    <w:p w:rsidR="00C14680" w:rsidRDefault="00C14680" w:rsidP="00C14680"/>
    <w:p w:rsidR="00C14680" w:rsidRDefault="00C14680"/>
    <w:sectPr w:rsidR="00C14680" w:rsidSect="00A22C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680"/>
    <w:rsid w:val="00173B2C"/>
    <w:rsid w:val="006C24A1"/>
    <w:rsid w:val="008375A9"/>
    <w:rsid w:val="008B740F"/>
    <w:rsid w:val="00A22C71"/>
    <w:rsid w:val="00B11622"/>
    <w:rsid w:val="00B6342F"/>
    <w:rsid w:val="00BF3BA7"/>
    <w:rsid w:val="00C14680"/>
    <w:rsid w:val="00DF7A6E"/>
    <w:rsid w:val="00E62C93"/>
    <w:rsid w:val="00F8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2015-05-27T04:23:00Z</cp:lastPrinted>
  <dcterms:created xsi:type="dcterms:W3CDTF">2015-04-27T08:08:00Z</dcterms:created>
  <dcterms:modified xsi:type="dcterms:W3CDTF">2015-05-27T10:18:00Z</dcterms:modified>
</cp:coreProperties>
</file>