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2A" w:rsidRPr="00B01ED0" w:rsidRDefault="003F282A" w:rsidP="003F282A">
      <w:pPr>
        <w:shd w:val="clear" w:color="auto" w:fill="FFFFFF"/>
        <w:tabs>
          <w:tab w:val="left" w:pos="1147"/>
        </w:tabs>
        <w:spacing w:line="322" w:lineRule="exact"/>
        <w:rPr>
          <w:b/>
          <w:sz w:val="28"/>
          <w:szCs w:val="28"/>
        </w:rPr>
      </w:pPr>
      <w:r w:rsidRPr="00B01ED0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B01ED0">
        <w:rPr>
          <w:b/>
          <w:sz w:val="28"/>
          <w:szCs w:val="28"/>
        </w:rPr>
        <w:t xml:space="preserve">                     </w:t>
      </w:r>
      <w:r w:rsidR="00084002">
        <w:rPr>
          <w:b/>
          <w:sz w:val="28"/>
          <w:szCs w:val="28"/>
        </w:rPr>
        <w:t>проект</w:t>
      </w:r>
      <w:r w:rsidRPr="00B01ED0">
        <w:rPr>
          <w:b/>
          <w:sz w:val="28"/>
          <w:szCs w:val="28"/>
        </w:rPr>
        <w:t xml:space="preserve">                                                                  </w:t>
      </w:r>
    </w:p>
    <w:p w:rsidR="003F282A" w:rsidRDefault="003F282A" w:rsidP="003F282A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Российская Федерация</w:t>
      </w:r>
    </w:p>
    <w:p w:rsidR="003F282A" w:rsidRDefault="003F282A" w:rsidP="003F282A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Городокский сельский Совет депутатов</w:t>
      </w:r>
    </w:p>
    <w:p w:rsidR="003F282A" w:rsidRDefault="003F282A" w:rsidP="003F282A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Минусинского района</w:t>
      </w:r>
    </w:p>
    <w:p w:rsidR="003F282A" w:rsidRDefault="003F282A" w:rsidP="003F282A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Красноярского края</w:t>
      </w:r>
    </w:p>
    <w:p w:rsidR="003F282A" w:rsidRDefault="003F282A" w:rsidP="003F282A">
      <w:pPr>
        <w:shd w:val="clear" w:color="auto" w:fill="FFFFFF"/>
        <w:spacing w:before="288"/>
        <w:jc w:val="center"/>
      </w:pPr>
      <w:r>
        <w:rPr>
          <w:rFonts w:eastAsia="Times New Roman"/>
          <w:b/>
          <w:bCs/>
          <w:color w:val="3D3D3D"/>
          <w:spacing w:val="3"/>
          <w:sz w:val="47"/>
          <w:szCs w:val="47"/>
        </w:rPr>
        <w:t>РЕШЕНИЕ</w:t>
      </w:r>
    </w:p>
    <w:p w:rsidR="0089158A" w:rsidRDefault="003F282A" w:rsidP="003F282A">
      <w:pPr>
        <w:shd w:val="clear" w:color="auto" w:fill="FFFFFF"/>
        <w:tabs>
          <w:tab w:val="left" w:pos="5520"/>
          <w:tab w:val="left" w:pos="7171"/>
        </w:tabs>
        <w:spacing w:before="288"/>
      </w:pPr>
      <w:r>
        <w:rPr>
          <w:rFonts w:eastAsia="Times New Roman"/>
          <w:b/>
          <w:bCs/>
          <w:color w:val="3D3D3D"/>
          <w:spacing w:val="-3"/>
          <w:sz w:val="26"/>
          <w:szCs w:val="26"/>
        </w:rPr>
        <w:t>«     »   мая   2015 г.                                  с. Городок</w:t>
      </w:r>
      <w:r>
        <w:rPr>
          <w:rFonts w:eastAsia="Times New Roman"/>
          <w:b/>
          <w:bCs/>
          <w:color w:val="3D3D3D"/>
          <w:sz w:val="26"/>
          <w:szCs w:val="26"/>
        </w:rPr>
        <w:tab/>
        <w:t xml:space="preserve">                               №               </w:t>
      </w:r>
      <w:proofErr w:type="gramStart"/>
      <w:r>
        <w:rPr>
          <w:rFonts w:eastAsia="Times New Roman"/>
          <w:b/>
          <w:bCs/>
          <w:color w:val="3D3D3D"/>
          <w:sz w:val="26"/>
          <w:szCs w:val="26"/>
        </w:rPr>
        <w:t>-</w:t>
      </w:r>
      <w:proofErr w:type="spellStart"/>
      <w:r>
        <w:rPr>
          <w:rFonts w:eastAsia="Times New Roman"/>
          <w:b/>
          <w:bCs/>
          <w:color w:val="3D3D3D"/>
          <w:sz w:val="26"/>
          <w:szCs w:val="26"/>
        </w:rPr>
        <w:t>р</w:t>
      </w:r>
      <w:proofErr w:type="gramEnd"/>
      <w:r>
        <w:rPr>
          <w:rFonts w:eastAsia="Times New Roman"/>
          <w:b/>
          <w:bCs/>
          <w:color w:val="3D3D3D"/>
          <w:sz w:val="26"/>
          <w:szCs w:val="26"/>
        </w:rPr>
        <w:t>с</w:t>
      </w:r>
      <w:proofErr w:type="spellEnd"/>
    </w:p>
    <w:p w:rsidR="003F282A" w:rsidRDefault="003F282A" w:rsidP="003F282A">
      <w:pPr>
        <w:shd w:val="clear" w:color="auto" w:fill="FFFFFF"/>
        <w:tabs>
          <w:tab w:val="left" w:pos="5520"/>
          <w:tab w:val="left" w:pos="7171"/>
        </w:tabs>
        <w:spacing w:before="288"/>
        <w:rPr>
          <w:sz w:val="28"/>
          <w:szCs w:val="28"/>
        </w:rPr>
      </w:pPr>
      <w:r w:rsidRPr="003F282A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в решение Городокского сельского Совета депутатов «О бюджете Городокского сельсовета на 2015 год и плановый период 2016 – 2017 годы»</w:t>
      </w:r>
    </w:p>
    <w:p w:rsidR="00581FE8" w:rsidRDefault="00581FE8" w:rsidP="003F282A">
      <w:pPr>
        <w:shd w:val="clear" w:color="auto" w:fill="FFFFFF"/>
        <w:tabs>
          <w:tab w:val="left" w:pos="5520"/>
          <w:tab w:val="left" w:pos="7171"/>
        </w:tabs>
        <w:spacing w:before="288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35 Федерального закона от 06.10.2003 года № 131 –ФЗ «Об общих принципах организации местного самоуправления в Российской Федерации», руководствуясь </w:t>
      </w:r>
      <w:r w:rsidR="00B6565C">
        <w:rPr>
          <w:sz w:val="28"/>
          <w:szCs w:val="28"/>
        </w:rPr>
        <w:t>Уставом Городокского сельсовета, Городокский сельский Совет депутатов РЕШИЛ:</w:t>
      </w:r>
    </w:p>
    <w:p w:rsidR="002C1608" w:rsidRDefault="00B6565C" w:rsidP="002C1608">
      <w:pPr>
        <w:shd w:val="clear" w:color="auto" w:fill="FFFFFF"/>
        <w:tabs>
          <w:tab w:val="left" w:pos="5520"/>
          <w:tab w:val="left" w:pos="7171"/>
        </w:tabs>
        <w:spacing w:before="288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Городокского сельского Совета депутатов от 29 декабря 2014 № 139-рс </w:t>
      </w:r>
      <w:r w:rsidR="002C1608">
        <w:rPr>
          <w:sz w:val="28"/>
          <w:szCs w:val="28"/>
        </w:rPr>
        <w:t xml:space="preserve"> «О бюджете Городокского сельсовета на 2015 год и плановый период 2016 – 2017 годы» следующие изменения и дополнения:</w:t>
      </w:r>
    </w:p>
    <w:p w:rsidR="002C1608" w:rsidRDefault="002C1608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 . Пункт 1 статьи 7 «Индексация размеров денежного вознаграждения лиц, замещающих  муниципальные должности, должностных окладов муниципальных служащих Городокского сельсовета» изложить в следующей редакции: </w:t>
      </w:r>
    </w:p>
    <w:p w:rsidR="00041E8A" w:rsidRDefault="00041E8A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Размеры денежного вознаграждения лиц, замещающих муниципальные должности</w:t>
      </w:r>
      <w:r w:rsidR="00A8769F">
        <w:rPr>
          <w:sz w:val="28"/>
          <w:szCs w:val="28"/>
        </w:rPr>
        <w:t xml:space="preserve"> Городокского сельсовета</w:t>
      </w:r>
      <w:r>
        <w:rPr>
          <w:sz w:val="28"/>
          <w:szCs w:val="28"/>
        </w:rPr>
        <w:t xml:space="preserve">, </w:t>
      </w:r>
      <w:r w:rsidR="00A8769F">
        <w:rPr>
          <w:sz w:val="28"/>
          <w:szCs w:val="28"/>
        </w:rPr>
        <w:t xml:space="preserve"> размеры </w:t>
      </w:r>
      <w:r>
        <w:rPr>
          <w:sz w:val="28"/>
          <w:szCs w:val="28"/>
        </w:rPr>
        <w:t xml:space="preserve"> должностных окладов </w:t>
      </w:r>
      <w:r w:rsidR="00A8769F">
        <w:rPr>
          <w:sz w:val="28"/>
          <w:szCs w:val="28"/>
        </w:rPr>
        <w:t xml:space="preserve"> по должностям </w:t>
      </w:r>
      <w:r>
        <w:rPr>
          <w:sz w:val="28"/>
          <w:szCs w:val="28"/>
        </w:rPr>
        <w:t>муниципальн</w:t>
      </w:r>
      <w:r w:rsidR="00A8769F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служ</w:t>
      </w:r>
      <w:r w:rsidR="00A8769F">
        <w:rPr>
          <w:sz w:val="28"/>
          <w:szCs w:val="28"/>
        </w:rPr>
        <w:t>бы, проиндексированные в 2009, 2011, 2012, 2013 годах, увеличиваются (индексируются):</w:t>
      </w: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на 5 процентов с 1 июня 2015 года;</w:t>
      </w: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на 5 процентов с 1 октября 2015 года».</w:t>
      </w: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в день, следующий за днем его официального опубликования в официальном издании «Ведомости органов муниципального образования «Городокский сельсовет».</w:t>
      </w: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А.В. Тощев</w:t>
      </w:r>
    </w:p>
    <w:p w:rsidR="008C43F1" w:rsidRDefault="008C43F1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Городокского</w:t>
      </w:r>
    </w:p>
    <w:p w:rsidR="003F282A" w:rsidRDefault="00A8769F" w:rsidP="00EB4AA0">
      <w:pPr>
        <w:shd w:val="clear" w:color="auto" w:fill="FFFFFF"/>
        <w:tabs>
          <w:tab w:val="left" w:pos="5520"/>
          <w:tab w:val="left" w:pos="7171"/>
          <w:tab w:val="left" w:pos="7860"/>
        </w:tabs>
        <w:spacing w:after="0" w:line="240" w:lineRule="auto"/>
      </w:pPr>
      <w:r>
        <w:rPr>
          <w:sz w:val="28"/>
          <w:szCs w:val="28"/>
        </w:rPr>
        <w:t>Сельского Совета депутатов                                             Л.Г. Савин</w:t>
      </w:r>
      <w:r w:rsidR="00EB4AA0">
        <w:rPr>
          <w:sz w:val="28"/>
          <w:szCs w:val="28"/>
        </w:rPr>
        <w:tab/>
      </w:r>
    </w:p>
    <w:sectPr w:rsidR="003F282A" w:rsidSect="008C43F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82A"/>
    <w:rsid w:val="00041E8A"/>
    <w:rsid w:val="00084002"/>
    <w:rsid w:val="002B609C"/>
    <w:rsid w:val="002C1608"/>
    <w:rsid w:val="003F282A"/>
    <w:rsid w:val="00581FE8"/>
    <w:rsid w:val="0089158A"/>
    <w:rsid w:val="008C43F1"/>
    <w:rsid w:val="00A8769F"/>
    <w:rsid w:val="00B6565C"/>
    <w:rsid w:val="00EB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2015-05-25T03:59:00Z</cp:lastPrinted>
  <dcterms:created xsi:type="dcterms:W3CDTF">2015-05-25T02:28:00Z</dcterms:created>
  <dcterms:modified xsi:type="dcterms:W3CDTF">2015-05-26T01:37:00Z</dcterms:modified>
</cp:coreProperties>
</file>