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FB" w:rsidRDefault="001C37FB" w:rsidP="001C37F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C37FB" w:rsidRDefault="001C37FB" w:rsidP="001C37F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ГОРОДОКСКОГО СЕЛЬСОВЕТА</w:t>
      </w:r>
    </w:p>
    <w:p w:rsidR="001C37FB" w:rsidRDefault="001C37FB" w:rsidP="001C37F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МИНУСИНСКОГО РАЙОНА</w:t>
      </w:r>
    </w:p>
    <w:p w:rsidR="001C37FB" w:rsidRDefault="001C37FB" w:rsidP="001C37F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1C37FB" w:rsidRDefault="001C37FB" w:rsidP="001C37F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C37FB" w:rsidRDefault="001C37FB" w:rsidP="001C37F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C37FB" w:rsidRDefault="001C37FB" w:rsidP="001C37F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37FB" w:rsidRDefault="001C37FB" w:rsidP="001C37F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37FB" w:rsidRDefault="001C37FB" w:rsidP="001C37F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  апреля  2016 г.                     с. Городок                                          № 43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</w:t>
      </w:r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№ 46-п от 15.12.2009 </w:t>
      </w:r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положения об организации</w:t>
      </w:r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обучения населения </w:t>
      </w:r>
      <w:proofErr w:type="spellStart"/>
      <w:r>
        <w:rPr>
          <w:rFonts w:ascii="Times New Roman" w:hAnsi="Times New Roman"/>
          <w:sz w:val="28"/>
          <w:szCs w:val="28"/>
        </w:rPr>
        <w:t>Городокского</w:t>
      </w:r>
      <w:proofErr w:type="spellEnd"/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в области гражданской обороны» </w:t>
      </w:r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C37FB" w:rsidRDefault="001C37FB" w:rsidP="001C37F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C37FB" w:rsidRDefault="001C37FB" w:rsidP="00773D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Рассмотрев протест Минусинской межрайонной прокуратуры от 15.04.2016 № 7-02-2016 и в соответствии с пунктом 23 части 1 ст.14 в редакции </w:t>
      </w:r>
      <w:r w:rsidR="00773D8C">
        <w:rPr>
          <w:rFonts w:ascii="Times New Roman" w:hAnsi="Times New Roman"/>
          <w:sz w:val="28"/>
          <w:szCs w:val="28"/>
        </w:rPr>
        <w:t>Федерального закона от 28.11.2015 № 357-ФЗ ПОСТАНОВЛЯЮ:</w:t>
      </w:r>
    </w:p>
    <w:p w:rsidR="00773D8C" w:rsidRPr="00773D8C" w:rsidRDefault="00773D8C" w:rsidP="00773D8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73D8C">
        <w:rPr>
          <w:rFonts w:ascii="Times New Roman" w:hAnsi="Times New Roman"/>
          <w:sz w:val="28"/>
          <w:szCs w:val="28"/>
        </w:rPr>
        <w:t xml:space="preserve">Признать утратившим силу  Постановления № 46-п от 15.12.2009 </w:t>
      </w:r>
    </w:p>
    <w:p w:rsidR="00773D8C" w:rsidRDefault="00773D8C" w:rsidP="00773D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об организации  обучения населения </w:t>
      </w:r>
      <w:proofErr w:type="spellStart"/>
      <w:r>
        <w:rPr>
          <w:rFonts w:ascii="Times New Roman" w:hAnsi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в области гражданской обороны» </w:t>
      </w:r>
    </w:p>
    <w:p w:rsidR="00773D8C" w:rsidRDefault="00773D8C" w:rsidP="00773D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73D8C" w:rsidRDefault="00773D8C" w:rsidP="00773D8C">
      <w:pPr>
        <w:pStyle w:val="a3"/>
        <w:numPr>
          <w:ilvl w:val="0"/>
          <w:numId w:val="2"/>
        </w:numPr>
        <w:spacing w:after="0" w:line="240" w:lineRule="atLeast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 в официальном издании «Ведомости органов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773D8C" w:rsidRDefault="00773D8C" w:rsidP="00773D8C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773D8C" w:rsidRDefault="00773D8C" w:rsidP="00773D8C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773D8C" w:rsidRDefault="00773D8C" w:rsidP="00773D8C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773D8C" w:rsidRDefault="00773D8C" w:rsidP="00773D8C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773D8C" w:rsidRDefault="00773D8C" w:rsidP="00773D8C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773D8C" w:rsidRPr="00773D8C" w:rsidRDefault="00773D8C" w:rsidP="00773D8C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А.В.Тощев</w:t>
      </w:r>
    </w:p>
    <w:p w:rsidR="001C37FB" w:rsidRDefault="001C37FB" w:rsidP="00773D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75F11" w:rsidRDefault="00575F11"/>
    <w:sectPr w:rsidR="0057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D3E"/>
    <w:multiLevelType w:val="hybridMultilevel"/>
    <w:tmpl w:val="D974BAA8"/>
    <w:lvl w:ilvl="0" w:tplc="4E0CB9B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EE92C78"/>
    <w:multiLevelType w:val="hybridMultilevel"/>
    <w:tmpl w:val="BEBE2B78"/>
    <w:lvl w:ilvl="0" w:tplc="78B42F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7FB"/>
    <w:rsid w:val="001C37FB"/>
    <w:rsid w:val="00575F11"/>
    <w:rsid w:val="0077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2016-04-25T03:50:00Z</cp:lastPrinted>
  <dcterms:created xsi:type="dcterms:W3CDTF">2016-04-25T03:34:00Z</dcterms:created>
  <dcterms:modified xsi:type="dcterms:W3CDTF">2016-04-25T03:50:00Z</dcterms:modified>
</cp:coreProperties>
</file>