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B6" w:rsidRDefault="00BF7FB6">
      <w:pPr>
        <w:framePr w:wrap="none" w:vAnchor="page" w:hAnchor="page" w:x="2518" w:y="25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0.25pt">
            <v:imagedata r:id="rId7" r:href="rId8"/>
          </v:shape>
        </w:pict>
      </w:r>
    </w:p>
    <w:p w:rsidR="00BF7FB6" w:rsidRPr="00013A57" w:rsidRDefault="00731130">
      <w:pPr>
        <w:pStyle w:val="a5"/>
        <w:framePr w:w="2398" w:h="582" w:hRule="exact" w:wrap="none" w:vAnchor="page" w:hAnchor="page" w:x="1787" w:y="1451"/>
        <w:shd w:val="clear" w:color="auto" w:fill="auto"/>
        <w:rPr>
          <w:rFonts w:ascii="Arial" w:hAnsi="Arial" w:cs="Arial"/>
        </w:rPr>
      </w:pPr>
      <w:r w:rsidRPr="00013A57">
        <w:rPr>
          <w:rFonts w:ascii="Arial" w:hAnsi="Arial" w:cs="Arial"/>
        </w:rPr>
        <w:t>Прокуратура</w:t>
      </w:r>
      <w:r w:rsidRPr="00013A57">
        <w:rPr>
          <w:rFonts w:ascii="Arial" w:hAnsi="Arial" w:cs="Arial"/>
        </w:rPr>
        <w:br/>
        <w:t>Российской Федерации</w:t>
      </w:r>
    </w:p>
    <w:p w:rsidR="00BF7FB6" w:rsidRPr="00013A57" w:rsidRDefault="00731130">
      <w:pPr>
        <w:pStyle w:val="30"/>
        <w:framePr w:w="2398" w:h="587" w:hRule="exact" w:wrap="none" w:vAnchor="page" w:hAnchor="page" w:x="1787" w:y="2200"/>
        <w:shd w:val="clear" w:color="auto" w:fill="auto"/>
        <w:rPr>
          <w:rFonts w:ascii="Arial" w:hAnsi="Arial" w:cs="Arial"/>
        </w:rPr>
      </w:pPr>
      <w:r w:rsidRPr="00013A57">
        <w:rPr>
          <w:rFonts w:ascii="Arial" w:hAnsi="Arial" w:cs="Arial"/>
        </w:rPr>
        <w:t>Прокуратура</w:t>
      </w:r>
      <w:r w:rsidRPr="00013A57">
        <w:rPr>
          <w:rFonts w:ascii="Arial" w:hAnsi="Arial" w:cs="Arial"/>
        </w:rPr>
        <w:br/>
        <w:t>Красноярского края</w:t>
      </w:r>
    </w:p>
    <w:p w:rsidR="00BF7FB6" w:rsidRPr="00013A57" w:rsidRDefault="00731130">
      <w:pPr>
        <w:pStyle w:val="a5"/>
        <w:framePr w:w="3384" w:h="935" w:hRule="exact" w:wrap="none" w:vAnchor="page" w:hAnchor="page" w:x="1312" w:y="2881"/>
        <w:shd w:val="clear" w:color="auto" w:fill="auto"/>
        <w:spacing w:line="274" w:lineRule="exact"/>
        <w:rPr>
          <w:rFonts w:ascii="Arial" w:hAnsi="Arial" w:cs="Arial"/>
        </w:rPr>
      </w:pPr>
      <w:r w:rsidRPr="00013A57">
        <w:rPr>
          <w:rFonts w:ascii="Arial" w:hAnsi="Arial" w:cs="Arial"/>
        </w:rPr>
        <w:t>Минусинская межрайонная</w:t>
      </w:r>
      <w:r w:rsidRPr="00013A57">
        <w:rPr>
          <w:rFonts w:ascii="Arial" w:hAnsi="Arial" w:cs="Arial"/>
        </w:rPr>
        <w:br/>
        <w:t>прокуратура</w:t>
      </w:r>
    </w:p>
    <w:p w:rsidR="00BF7FB6" w:rsidRPr="00013A57" w:rsidRDefault="00731130">
      <w:pPr>
        <w:pStyle w:val="20"/>
        <w:framePr w:w="3384" w:h="935" w:hRule="exact" w:wrap="none" w:vAnchor="page" w:hAnchor="page" w:x="1312" w:y="2881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  <w:r w:rsidRPr="00013A57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Pr="00013A57">
        <w:rPr>
          <w:rFonts w:ascii="Arial" w:hAnsi="Arial" w:cs="Arial"/>
          <w:sz w:val="24"/>
          <w:szCs w:val="24"/>
        </w:rPr>
        <w:t>Октябрьская</w:t>
      </w:r>
      <w:proofErr w:type="gramEnd"/>
      <w:r w:rsidRPr="00013A57">
        <w:rPr>
          <w:rFonts w:ascii="Arial" w:hAnsi="Arial" w:cs="Arial"/>
          <w:sz w:val="24"/>
          <w:szCs w:val="24"/>
        </w:rPr>
        <w:t>, 41, г. Минусинск,</w:t>
      </w:r>
    </w:p>
    <w:p w:rsidR="00BF7FB6" w:rsidRPr="00013A57" w:rsidRDefault="00BF7FB6">
      <w:pPr>
        <w:framePr w:wrap="none" w:vAnchor="page" w:hAnchor="page" w:x="1207" w:y="3802"/>
        <w:rPr>
          <w:rFonts w:ascii="Arial" w:hAnsi="Arial" w:cs="Arial"/>
        </w:rPr>
      </w:pPr>
      <w:r w:rsidRPr="00013A57">
        <w:rPr>
          <w:rFonts w:ascii="Arial" w:hAnsi="Arial" w:cs="Arial"/>
        </w:rPr>
        <w:pict>
          <v:shape id="_x0000_i1026" type="#_x0000_t75" style="width:194.25pt;height:27pt">
            <v:imagedata r:id="rId9" r:href="rId10"/>
          </v:shape>
        </w:pict>
      </w:r>
    </w:p>
    <w:p w:rsidR="00BF7FB6" w:rsidRPr="00013A57" w:rsidRDefault="00BF7FB6">
      <w:pPr>
        <w:framePr w:wrap="none" w:vAnchor="page" w:hAnchor="page" w:x="6845" w:y="724"/>
        <w:rPr>
          <w:rFonts w:ascii="Arial" w:hAnsi="Arial" w:cs="Arial"/>
        </w:rPr>
      </w:pPr>
      <w:r w:rsidRPr="00013A57">
        <w:rPr>
          <w:rFonts w:ascii="Arial" w:hAnsi="Arial" w:cs="Arial"/>
        </w:rPr>
        <w:pict>
          <v:shape id="_x0000_i1028" type="#_x0000_t75" style="width:210.75pt;height:99.75pt">
            <v:imagedata r:id="rId11" r:href="rId12"/>
          </v:shape>
        </w:pict>
      </w:r>
    </w:p>
    <w:p w:rsidR="00BF7FB6" w:rsidRPr="00013A57" w:rsidRDefault="00731130">
      <w:pPr>
        <w:pStyle w:val="22"/>
        <w:framePr w:wrap="none" w:vAnchor="page" w:hAnchor="page" w:x="1755" w:y="3381"/>
        <w:shd w:val="clear" w:color="auto" w:fill="auto"/>
        <w:spacing w:line="260" w:lineRule="exact"/>
        <w:ind w:left="5061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Тощеву А. В.</w:t>
      </w:r>
    </w:p>
    <w:p w:rsidR="00BF7FB6" w:rsidRPr="00013A57" w:rsidRDefault="00731130">
      <w:pPr>
        <w:pStyle w:val="22"/>
        <w:framePr w:w="9677" w:h="1343" w:hRule="exact" w:wrap="none" w:vAnchor="page" w:hAnchor="page" w:x="1755" w:y="5770"/>
        <w:shd w:val="clear" w:color="auto" w:fill="auto"/>
        <w:spacing w:line="320" w:lineRule="exact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ПРОТЕСТ</w:t>
      </w:r>
    </w:p>
    <w:p w:rsidR="00BF7FB6" w:rsidRPr="00013A57" w:rsidRDefault="00731130">
      <w:pPr>
        <w:pStyle w:val="22"/>
        <w:framePr w:w="9677" w:h="1343" w:hRule="exact" w:wrap="none" w:vAnchor="page" w:hAnchor="page" w:x="1755" w:y="5770"/>
        <w:shd w:val="clear" w:color="auto" w:fill="auto"/>
        <w:spacing w:line="320" w:lineRule="exact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на решение Городокск</w:t>
      </w:r>
      <w:r w:rsidRPr="00013A57">
        <w:rPr>
          <w:rFonts w:ascii="Arial" w:hAnsi="Arial" w:cs="Arial"/>
          <w:b w:val="0"/>
          <w:sz w:val="24"/>
          <w:szCs w:val="24"/>
        </w:rPr>
        <w:t>ого сельского Совета депутатов № 83-рс от 01.04.2013 «Об утверждении Правил землепользования и застройки территории Городокского сельсовета»</w:t>
      </w:r>
    </w:p>
    <w:p w:rsidR="00BF7FB6" w:rsidRPr="00013A57" w:rsidRDefault="00731130">
      <w:pPr>
        <w:pStyle w:val="22"/>
        <w:framePr w:w="9677" w:h="8111" w:hRule="exact" w:wrap="none" w:vAnchor="page" w:hAnchor="page" w:x="1755" w:y="7610"/>
        <w:shd w:val="clear" w:color="auto" w:fill="auto"/>
        <w:spacing w:line="320" w:lineRule="exact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Минусинской межрайонной прокуратурой проанализировано решение Городокского сельского Совета депутатов № 83-рс от 01.04.2013 «Об утверждении Правил землепользования и застройки территории Городокского сельсовета» (далее Правила) на соответствие действующему</w:t>
      </w:r>
      <w:r w:rsidRPr="00013A57">
        <w:rPr>
          <w:rFonts w:ascii="Arial" w:hAnsi="Arial" w:cs="Arial"/>
          <w:b w:val="0"/>
          <w:sz w:val="24"/>
          <w:szCs w:val="24"/>
        </w:rPr>
        <w:t xml:space="preserve"> законодательству.</w:t>
      </w:r>
    </w:p>
    <w:p w:rsidR="00BF7FB6" w:rsidRPr="00013A57" w:rsidRDefault="00731130">
      <w:pPr>
        <w:pStyle w:val="22"/>
        <w:framePr w:w="9677" w:h="8111" w:hRule="exact" w:wrap="none" w:vAnchor="page" w:hAnchor="page" w:x="1755" w:y="7610"/>
        <w:shd w:val="clear" w:color="auto" w:fill="auto"/>
        <w:spacing w:line="320" w:lineRule="exact"/>
        <w:ind w:firstLine="56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13A57">
        <w:rPr>
          <w:rFonts w:ascii="Arial" w:hAnsi="Arial" w:cs="Arial"/>
          <w:b w:val="0"/>
          <w:sz w:val="24"/>
          <w:szCs w:val="24"/>
        </w:rPr>
        <w:t xml:space="preserve">Статьей 70.1 Земельного кодекса Российской Федерации земли для государственных или муниципальных нужд могут резервироваться на срок не более чем три года, а при резервировании земель, находящихся в государственной </w:t>
      </w:r>
      <w:proofErr w:type="spellStart"/>
      <w:r w:rsidRPr="00013A57">
        <w:rPr>
          <w:rFonts w:ascii="Arial" w:hAnsi="Arial" w:cs="Arial"/>
          <w:b w:val="0"/>
          <w:sz w:val="24"/>
          <w:szCs w:val="24"/>
        </w:rPr>
        <w:t>ийи</w:t>
      </w:r>
      <w:proofErr w:type="spellEnd"/>
      <w:r w:rsidRPr="00013A57">
        <w:rPr>
          <w:rFonts w:ascii="Arial" w:hAnsi="Arial" w:cs="Arial"/>
          <w:b w:val="0"/>
          <w:sz w:val="24"/>
          <w:szCs w:val="24"/>
        </w:rPr>
        <w:t xml:space="preserve"> муниципальной собст</w:t>
      </w:r>
      <w:r w:rsidRPr="00013A57">
        <w:rPr>
          <w:rFonts w:ascii="Arial" w:hAnsi="Arial" w:cs="Arial"/>
          <w:b w:val="0"/>
          <w:sz w:val="24"/>
          <w:szCs w:val="24"/>
        </w:rPr>
        <w:t xml:space="preserve">венности и указанных в заявке высшего исполнительного органа государственной власти субъекта Российской Федерации, исполнительно-распорядительного органа муниципального образования на создание особой экономической зоны в соответствии с Федеральным законом </w:t>
      </w:r>
      <w:r w:rsidRPr="00013A57">
        <w:rPr>
          <w:rFonts w:ascii="Arial" w:hAnsi="Arial" w:cs="Arial"/>
          <w:b w:val="0"/>
          <w:sz w:val="24"/>
          <w:szCs w:val="24"/>
        </w:rPr>
        <w:t>от 22 июля</w:t>
      </w:r>
      <w:proofErr w:type="gramEnd"/>
      <w:r w:rsidRPr="00013A57">
        <w:rPr>
          <w:rFonts w:ascii="Arial" w:hAnsi="Arial" w:cs="Arial"/>
          <w:b w:val="0"/>
          <w:sz w:val="24"/>
          <w:szCs w:val="24"/>
        </w:rPr>
        <w:t xml:space="preserve"> 2005 года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>116-ФЗ "Об особых экономических зонах в Российской Федерации", на срок не более чем два года. Допускается резервирование земель, находящихся в государственной или муниципальной собственности и не предоставленных гражданам и юридическ</w:t>
      </w:r>
      <w:r w:rsidRPr="00013A57">
        <w:rPr>
          <w:rFonts w:ascii="Arial" w:hAnsi="Arial" w:cs="Arial"/>
          <w:b w:val="0"/>
          <w:sz w:val="24"/>
          <w:szCs w:val="24"/>
        </w:rPr>
        <w:t>им лицам, для строительства и реконструкции объектов морского транспорта, внутреннего водного транспорта, железнодорожного транспорта, воздушного транспорта (в том числе объектов единой системы организации воздушного движения), транспортно-пересадочных узл</w:t>
      </w:r>
      <w:r w:rsidRPr="00013A57">
        <w:rPr>
          <w:rFonts w:ascii="Arial" w:hAnsi="Arial" w:cs="Arial"/>
          <w:b w:val="0"/>
          <w:sz w:val="24"/>
          <w:szCs w:val="24"/>
        </w:rPr>
        <w:t xml:space="preserve">ов и метрополитена, строительства и </w:t>
      </w:r>
      <w:proofErr w:type="gramStart"/>
      <w:r w:rsidRPr="00013A57">
        <w:rPr>
          <w:rFonts w:ascii="Arial" w:hAnsi="Arial" w:cs="Arial"/>
          <w:b w:val="0"/>
          <w:sz w:val="24"/>
          <w:szCs w:val="24"/>
        </w:rPr>
        <w:t>реконструкции</w:t>
      </w:r>
      <w:proofErr w:type="gramEnd"/>
      <w:r w:rsidRPr="00013A57">
        <w:rPr>
          <w:rFonts w:ascii="Arial" w:hAnsi="Arial" w:cs="Arial"/>
          <w:b w:val="0"/>
          <w:sz w:val="24"/>
          <w:szCs w:val="24"/>
        </w:rPr>
        <w:t xml:space="preserve"> автомобильных дорог федерального значения, регионального значения, межмуниципального значения, местного значения и других линейных объектов государственного или муниципального значения на срок до двадцати л</w:t>
      </w:r>
      <w:r w:rsidRPr="00013A57">
        <w:rPr>
          <w:rFonts w:ascii="Arial" w:hAnsi="Arial" w:cs="Arial"/>
          <w:b w:val="0"/>
          <w:sz w:val="24"/>
          <w:szCs w:val="24"/>
        </w:rPr>
        <w:t xml:space="preserve">ет (в ред. Федерального закона от 31.12.2014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>499-ФЗ "О внесении изменений в Земельный кодекс Российской Федерации и отдельные законодательные акты Российской Федерации").</w:t>
      </w:r>
    </w:p>
    <w:p w:rsidR="00BF7FB6" w:rsidRPr="00013A57" w:rsidRDefault="00BF7FB6">
      <w:pPr>
        <w:pStyle w:val="50"/>
        <w:framePr w:w="1807" w:h="752" w:hRule="exact" w:wrap="none" w:vAnchor="page" w:hAnchor="page" w:x="9052" w:y="15803"/>
        <w:shd w:val="clear" w:color="auto" w:fill="auto"/>
        <w:spacing w:line="320" w:lineRule="exact"/>
        <w:rPr>
          <w:rFonts w:ascii="Arial" w:hAnsi="Arial" w:cs="Arial"/>
          <w:b w:val="0"/>
          <w:sz w:val="24"/>
          <w:szCs w:val="24"/>
          <w:lang w:val="ru-RU"/>
        </w:rPr>
      </w:pPr>
    </w:p>
    <w:p w:rsidR="00BF7FB6" w:rsidRPr="00013A57" w:rsidRDefault="00BF7FB6">
      <w:pPr>
        <w:rPr>
          <w:rFonts w:ascii="Arial" w:hAnsi="Arial" w:cs="Arial"/>
        </w:rPr>
        <w:sectPr w:rsidR="00BF7FB6" w:rsidRPr="00013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7FB6" w:rsidRPr="00013A57" w:rsidRDefault="00731130">
      <w:pPr>
        <w:pStyle w:val="60"/>
        <w:framePr w:wrap="none" w:vAnchor="page" w:hAnchor="page" w:x="1581" w:y="955"/>
        <w:shd w:val="clear" w:color="auto" w:fill="auto"/>
        <w:spacing w:after="0" w:line="220" w:lineRule="exact"/>
        <w:ind w:left="4840"/>
        <w:rPr>
          <w:rFonts w:ascii="Arial" w:hAnsi="Arial" w:cs="Arial"/>
          <w:sz w:val="24"/>
          <w:szCs w:val="24"/>
        </w:rPr>
      </w:pPr>
      <w:r w:rsidRPr="00013A57">
        <w:rPr>
          <w:rFonts w:ascii="Arial" w:hAnsi="Arial" w:cs="Arial"/>
          <w:sz w:val="24"/>
          <w:szCs w:val="24"/>
        </w:rPr>
        <w:lastRenderedPageBreak/>
        <w:t>2</w:t>
      </w:r>
    </w:p>
    <w:p w:rsidR="00BF7FB6" w:rsidRPr="00013A57" w:rsidRDefault="00BF7FB6">
      <w:pPr>
        <w:pStyle w:val="80"/>
        <w:framePr w:wrap="none" w:vAnchor="page" w:hAnchor="page" w:x="9825" w:y="918"/>
        <w:shd w:val="clear" w:color="auto" w:fill="auto"/>
        <w:spacing w:line="320" w:lineRule="exact"/>
        <w:jc w:val="left"/>
        <w:rPr>
          <w:rFonts w:ascii="Arial" w:hAnsi="Arial" w:cs="Arial"/>
          <w:sz w:val="24"/>
          <w:szCs w:val="24"/>
          <w:lang w:val="ru-RU"/>
        </w:rPr>
      </w:pP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Вопреки требованиям названной нормы закона, в пункте 4 ст. 2</w:t>
      </w:r>
      <w:r w:rsidR="00BD48DE" w:rsidRPr="00013A57">
        <w:rPr>
          <w:rFonts w:ascii="Arial" w:hAnsi="Arial" w:cs="Arial"/>
          <w:b w:val="0"/>
          <w:sz w:val="24"/>
          <w:szCs w:val="24"/>
        </w:rPr>
        <w:t>3</w:t>
      </w:r>
      <w:r w:rsidRPr="00013A57">
        <w:rPr>
          <w:rFonts w:ascii="Arial" w:hAnsi="Arial" w:cs="Arial"/>
          <w:b w:val="0"/>
          <w:sz w:val="24"/>
          <w:szCs w:val="24"/>
        </w:rPr>
        <w:t xml:space="preserve"> Правил землепользования и застройки указано, что земли для муниципальных нужд могут резервироваться на срок не более чем семь лет. Данный пункт содержит </w:t>
      </w:r>
      <w:proofErr w:type="spellStart"/>
      <w:r w:rsidRPr="00013A57">
        <w:rPr>
          <w:rFonts w:ascii="Arial" w:hAnsi="Arial" w:cs="Arial"/>
          <w:b w:val="0"/>
          <w:sz w:val="24"/>
          <w:szCs w:val="24"/>
        </w:rPr>
        <w:t>коррупциогенный</w:t>
      </w:r>
      <w:proofErr w:type="spellEnd"/>
      <w:r w:rsidRPr="00013A57">
        <w:rPr>
          <w:rFonts w:ascii="Arial" w:hAnsi="Arial" w:cs="Arial"/>
          <w:b w:val="0"/>
          <w:sz w:val="24"/>
          <w:szCs w:val="24"/>
        </w:rPr>
        <w:t xml:space="preserve"> фактор, установленный в </w:t>
      </w:r>
      <w:proofErr w:type="spellStart"/>
      <w:r w:rsidRPr="00013A57">
        <w:rPr>
          <w:rFonts w:ascii="Arial" w:hAnsi="Arial" w:cs="Arial"/>
          <w:b w:val="0"/>
          <w:sz w:val="24"/>
          <w:szCs w:val="24"/>
        </w:rPr>
        <w:t>п</w:t>
      </w:r>
      <w:r w:rsidRPr="00013A57">
        <w:rPr>
          <w:rFonts w:ascii="Arial" w:hAnsi="Arial" w:cs="Arial"/>
          <w:b w:val="0"/>
          <w:sz w:val="24"/>
          <w:szCs w:val="24"/>
        </w:rPr>
        <w:t>одп</w:t>
      </w:r>
      <w:proofErr w:type="spellEnd"/>
      <w:r w:rsidRPr="00013A57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013A57">
        <w:rPr>
          <w:rFonts w:ascii="Arial" w:hAnsi="Arial" w:cs="Arial"/>
          <w:b w:val="0"/>
          <w:sz w:val="24"/>
          <w:szCs w:val="24"/>
          <w:vertAlign w:val="superscript"/>
        </w:rPr>
        <w:t>и</w:t>
      </w:r>
      <w:r w:rsidRPr="00013A57">
        <w:rPr>
          <w:rFonts w:ascii="Arial" w:hAnsi="Arial" w:cs="Arial"/>
          <w:b w:val="0"/>
          <w:sz w:val="24"/>
          <w:szCs w:val="24"/>
        </w:rPr>
        <w:t>д</w:t>
      </w:r>
      <w:r w:rsidRPr="00013A57">
        <w:rPr>
          <w:rFonts w:ascii="Arial" w:hAnsi="Arial" w:cs="Arial"/>
          <w:b w:val="0"/>
          <w:sz w:val="24"/>
          <w:szCs w:val="24"/>
          <w:vertAlign w:val="superscript"/>
        </w:rPr>
        <w:t>н</w:t>
      </w:r>
      <w:proofErr w:type="spellEnd"/>
      <w:r w:rsidRPr="00013A57">
        <w:rPr>
          <w:rFonts w:ascii="Arial" w:hAnsi="Arial" w:cs="Arial"/>
          <w:b w:val="0"/>
          <w:sz w:val="24"/>
          <w:szCs w:val="24"/>
        </w:rPr>
        <w:t xml:space="preserve"> п.' 3 Методики проведения </w:t>
      </w:r>
      <w:proofErr w:type="spellStart"/>
      <w:r w:rsidRPr="00013A57">
        <w:rPr>
          <w:rFonts w:ascii="Arial" w:hAnsi="Arial" w:cs="Arial"/>
          <w:b w:val="0"/>
          <w:sz w:val="24"/>
          <w:szCs w:val="24"/>
        </w:rPr>
        <w:t>антикоррупционной</w:t>
      </w:r>
      <w:proofErr w:type="spellEnd"/>
      <w:r w:rsidRPr="00013A57">
        <w:rPr>
          <w:rFonts w:ascii="Arial" w:hAnsi="Arial" w:cs="Arial"/>
          <w:b w:val="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>96.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Таким образом, пункт 4 ст. Правил должен быть приведен в со</w:t>
      </w:r>
      <w:r w:rsidRPr="00013A57">
        <w:rPr>
          <w:rFonts w:ascii="Arial" w:hAnsi="Arial" w:cs="Arial"/>
          <w:b w:val="0"/>
          <w:sz w:val="24"/>
          <w:szCs w:val="24"/>
        </w:rPr>
        <w:t>ответствие с указанной редакцией закона.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В силу ст. 49 Земельного кодекса Российской Федерации (в ред. Федерального закона от 31.12.2014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>499-ФЗ) изъятие земельных участков для муниципальных нужд осуществляется в исключительных случаях по основаниям, связ</w:t>
      </w:r>
      <w:r w:rsidRPr="00013A57">
        <w:rPr>
          <w:rFonts w:ascii="Arial" w:hAnsi="Arial" w:cs="Arial"/>
          <w:b w:val="0"/>
          <w:sz w:val="24"/>
          <w:szCs w:val="24"/>
        </w:rPr>
        <w:t xml:space="preserve">анным </w:t>
      </w:r>
      <w:proofErr w:type="gramStart"/>
      <w:r w:rsidRPr="00013A57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013A57">
        <w:rPr>
          <w:rFonts w:ascii="Arial" w:hAnsi="Arial" w:cs="Arial"/>
          <w:b w:val="0"/>
          <w:sz w:val="24"/>
          <w:szCs w:val="24"/>
        </w:rPr>
        <w:t>: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numPr>
          <w:ilvl w:val="0"/>
          <w:numId w:val="1"/>
        </w:numPr>
        <w:shd w:val="clear" w:color="auto" w:fill="auto"/>
        <w:tabs>
          <w:tab w:val="left" w:pos="766"/>
        </w:tabs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строительством, реконструкцией следующих объектов местного значения при отсутствии других возможных вариантов строительства, реконструкции этих объектов: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объекты систем </w:t>
      </w:r>
      <w:proofErr w:type="spellStart"/>
      <w:r w:rsidRPr="00013A57">
        <w:rPr>
          <w:rFonts w:ascii="Arial" w:hAnsi="Arial" w:cs="Arial"/>
          <w:b w:val="0"/>
          <w:sz w:val="24"/>
          <w:szCs w:val="24"/>
        </w:rPr>
        <w:t>электро</w:t>
      </w:r>
      <w:proofErr w:type="spellEnd"/>
      <w:r w:rsidRPr="00013A57">
        <w:rPr>
          <w:rFonts w:ascii="Arial" w:hAnsi="Arial" w:cs="Arial"/>
          <w:b w:val="0"/>
          <w:sz w:val="24"/>
          <w:szCs w:val="24"/>
        </w:rPr>
        <w:t>-, газоснабжения, объекты систем теплоснабжения, объекты централизованн</w:t>
      </w:r>
      <w:r w:rsidRPr="00013A57">
        <w:rPr>
          <w:rFonts w:ascii="Arial" w:hAnsi="Arial" w:cs="Arial"/>
          <w:b w:val="0"/>
          <w:sz w:val="24"/>
          <w:szCs w:val="24"/>
        </w:rPr>
        <w:t>ых систем горячего водоснабжения, холодного водоснабжения и (или) водоотведения местного значения;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numPr>
          <w:ilvl w:val="0"/>
          <w:numId w:val="1"/>
        </w:numPr>
        <w:shd w:val="clear" w:color="auto" w:fill="auto"/>
        <w:tabs>
          <w:tab w:val="left" w:pos="826"/>
        </w:tabs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иными основаниями, предусмотренными федеральными законами.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Статья 2</w:t>
      </w:r>
      <w:r w:rsidR="00BD48DE" w:rsidRPr="00013A57">
        <w:rPr>
          <w:rFonts w:ascii="Arial" w:hAnsi="Arial" w:cs="Arial"/>
          <w:b w:val="0"/>
          <w:sz w:val="24"/>
          <w:szCs w:val="24"/>
        </w:rPr>
        <w:t>2</w:t>
      </w:r>
      <w:r w:rsidRPr="00013A57">
        <w:rPr>
          <w:rFonts w:ascii="Arial" w:hAnsi="Arial" w:cs="Arial"/>
          <w:b w:val="0"/>
          <w:sz w:val="24"/>
          <w:szCs w:val="24"/>
        </w:rPr>
        <w:t xml:space="preserve"> Правил не приведена в соответствие с требованиями ст. 49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Земельного кодекса Российской Ф</w:t>
      </w:r>
      <w:r w:rsidRPr="00013A57">
        <w:rPr>
          <w:rFonts w:ascii="Arial" w:hAnsi="Arial" w:cs="Arial"/>
          <w:b w:val="0"/>
          <w:sz w:val="24"/>
          <w:szCs w:val="24"/>
        </w:rPr>
        <w:t xml:space="preserve">едерации (в ред. Федерального закона от 31.12.2014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>499-ФЗ).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tabs>
          <w:tab w:val="left" w:pos="8521"/>
        </w:tabs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Федеральным законом от 31.12.2014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>499-ФЗ внесены изменения в Земельный кодекс Российской Федерации, согласно которым Порядок изъятия земельных участков для муниципальных нужд установлен главой</w:t>
      </w:r>
      <w:r w:rsidRPr="00013A57">
        <w:rPr>
          <w:rFonts w:ascii="Arial" w:hAnsi="Arial" w:cs="Arial"/>
          <w:b w:val="0"/>
          <w:sz w:val="24"/>
          <w:szCs w:val="24"/>
        </w:rPr>
        <w:t xml:space="preserve"> VII. 1. Земельного кодекса Российской Федерации.</w:t>
      </w:r>
      <w:r w:rsidRPr="00013A57">
        <w:rPr>
          <w:rFonts w:ascii="Arial" w:hAnsi="Arial" w:cs="Arial"/>
          <w:b w:val="0"/>
          <w:sz w:val="24"/>
          <w:szCs w:val="24"/>
        </w:rPr>
        <w:tab/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Вопреки требованиям указанной норме закона пунктом 3 ст. </w:t>
      </w:r>
      <w:r w:rsidR="00BD48DE" w:rsidRPr="00013A57">
        <w:rPr>
          <w:rFonts w:ascii="Arial" w:hAnsi="Arial" w:cs="Arial"/>
          <w:b w:val="0"/>
          <w:sz w:val="24"/>
          <w:szCs w:val="24"/>
        </w:rPr>
        <w:t xml:space="preserve">24 </w:t>
      </w:r>
      <w:r w:rsidRPr="00013A57">
        <w:rPr>
          <w:rFonts w:ascii="Arial" w:hAnsi="Arial" w:cs="Arial"/>
          <w:b w:val="0"/>
          <w:sz w:val="24"/>
          <w:szCs w:val="24"/>
        </w:rPr>
        <w:t xml:space="preserve"> Правил установлен иной порядок изъятия земельных участков. Так, установлено, что Порядок выкупа земельного участка для муниципальных нужд у его </w:t>
      </w:r>
      <w:r w:rsidRPr="00013A57">
        <w:rPr>
          <w:rFonts w:ascii="Arial" w:hAnsi="Arial" w:cs="Arial"/>
          <w:b w:val="0"/>
          <w:sz w:val="24"/>
          <w:szCs w:val="24"/>
        </w:rPr>
        <w:t>собственника; порядок определения выкупной цены земельного участка, выкупаемого для муниципальных нужд; порядок прекращения прав владения и пользования земельным участком при его изъятии для муниципальных нужд, права собственника земельного участка, подлеж</w:t>
      </w:r>
      <w:r w:rsidRPr="00013A57">
        <w:rPr>
          <w:rFonts w:ascii="Arial" w:hAnsi="Arial" w:cs="Arial"/>
          <w:b w:val="0"/>
          <w:sz w:val="24"/>
          <w:szCs w:val="24"/>
        </w:rPr>
        <w:t>ащего выкупу для муниципальных нужд, устанавливаются гражданским законодательством.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Федеральным законом от 23.06.2014 </w:t>
      </w:r>
      <w:r w:rsidRPr="00013A57">
        <w:rPr>
          <w:rFonts w:ascii="Arial" w:hAnsi="Arial" w:cs="Arial"/>
          <w:b w:val="0"/>
          <w:sz w:val="24"/>
          <w:szCs w:val="24"/>
          <w:lang w:val="en-US" w:eastAsia="en-US" w:bidi="en-US"/>
        </w:rPr>
        <w:t>N</w:t>
      </w:r>
      <w:r w:rsidRPr="00013A57">
        <w:rPr>
          <w:rFonts w:ascii="Arial" w:hAnsi="Arial" w:cs="Arial"/>
          <w:b w:val="0"/>
          <w:sz w:val="24"/>
          <w:szCs w:val="24"/>
          <w:lang w:eastAsia="en-US" w:bidi="en-US"/>
        </w:rPr>
        <w:t xml:space="preserve"> </w:t>
      </w:r>
      <w:r w:rsidRPr="00013A57">
        <w:rPr>
          <w:rFonts w:ascii="Arial" w:hAnsi="Arial" w:cs="Arial"/>
          <w:b w:val="0"/>
          <w:sz w:val="24"/>
          <w:szCs w:val="24"/>
        </w:rPr>
        <w:t xml:space="preserve">171-ФЗ исключено понятие «частный сервитут». </w:t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tabs>
          <w:tab w:val="left" w:pos="7002"/>
        </w:tabs>
        <w:spacing w:line="320" w:lineRule="exact"/>
        <w:ind w:firstLine="60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В связи с чем, ст. </w:t>
      </w:r>
      <w:r w:rsidR="00BD48DE" w:rsidRPr="00013A57">
        <w:rPr>
          <w:rFonts w:ascii="Arial" w:hAnsi="Arial" w:cs="Arial"/>
          <w:b w:val="0"/>
          <w:sz w:val="24"/>
          <w:szCs w:val="24"/>
        </w:rPr>
        <w:t>25</w:t>
      </w:r>
      <w:r w:rsidRPr="00013A57">
        <w:rPr>
          <w:rFonts w:ascii="Arial" w:hAnsi="Arial" w:cs="Arial"/>
          <w:b w:val="0"/>
          <w:sz w:val="24"/>
          <w:szCs w:val="24"/>
        </w:rPr>
        <w:t xml:space="preserve"> необходимо привести в соответствие с указанной нормой закона.</w:t>
      </w:r>
      <w:r w:rsidRPr="00013A57">
        <w:rPr>
          <w:rFonts w:ascii="Arial" w:hAnsi="Arial" w:cs="Arial"/>
          <w:b w:val="0"/>
          <w:sz w:val="24"/>
          <w:szCs w:val="24"/>
        </w:rPr>
        <w:tab/>
      </w:r>
    </w:p>
    <w:p w:rsidR="00BF7FB6" w:rsidRPr="00013A57" w:rsidRDefault="00731130">
      <w:pPr>
        <w:pStyle w:val="22"/>
        <w:framePr w:w="9756" w:h="13593" w:hRule="exact" w:wrap="none" w:vAnchor="page" w:hAnchor="page" w:x="1581" w:y="1389"/>
        <w:shd w:val="clear" w:color="auto" w:fill="auto"/>
        <w:spacing w:line="320" w:lineRule="exact"/>
        <w:ind w:firstLine="760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На </w:t>
      </w:r>
      <w:r w:rsidRPr="00013A57">
        <w:rPr>
          <w:rFonts w:ascii="Arial" w:hAnsi="Arial" w:cs="Arial"/>
          <w:b w:val="0"/>
          <w:sz w:val="24"/>
          <w:szCs w:val="24"/>
        </w:rPr>
        <w:t>основании изложенного, руководствуясь ст. 23 Федерального закона «</w:t>
      </w:r>
      <w:proofErr w:type="gramStart"/>
      <w:r w:rsidRPr="00013A57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013A5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013A57">
        <w:rPr>
          <w:rFonts w:ascii="Arial" w:hAnsi="Arial" w:cs="Arial"/>
          <w:b w:val="0"/>
          <w:sz w:val="24"/>
          <w:szCs w:val="24"/>
        </w:rPr>
        <w:t>прокуратуре</w:t>
      </w:r>
      <w:proofErr w:type="gramEnd"/>
      <w:r w:rsidRPr="00013A57">
        <w:rPr>
          <w:rFonts w:ascii="Arial" w:hAnsi="Arial" w:cs="Arial"/>
          <w:b w:val="0"/>
          <w:sz w:val="24"/>
          <w:szCs w:val="24"/>
        </w:rPr>
        <w:t xml:space="preserve"> Российской Федерации»,</w:t>
      </w:r>
    </w:p>
    <w:p w:rsidR="00BF7FB6" w:rsidRPr="00013A57" w:rsidRDefault="00BF7FB6">
      <w:pPr>
        <w:pStyle w:val="80"/>
        <w:framePr w:w="9756" w:h="13593" w:hRule="exact" w:wrap="none" w:vAnchor="page" w:hAnchor="page" w:x="1581" w:y="1389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</w:p>
    <w:p w:rsidR="00BF7FB6" w:rsidRPr="00013A57" w:rsidRDefault="00731130">
      <w:pPr>
        <w:pStyle w:val="22"/>
        <w:framePr w:wrap="none" w:vAnchor="page" w:hAnchor="page" w:x="1581" w:y="14951"/>
        <w:shd w:val="clear" w:color="auto" w:fill="auto"/>
        <w:spacing w:line="260" w:lineRule="exact"/>
        <w:ind w:left="4620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ТРЕБУЮ:</w:t>
      </w:r>
    </w:p>
    <w:p w:rsidR="00BF7FB6" w:rsidRPr="00013A57" w:rsidRDefault="00BF7FB6">
      <w:pPr>
        <w:rPr>
          <w:rFonts w:ascii="Arial" w:hAnsi="Arial" w:cs="Arial"/>
        </w:rPr>
        <w:sectPr w:rsidR="00BF7FB6" w:rsidRPr="00013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7FB6" w:rsidRPr="00013A57" w:rsidRDefault="00731130">
      <w:pPr>
        <w:pStyle w:val="a7"/>
        <w:framePr w:wrap="none" w:vAnchor="page" w:hAnchor="page" w:x="11758"/>
        <w:shd w:val="clear" w:color="auto" w:fill="auto"/>
        <w:spacing w:line="210" w:lineRule="exact"/>
        <w:rPr>
          <w:rFonts w:ascii="Arial" w:hAnsi="Arial" w:cs="Arial"/>
          <w:sz w:val="24"/>
          <w:szCs w:val="24"/>
        </w:rPr>
      </w:pPr>
      <w:r w:rsidRPr="00013A57">
        <w:rPr>
          <w:rFonts w:ascii="Arial" w:hAnsi="Arial" w:cs="Arial"/>
          <w:sz w:val="24"/>
          <w:szCs w:val="24"/>
        </w:rPr>
        <w:lastRenderedPageBreak/>
        <w:t>I</w:t>
      </w:r>
    </w:p>
    <w:p w:rsidR="00BF7FB6" w:rsidRPr="00013A57" w:rsidRDefault="00731130">
      <w:pPr>
        <w:pStyle w:val="a7"/>
        <w:framePr w:wrap="none" w:vAnchor="page" w:hAnchor="page" w:x="6387" w:y="686"/>
        <w:shd w:val="clear" w:color="auto" w:fill="auto"/>
        <w:spacing w:line="210" w:lineRule="exact"/>
        <w:rPr>
          <w:rFonts w:ascii="Arial" w:hAnsi="Arial" w:cs="Arial"/>
          <w:sz w:val="24"/>
          <w:szCs w:val="24"/>
        </w:rPr>
      </w:pPr>
      <w:r w:rsidRPr="00013A57">
        <w:rPr>
          <w:rFonts w:ascii="Arial" w:hAnsi="Arial" w:cs="Arial"/>
          <w:sz w:val="24"/>
          <w:szCs w:val="24"/>
        </w:rPr>
        <w:t>3</w:t>
      </w:r>
    </w:p>
    <w:p w:rsidR="00BF7FB6" w:rsidRPr="00013A57" w:rsidRDefault="00731130">
      <w:pPr>
        <w:pStyle w:val="22"/>
        <w:framePr w:w="9670" w:h="2667" w:hRule="exact" w:wrap="none" w:vAnchor="page" w:hAnchor="page" w:x="1624" w:y="1051"/>
        <w:numPr>
          <w:ilvl w:val="0"/>
          <w:numId w:val="2"/>
        </w:numPr>
        <w:shd w:val="clear" w:color="auto" w:fill="auto"/>
        <w:tabs>
          <w:tab w:val="left" w:pos="1030"/>
        </w:tabs>
        <w:spacing w:line="320" w:lineRule="exact"/>
        <w:ind w:firstLine="740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Рассмотреть протест на ближайшей сессии Городокского сельского Совета депутатов</w:t>
      </w:r>
    </w:p>
    <w:p w:rsidR="00BF7FB6" w:rsidRPr="00013A57" w:rsidRDefault="00731130">
      <w:pPr>
        <w:pStyle w:val="22"/>
        <w:framePr w:w="9670" w:h="2667" w:hRule="exact" w:wrap="none" w:vAnchor="page" w:hAnchor="page" w:x="1624" w:y="1051"/>
        <w:numPr>
          <w:ilvl w:val="0"/>
          <w:numId w:val="2"/>
        </w:numPr>
        <w:shd w:val="clear" w:color="auto" w:fill="auto"/>
        <w:tabs>
          <w:tab w:val="left" w:pos="864"/>
        </w:tabs>
        <w:spacing w:line="320" w:lineRule="exact"/>
        <w:ind w:firstLine="560"/>
        <w:jc w:val="both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Привести решение Городокского </w:t>
      </w:r>
      <w:r w:rsidRPr="00013A57">
        <w:rPr>
          <w:rFonts w:ascii="Arial" w:hAnsi="Arial" w:cs="Arial"/>
          <w:b w:val="0"/>
          <w:sz w:val="24"/>
          <w:szCs w:val="24"/>
        </w:rPr>
        <w:t xml:space="preserve">сельского Совета депутатов № 83-рс от 01,04.2013 «Об утверждении Правил землепользования и застройки территории </w:t>
      </w:r>
      <w:r w:rsidR="00CD6E91" w:rsidRPr="00013A57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Pr="00013A57">
        <w:rPr>
          <w:rFonts w:ascii="Arial" w:hAnsi="Arial" w:cs="Arial"/>
          <w:b w:val="0"/>
          <w:sz w:val="24"/>
          <w:szCs w:val="24"/>
        </w:rPr>
        <w:t>Г</w:t>
      </w:r>
      <w:r w:rsidRPr="00013A57">
        <w:rPr>
          <w:rFonts w:ascii="Arial" w:hAnsi="Arial" w:cs="Arial"/>
          <w:b w:val="0"/>
          <w:sz w:val="24"/>
          <w:szCs w:val="24"/>
        </w:rPr>
        <w:t>ородокского сельсовета» в соответствие с требованиями действующего законодательства.</w:t>
      </w:r>
    </w:p>
    <w:p w:rsidR="00BF7FB6" w:rsidRPr="00013A57" w:rsidRDefault="00731130">
      <w:pPr>
        <w:pStyle w:val="22"/>
        <w:framePr w:w="9670" w:h="2667" w:hRule="exact" w:wrap="none" w:vAnchor="page" w:hAnchor="page" w:x="1624" w:y="1051"/>
        <w:numPr>
          <w:ilvl w:val="0"/>
          <w:numId w:val="2"/>
        </w:numPr>
        <w:shd w:val="clear" w:color="auto" w:fill="auto"/>
        <w:tabs>
          <w:tab w:val="left" w:pos="1034"/>
        </w:tabs>
        <w:spacing w:line="320" w:lineRule="exact"/>
        <w:ind w:firstLine="740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О рассмотрении протеста сообщить в Минусинскую межрайонну</w:t>
      </w:r>
      <w:r w:rsidRPr="00013A57">
        <w:rPr>
          <w:rFonts w:ascii="Arial" w:hAnsi="Arial" w:cs="Arial"/>
          <w:b w:val="0"/>
          <w:sz w:val="24"/>
          <w:szCs w:val="24"/>
        </w:rPr>
        <w:t>ю прокуратуру.</w:t>
      </w:r>
    </w:p>
    <w:p w:rsidR="00BF7FB6" w:rsidRPr="00013A57" w:rsidRDefault="00731130">
      <w:pPr>
        <w:pStyle w:val="22"/>
        <w:framePr w:wrap="none" w:vAnchor="page" w:hAnchor="page" w:x="1628" w:y="5304"/>
        <w:shd w:val="clear" w:color="auto" w:fill="auto"/>
        <w:spacing w:line="260" w:lineRule="exact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советник юстиции</w:t>
      </w:r>
    </w:p>
    <w:p w:rsidR="00BF7FB6" w:rsidRPr="00013A57" w:rsidRDefault="00731130">
      <w:pPr>
        <w:pStyle w:val="22"/>
        <w:framePr w:wrap="none" w:vAnchor="page" w:hAnchor="page" w:x="1628" w:y="4671"/>
        <w:shd w:val="clear" w:color="auto" w:fill="auto"/>
        <w:spacing w:line="260" w:lineRule="exact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>Заместитель межрайонного прокурора</w:t>
      </w:r>
    </w:p>
    <w:p w:rsidR="00BF7FB6" w:rsidRPr="00013A57" w:rsidRDefault="00BD48DE">
      <w:pPr>
        <w:framePr w:wrap="none" w:vAnchor="page" w:hAnchor="page" w:x="6214" w:y="4663"/>
        <w:rPr>
          <w:rFonts w:ascii="Arial" w:hAnsi="Arial" w:cs="Arial"/>
        </w:rPr>
      </w:pPr>
      <w:r w:rsidRPr="00013A57">
        <w:rPr>
          <w:rFonts w:ascii="Arial" w:hAnsi="Arial" w:cs="Arial"/>
        </w:rPr>
        <w:pict>
          <v:shape id="_x0000_i1027" type="#_x0000_t75" style="width:54.75pt;height:63.75pt">
            <v:imagedata r:id="rId13" r:href="rId14"/>
          </v:shape>
        </w:pict>
      </w:r>
    </w:p>
    <w:p w:rsidR="00BF7FB6" w:rsidRPr="00013A57" w:rsidRDefault="00731130">
      <w:pPr>
        <w:pStyle w:val="22"/>
        <w:framePr w:wrap="none" w:vAnchor="page" w:hAnchor="page" w:x="8360" w:y="5297"/>
        <w:shd w:val="clear" w:color="auto" w:fill="auto"/>
        <w:spacing w:line="260" w:lineRule="exact"/>
        <w:rPr>
          <w:rFonts w:ascii="Arial" w:hAnsi="Arial" w:cs="Arial"/>
          <w:b w:val="0"/>
          <w:sz w:val="24"/>
          <w:szCs w:val="24"/>
        </w:rPr>
      </w:pPr>
      <w:r w:rsidRPr="00013A57">
        <w:rPr>
          <w:rFonts w:ascii="Arial" w:hAnsi="Arial" w:cs="Arial"/>
          <w:b w:val="0"/>
          <w:sz w:val="24"/>
          <w:szCs w:val="24"/>
        </w:rPr>
        <w:t xml:space="preserve">Е.И. </w:t>
      </w:r>
      <w:proofErr w:type="spellStart"/>
      <w:r w:rsidRPr="00013A57">
        <w:rPr>
          <w:rFonts w:ascii="Arial" w:hAnsi="Arial" w:cs="Arial"/>
          <w:b w:val="0"/>
          <w:sz w:val="24"/>
          <w:szCs w:val="24"/>
        </w:rPr>
        <w:t>Коптева</w:t>
      </w:r>
      <w:proofErr w:type="spellEnd"/>
    </w:p>
    <w:p w:rsidR="00BF7FB6" w:rsidRPr="00013A57" w:rsidRDefault="00BF7FB6">
      <w:pPr>
        <w:rPr>
          <w:rFonts w:ascii="Arial" w:hAnsi="Arial" w:cs="Arial"/>
        </w:rPr>
      </w:pPr>
    </w:p>
    <w:sectPr w:rsidR="00BF7FB6" w:rsidRPr="00013A57" w:rsidSect="00BF7F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30" w:rsidRDefault="00731130" w:rsidP="00BF7FB6">
      <w:r>
        <w:separator/>
      </w:r>
    </w:p>
  </w:endnote>
  <w:endnote w:type="continuationSeparator" w:id="0">
    <w:p w:rsidR="00731130" w:rsidRDefault="00731130" w:rsidP="00BF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30" w:rsidRDefault="00731130"/>
  </w:footnote>
  <w:footnote w:type="continuationSeparator" w:id="0">
    <w:p w:rsidR="00731130" w:rsidRDefault="007311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2E90"/>
    <w:multiLevelType w:val="multilevel"/>
    <w:tmpl w:val="5AA8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077D6"/>
    <w:multiLevelType w:val="multilevel"/>
    <w:tmpl w:val="38BA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7FB6"/>
    <w:rsid w:val="00013A57"/>
    <w:rsid w:val="00731130"/>
    <w:rsid w:val="00BD48DE"/>
    <w:rsid w:val="00BF7FB6"/>
    <w:rsid w:val="00CD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F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FB6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BF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F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Подпись к картинке (2)_"/>
    <w:basedOn w:val="a0"/>
    <w:link w:val="20"/>
    <w:rsid w:val="00BF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BF7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F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-1pt">
    <w:name w:val="Основной текст (4) + 14 pt;Курсив;Интервал -1 pt"/>
    <w:basedOn w:val="4"/>
    <w:rsid w:val="00BF7FB6"/>
    <w:rPr>
      <w:i/>
      <w:iCs/>
      <w:color w:val="000000"/>
      <w:spacing w:val="-30"/>
      <w:w w:val="100"/>
      <w:position w:val="0"/>
      <w:sz w:val="28"/>
      <w:szCs w:val="28"/>
      <w:lang w:val="en-US" w:eastAsia="en-US" w:bidi="en-US"/>
    </w:rPr>
  </w:style>
  <w:style w:type="character" w:customStyle="1" w:styleId="41pt">
    <w:name w:val="Основной текст (4) + Интервал 1 pt"/>
    <w:basedOn w:val="4"/>
    <w:rsid w:val="00BF7FB6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4TrebuchetMS10pt0pt">
    <w:name w:val="Основной текст (4) + Trebuchet MS;10 pt;Курсив;Интервал 0 pt"/>
    <w:basedOn w:val="4"/>
    <w:rsid w:val="00BF7FB6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410pt">
    <w:name w:val="Основной текст (4) + 10 pt;Курсив"/>
    <w:basedOn w:val="4"/>
    <w:rsid w:val="00BF7FB6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F7FB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5CourierNew15pt0pt">
    <w:name w:val="Основной текст (5) + Courier New;15 pt;Не курсив;Интервал 0 pt"/>
    <w:basedOn w:val="5"/>
    <w:rsid w:val="00BF7FB6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BF7FB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F7FB6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32"/>
      <w:szCs w:val="32"/>
      <w:u w:val="none"/>
      <w:lang w:val="en-US" w:eastAsia="en-US" w:bidi="en-US"/>
    </w:rPr>
  </w:style>
  <w:style w:type="character" w:customStyle="1" w:styleId="219pt0pt">
    <w:name w:val="Основной текст (2) + 19 pt;Не полужирный;Курсив;Интервал 0 pt"/>
    <w:basedOn w:val="21"/>
    <w:rsid w:val="00BF7FB6"/>
    <w:rPr>
      <w:b/>
      <w:bCs/>
      <w:i/>
      <w:iCs/>
      <w:color w:val="000000"/>
      <w:spacing w:val="0"/>
      <w:w w:val="100"/>
      <w:position w:val="0"/>
      <w:sz w:val="38"/>
      <w:szCs w:val="38"/>
      <w:lang w:val="en-US" w:eastAsia="en-US" w:bidi="en-US"/>
    </w:rPr>
  </w:style>
  <w:style w:type="character" w:customStyle="1" w:styleId="2CourierNew11pt0pt">
    <w:name w:val="Основной текст (2) + Courier New;11 pt;Не полужирный;Интервал 0 pt"/>
    <w:basedOn w:val="21"/>
    <w:rsid w:val="00BF7FB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7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_"/>
    <w:basedOn w:val="a0"/>
    <w:link w:val="a7"/>
    <w:rsid w:val="00BF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BF7FB6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F7FB6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"/>
    <w:rsid w:val="00BF7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BF7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rsid w:val="00BF7FB6"/>
    <w:pPr>
      <w:shd w:val="clear" w:color="auto" w:fill="FFFFFF"/>
      <w:spacing w:before="180" w:line="400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F7FB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32"/>
      <w:szCs w:val="32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BF7FB6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80">
    <w:name w:val="Основной текст (8)"/>
    <w:basedOn w:val="a"/>
    <w:link w:val="8"/>
    <w:rsid w:val="00BF7FB6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pacing w:val="20"/>
      <w:sz w:val="32"/>
      <w:szCs w:val="32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F7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a7">
    <w:name w:val="Колонтитул"/>
    <w:basedOn w:val="a"/>
    <w:link w:val="a6"/>
    <w:rsid w:val="00BF7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Городокского с/с</cp:lastModifiedBy>
  <cp:revision>3</cp:revision>
  <dcterms:created xsi:type="dcterms:W3CDTF">2016-10-19T02:01:00Z</dcterms:created>
  <dcterms:modified xsi:type="dcterms:W3CDTF">2016-10-19T02:34:00Z</dcterms:modified>
</cp:coreProperties>
</file>