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8C" w:rsidRPr="00147479" w:rsidRDefault="0089308C" w:rsidP="0089308C">
      <w:pPr>
        <w:tabs>
          <w:tab w:val="left" w:pos="4280"/>
          <w:tab w:val="center" w:pos="481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8C" w:rsidRPr="00147479" w:rsidRDefault="0089308C" w:rsidP="0089308C">
      <w:pPr>
        <w:tabs>
          <w:tab w:val="left" w:pos="4280"/>
          <w:tab w:val="center" w:pos="4819"/>
        </w:tabs>
        <w:spacing w:after="0"/>
        <w:rPr>
          <w:rFonts w:ascii="Arial" w:hAnsi="Arial" w:cs="Arial"/>
          <w:sz w:val="24"/>
          <w:szCs w:val="24"/>
        </w:rPr>
      </w:pPr>
    </w:p>
    <w:p w:rsidR="0089308C" w:rsidRPr="00147479" w:rsidRDefault="0089308C" w:rsidP="0089308C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>АДМИНИСТРАЦИЯ ГОРОДОКСКОГО СЕЛЬСОВЕТА</w:t>
      </w:r>
    </w:p>
    <w:p w:rsidR="0089308C" w:rsidRPr="00147479" w:rsidRDefault="0089308C" w:rsidP="0089308C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>МИНУСИНСКОГО РАЙОНА</w:t>
      </w:r>
    </w:p>
    <w:p w:rsidR="0089308C" w:rsidRPr="00147479" w:rsidRDefault="0089308C" w:rsidP="0089308C">
      <w:pPr>
        <w:jc w:val="center"/>
        <w:rPr>
          <w:rFonts w:ascii="Arial" w:hAnsi="Arial" w:cs="Arial"/>
          <w:sz w:val="24"/>
          <w:szCs w:val="24"/>
        </w:rPr>
      </w:pPr>
    </w:p>
    <w:p w:rsidR="0089308C" w:rsidRPr="00147479" w:rsidRDefault="0089308C" w:rsidP="0089308C">
      <w:pPr>
        <w:keepNext/>
        <w:spacing w:after="0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14747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9308C" w:rsidRPr="00147479" w:rsidRDefault="0089308C" w:rsidP="0089308C">
      <w:pPr>
        <w:tabs>
          <w:tab w:val="center" w:pos="467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 xml:space="preserve">28.11.2016                                       с.Городок                                           № 92 - </w:t>
      </w:r>
      <w:proofErr w:type="spellStart"/>
      <w:r w:rsidRPr="00147479">
        <w:rPr>
          <w:rFonts w:ascii="Arial" w:hAnsi="Arial" w:cs="Arial"/>
          <w:sz w:val="24"/>
          <w:szCs w:val="24"/>
        </w:rPr>
        <w:t>п</w:t>
      </w:r>
      <w:proofErr w:type="spellEnd"/>
    </w:p>
    <w:p w:rsidR="0089308C" w:rsidRPr="00147479" w:rsidRDefault="0089308C" w:rsidP="0089308C">
      <w:pPr>
        <w:tabs>
          <w:tab w:val="center" w:pos="4677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9308C" w:rsidRPr="00147479" w:rsidRDefault="0089308C" w:rsidP="0089308C">
      <w:pPr>
        <w:jc w:val="both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 xml:space="preserve">          О внесении изменений в Постановление № 51-п от 30.09.2014 «Об утверждении положения «О системе оплаты труда работников администрации </w:t>
      </w:r>
      <w:proofErr w:type="spellStart"/>
      <w:r w:rsidRPr="00147479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147479">
        <w:rPr>
          <w:rFonts w:ascii="Arial" w:hAnsi="Arial" w:cs="Arial"/>
          <w:sz w:val="24"/>
          <w:szCs w:val="24"/>
        </w:rPr>
        <w:t xml:space="preserve"> сельсовета Минусинского района, не относящихся к муниципальным должностям, должностям муниципальной службы» </w:t>
      </w:r>
    </w:p>
    <w:p w:rsidR="0089308C" w:rsidRPr="00147479" w:rsidRDefault="0089308C" w:rsidP="0089308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 xml:space="preserve"> В целях реализации решения Губернатора Красноярского края об увеличении гарантированной части заработной платы, с учетом подходов по совершенствованию системы оплаты труда работников муниципальных учреждений и работников ОМСУ, не являющимися лицами, замещающими муниципальные должности и муниципальными служащими и в соответствии со статьей 135 Трудового кодекса Российской Федерации, руководствуясь статьей 14 Устава </w:t>
      </w:r>
      <w:proofErr w:type="spellStart"/>
      <w:r w:rsidRPr="00147479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147479">
        <w:rPr>
          <w:rFonts w:ascii="Arial" w:hAnsi="Arial" w:cs="Arial"/>
          <w:sz w:val="24"/>
          <w:szCs w:val="24"/>
        </w:rPr>
        <w:t xml:space="preserve"> сельсовета Минусинского района ПОСТАНОВЛЯЮ:</w:t>
      </w:r>
    </w:p>
    <w:p w:rsidR="0089308C" w:rsidRPr="00147479" w:rsidRDefault="0089308C" w:rsidP="0089308C">
      <w:pPr>
        <w:jc w:val="both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 xml:space="preserve">      1. Внести изменения в Постановление № 51-п от 30.09.2014 «Об утверждении положения «О системе оплаты труда работников администрации </w:t>
      </w:r>
      <w:proofErr w:type="spellStart"/>
      <w:r w:rsidRPr="00147479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147479">
        <w:rPr>
          <w:rFonts w:ascii="Arial" w:hAnsi="Arial" w:cs="Arial"/>
          <w:sz w:val="24"/>
          <w:szCs w:val="24"/>
        </w:rPr>
        <w:t xml:space="preserve"> сельсовета Минусинского района, не относящихся к муниципальным должностям, должностям муниципальной службы» и приложения №1 к Положению «О системе оплаты труда работников администрации </w:t>
      </w:r>
      <w:proofErr w:type="spellStart"/>
      <w:r w:rsidRPr="00147479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147479">
        <w:rPr>
          <w:rFonts w:ascii="Arial" w:hAnsi="Arial" w:cs="Arial"/>
          <w:sz w:val="24"/>
          <w:szCs w:val="24"/>
        </w:rPr>
        <w:t xml:space="preserve"> сельсовета Минусинского района, не относящихся к муниципальным должностям, должностям муниципальной службы»  читать в новой  редакции  (прилагаются).</w:t>
      </w:r>
    </w:p>
    <w:p w:rsidR="0089308C" w:rsidRPr="00147479" w:rsidRDefault="0089308C" w:rsidP="0089308C">
      <w:pPr>
        <w:jc w:val="both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 xml:space="preserve">      2. Постановление вступает в силу в день, следующий за днем его официального опубликования в официальном издании «Ведомости органов муниципального образования «</w:t>
      </w:r>
      <w:proofErr w:type="spellStart"/>
      <w:r w:rsidRPr="00147479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147479">
        <w:rPr>
          <w:rFonts w:ascii="Arial" w:hAnsi="Arial" w:cs="Arial"/>
          <w:sz w:val="24"/>
          <w:szCs w:val="24"/>
        </w:rPr>
        <w:t xml:space="preserve"> сельсовет»» и применяется к правоотношениям, возникшим с 01.01.2017 года.</w:t>
      </w:r>
    </w:p>
    <w:p w:rsidR="0089308C" w:rsidRDefault="0089308C" w:rsidP="0089308C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>Глава администрации</w:t>
      </w:r>
      <w:r w:rsidRPr="00147479">
        <w:rPr>
          <w:rFonts w:ascii="Arial" w:hAnsi="Arial" w:cs="Arial"/>
          <w:sz w:val="24"/>
          <w:szCs w:val="24"/>
        </w:rPr>
        <w:tab/>
        <w:t xml:space="preserve">      </w:t>
      </w:r>
      <w:r w:rsidRPr="00147479">
        <w:rPr>
          <w:rFonts w:ascii="Arial" w:hAnsi="Arial" w:cs="Arial"/>
          <w:sz w:val="24"/>
          <w:szCs w:val="24"/>
        </w:rPr>
        <w:tab/>
      </w:r>
      <w:r w:rsidRPr="00147479">
        <w:rPr>
          <w:rFonts w:ascii="Arial" w:hAnsi="Arial" w:cs="Arial"/>
          <w:sz w:val="24"/>
          <w:szCs w:val="24"/>
        </w:rPr>
        <w:tab/>
      </w:r>
      <w:r w:rsidRPr="00147479">
        <w:rPr>
          <w:rFonts w:ascii="Arial" w:hAnsi="Arial" w:cs="Arial"/>
          <w:sz w:val="24"/>
          <w:szCs w:val="24"/>
        </w:rPr>
        <w:tab/>
      </w:r>
      <w:r w:rsidRPr="00147479">
        <w:rPr>
          <w:rFonts w:ascii="Arial" w:hAnsi="Arial" w:cs="Arial"/>
          <w:sz w:val="24"/>
          <w:szCs w:val="24"/>
        </w:rPr>
        <w:tab/>
      </w:r>
      <w:r w:rsidRPr="00147479">
        <w:rPr>
          <w:rFonts w:ascii="Arial" w:hAnsi="Arial" w:cs="Arial"/>
          <w:sz w:val="24"/>
          <w:szCs w:val="24"/>
        </w:rPr>
        <w:tab/>
      </w:r>
      <w:r w:rsidRPr="00147479">
        <w:rPr>
          <w:rFonts w:ascii="Arial" w:hAnsi="Arial" w:cs="Arial"/>
          <w:sz w:val="24"/>
          <w:szCs w:val="24"/>
        </w:rPr>
        <w:tab/>
        <w:t xml:space="preserve">          А.В.Тощев </w:t>
      </w:r>
    </w:p>
    <w:p w:rsidR="00BD6B4B" w:rsidRDefault="00BD6B4B" w:rsidP="0089308C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BD6B4B" w:rsidRDefault="00BD6B4B" w:rsidP="0089308C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BD6B4B" w:rsidRDefault="00BD6B4B" w:rsidP="0089308C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BD6B4B" w:rsidRDefault="00BD6B4B" w:rsidP="0089308C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BD6B4B" w:rsidRDefault="00BD6B4B" w:rsidP="0089308C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BD6B4B" w:rsidRPr="00147479" w:rsidRDefault="00BD6B4B" w:rsidP="0089308C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944FE" w:rsidRPr="00147479" w:rsidRDefault="001944FE" w:rsidP="001944FE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lastRenderedPageBreak/>
        <w:t>Приложение 1</w:t>
      </w:r>
    </w:p>
    <w:p w:rsidR="001944FE" w:rsidRPr="00147479" w:rsidRDefault="001944FE" w:rsidP="001944FE">
      <w:pPr>
        <w:spacing w:after="0"/>
        <w:ind w:firstLine="698"/>
        <w:jc w:val="right"/>
        <w:rPr>
          <w:rStyle w:val="a6"/>
          <w:rFonts w:ascii="Arial" w:hAnsi="Arial" w:cs="Arial"/>
          <w:b w:val="0"/>
          <w:bCs/>
          <w:sz w:val="24"/>
          <w:szCs w:val="24"/>
        </w:rPr>
      </w:pPr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t xml:space="preserve">к Примерному положению </w:t>
      </w:r>
    </w:p>
    <w:p w:rsidR="001944FE" w:rsidRPr="00147479" w:rsidRDefault="001944FE" w:rsidP="001944FE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t>«О системе оплаты труда</w:t>
      </w:r>
    </w:p>
    <w:p w:rsidR="001944FE" w:rsidRPr="00147479" w:rsidRDefault="001944FE" w:rsidP="001944FE">
      <w:pPr>
        <w:spacing w:after="0"/>
        <w:ind w:firstLine="698"/>
        <w:jc w:val="right"/>
        <w:rPr>
          <w:rStyle w:val="a6"/>
          <w:rFonts w:ascii="Arial" w:hAnsi="Arial" w:cs="Arial"/>
          <w:b w:val="0"/>
          <w:bCs/>
          <w:sz w:val="24"/>
          <w:szCs w:val="24"/>
        </w:rPr>
      </w:pPr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t xml:space="preserve">работников отраслевых органов </w:t>
      </w:r>
    </w:p>
    <w:p w:rsidR="001944FE" w:rsidRPr="00147479" w:rsidRDefault="001944FE" w:rsidP="001944FE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t xml:space="preserve">администрации </w:t>
      </w:r>
      <w:proofErr w:type="spellStart"/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t>Городокского</w:t>
      </w:r>
      <w:proofErr w:type="spellEnd"/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t xml:space="preserve"> сельсовета Минусинского района</w:t>
      </w:r>
      <w:r w:rsidRPr="00147479">
        <w:rPr>
          <w:rFonts w:ascii="Arial" w:hAnsi="Arial" w:cs="Arial"/>
          <w:sz w:val="24"/>
          <w:szCs w:val="24"/>
        </w:rPr>
        <w:t xml:space="preserve">, </w:t>
      </w:r>
    </w:p>
    <w:p w:rsidR="001944FE" w:rsidRPr="00147479" w:rsidRDefault="001944FE" w:rsidP="001944FE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 xml:space="preserve">не относящихся к муниципальным должностям, </w:t>
      </w:r>
    </w:p>
    <w:p w:rsidR="001944FE" w:rsidRPr="00147479" w:rsidRDefault="001944FE" w:rsidP="001944FE">
      <w:pPr>
        <w:spacing w:after="0"/>
        <w:ind w:firstLine="698"/>
        <w:jc w:val="right"/>
        <w:rPr>
          <w:rStyle w:val="a6"/>
          <w:rFonts w:ascii="Arial" w:hAnsi="Arial" w:cs="Arial"/>
          <w:b w:val="0"/>
          <w:bCs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>должностям муниципальной службы»</w:t>
      </w:r>
    </w:p>
    <w:p w:rsidR="001944FE" w:rsidRPr="00147479" w:rsidRDefault="001944FE" w:rsidP="001944FE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147479">
        <w:rPr>
          <w:rStyle w:val="a6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1944FE" w:rsidRPr="00147479" w:rsidRDefault="001944FE" w:rsidP="001944F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944FE" w:rsidRPr="00147479" w:rsidRDefault="001944FE" w:rsidP="001944F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47479">
        <w:rPr>
          <w:rFonts w:ascii="Arial" w:hAnsi="Arial" w:cs="Arial"/>
          <w:b/>
          <w:sz w:val="24"/>
          <w:szCs w:val="24"/>
        </w:rPr>
        <w:t>ПКГ «Общеотраслевые должности служащих третьего уровня»</w:t>
      </w:r>
    </w:p>
    <w:tbl>
      <w:tblPr>
        <w:tblW w:w="9464" w:type="dxa"/>
        <w:tblLayout w:type="fixed"/>
        <w:tblLook w:val="04A0"/>
      </w:tblPr>
      <w:tblGrid>
        <w:gridCol w:w="5780"/>
        <w:gridCol w:w="3684"/>
      </w:tblGrid>
      <w:tr w:rsidR="001944FE" w:rsidRPr="00147479" w:rsidTr="001944FE">
        <w:trPr>
          <w:trHeight w:val="27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FE" w:rsidRPr="00147479" w:rsidRDefault="001944FE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7479">
              <w:rPr>
                <w:rFonts w:ascii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47479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Размер о</w:t>
            </w:r>
            <w:r w:rsidRPr="001474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клада (должностного оклада), ставки </w:t>
            </w:r>
          </w:p>
          <w:p w:rsidR="001944FE" w:rsidRPr="00147479" w:rsidRDefault="001944F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7479">
              <w:rPr>
                <w:rFonts w:ascii="Arial" w:hAnsi="Arial" w:cs="Arial"/>
                <w:sz w:val="24"/>
                <w:szCs w:val="24"/>
                <w:lang w:eastAsia="ar-SA"/>
              </w:rPr>
              <w:t>заработной платы, руб.</w:t>
            </w:r>
          </w:p>
        </w:tc>
      </w:tr>
      <w:tr w:rsidR="001944FE" w:rsidRPr="00147479" w:rsidTr="001944FE">
        <w:trPr>
          <w:trHeight w:val="3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FE" w:rsidRPr="00147479" w:rsidRDefault="001944FE" w:rsidP="001944F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47479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  <w:p w:rsidR="001944FE" w:rsidRPr="00147479" w:rsidRDefault="001944FE" w:rsidP="001944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47479">
              <w:rPr>
                <w:rFonts w:ascii="Arial" w:hAnsi="Arial" w:cs="Arial"/>
                <w:b/>
                <w:bCs/>
                <w:sz w:val="24"/>
                <w:szCs w:val="24"/>
              </w:rPr>
              <w:t>Бухгалтер, инженер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74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3484,00</w:t>
            </w:r>
          </w:p>
        </w:tc>
      </w:tr>
    </w:tbl>
    <w:p w:rsidR="001944FE" w:rsidRPr="00147479" w:rsidRDefault="001944FE" w:rsidP="001944FE">
      <w:pPr>
        <w:jc w:val="both"/>
        <w:rPr>
          <w:rFonts w:ascii="Arial" w:hAnsi="Arial" w:cs="Arial"/>
          <w:sz w:val="24"/>
          <w:szCs w:val="24"/>
        </w:rPr>
      </w:pPr>
    </w:p>
    <w:p w:rsidR="001944FE" w:rsidRPr="00147479" w:rsidRDefault="001944FE" w:rsidP="001944FE">
      <w:pPr>
        <w:jc w:val="both"/>
        <w:rPr>
          <w:rFonts w:ascii="Arial" w:hAnsi="Arial" w:cs="Arial"/>
          <w:sz w:val="24"/>
          <w:szCs w:val="24"/>
        </w:rPr>
      </w:pPr>
      <w:r w:rsidRPr="00147479">
        <w:rPr>
          <w:rFonts w:ascii="Arial" w:hAnsi="Arial" w:cs="Arial"/>
          <w:sz w:val="24"/>
          <w:szCs w:val="24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– ПКГ), утвержденным Приказом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рабочих»:</w:t>
      </w:r>
    </w:p>
    <w:p w:rsidR="001944FE" w:rsidRPr="00147479" w:rsidRDefault="001944FE" w:rsidP="001944FE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47479">
        <w:rPr>
          <w:rFonts w:ascii="Arial" w:hAnsi="Arial" w:cs="Arial"/>
          <w:b/>
          <w:bCs/>
          <w:color w:val="26282F"/>
          <w:sz w:val="24"/>
          <w:szCs w:val="24"/>
        </w:rPr>
        <w:t>ПКГ «Общеотраслевые профессии рабочих первого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2"/>
        <w:gridCol w:w="3684"/>
      </w:tblGrid>
      <w:tr w:rsidR="001944FE" w:rsidRPr="00147479" w:rsidTr="001944FE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 w:rsidP="001944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7479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  <w:p w:rsidR="001944FE" w:rsidRPr="00147479" w:rsidRDefault="001944FE" w:rsidP="00194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44FE" w:rsidRPr="00147479" w:rsidRDefault="001944FE" w:rsidP="00194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79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 w:rsidP="001944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47479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Размер о</w:t>
            </w:r>
            <w:r w:rsidRPr="001474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клада (должностного оклада), ставки </w:t>
            </w:r>
          </w:p>
          <w:p w:rsidR="001944FE" w:rsidRPr="00147479" w:rsidRDefault="001944FE" w:rsidP="00194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79">
              <w:rPr>
                <w:rFonts w:ascii="Arial" w:hAnsi="Arial" w:cs="Arial"/>
                <w:sz w:val="24"/>
                <w:szCs w:val="24"/>
                <w:lang w:eastAsia="ar-SA"/>
              </w:rPr>
              <w:t>заработной платы, руб.</w:t>
            </w:r>
          </w:p>
        </w:tc>
      </w:tr>
      <w:tr w:rsidR="001944FE" w:rsidRPr="00147479" w:rsidTr="001944FE">
        <w:trPr>
          <w:trHeight w:val="30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7479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553CF3" w:rsidRPr="00147479" w:rsidRDefault="00194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79">
              <w:rPr>
                <w:rFonts w:ascii="Arial" w:hAnsi="Arial" w:cs="Arial"/>
                <w:b/>
                <w:sz w:val="24"/>
                <w:szCs w:val="24"/>
              </w:rPr>
              <w:t>Сторож, уборщик служебных помещений, уборщик территорий</w:t>
            </w:r>
            <w:r w:rsidR="00553CF3" w:rsidRPr="0014747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1944FE" w:rsidRPr="00147479" w:rsidRDefault="00553CF3" w:rsidP="0055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79">
              <w:rPr>
                <w:rFonts w:ascii="Arial" w:hAnsi="Arial" w:cs="Arial"/>
                <w:b/>
                <w:sz w:val="24"/>
                <w:szCs w:val="24"/>
              </w:rPr>
              <w:t>электромонтер по ремонту и                     обслуживанию оборудования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747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47479">
              <w:rPr>
                <w:rFonts w:ascii="Arial" w:hAnsi="Arial" w:cs="Arial"/>
                <w:color w:val="000000" w:themeColor="text1"/>
                <w:sz w:val="24"/>
                <w:szCs w:val="24"/>
              </w:rPr>
              <w:t>2454,00</w:t>
            </w:r>
          </w:p>
        </w:tc>
      </w:tr>
      <w:tr w:rsidR="001944FE" w:rsidRPr="00147479" w:rsidTr="001944FE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4FE" w:rsidRDefault="001944FE">
            <w:pPr>
              <w:pStyle w:val="a5"/>
              <w:rPr>
                <w:b/>
                <w:bCs/>
              </w:rPr>
            </w:pPr>
          </w:p>
          <w:p w:rsidR="00BD6B4B" w:rsidRPr="00BD6B4B" w:rsidRDefault="00BD6B4B" w:rsidP="00BD6B4B"/>
          <w:p w:rsidR="001944FE" w:rsidRPr="00147479" w:rsidRDefault="001944FE">
            <w:pPr>
              <w:pStyle w:val="a5"/>
              <w:jc w:val="center"/>
              <w:rPr>
                <w:b/>
                <w:bCs/>
              </w:rPr>
            </w:pPr>
            <w:r w:rsidRPr="00147479">
              <w:rPr>
                <w:b/>
                <w:bCs/>
              </w:rPr>
              <w:t>ПКГ «Общеотраслевые профессии рабочих второго уровня»</w:t>
            </w:r>
          </w:p>
        </w:tc>
      </w:tr>
      <w:tr w:rsidR="001944FE" w:rsidRPr="00147479" w:rsidTr="001944FE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pStyle w:val="a5"/>
            </w:pPr>
            <w:r w:rsidRPr="00147479">
              <w:lastRenderedPageBreak/>
              <w:t>Квалификационные уровни</w:t>
            </w:r>
          </w:p>
          <w:p w:rsidR="001944FE" w:rsidRPr="00147479" w:rsidRDefault="001944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7479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47479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Размер о</w:t>
            </w:r>
            <w:r w:rsidRPr="001474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клада (должностного оклада), ставки </w:t>
            </w:r>
          </w:p>
          <w:p w:rsidR="001944FE" w:rsidRPr="00147479" w:rsidRDefault="001944FE">
            <w:pPr>
              <w:pStyle w:val="a5"/>
            </w:pPr>
            <w:r w:rsidRPr="00147479">
              <w:rPr>
                <w:lang w:eastAsia="ar-SA"/>
              </w:rPr>
              <w:t>заработной платы, руб.</w:t>
            </w:r>
          </w:p>
        </w:tc>
      </w:tr>
      <w:tr w:rsidR="001944FE" w:rsidRPr="00147479" w:rsidTr="001944FE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pStyle w:val="a5"/>
            </w:pPr>
            <w:r w:rsidRPr="00147479">
              <w:t>1 квалификационный уровень</w:t>
            </w:r>
          </w:p>
          <w:p w:rsidR="001944FE" w:rsidRPr="00147479" w:rsidRDefault="001944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47479">
              <w:rPr>
                <w:rFonts w:ascii="Arial" w:hAnsi="Arial" w:cs="Arial"/>
                <w:b/>
                <w:sz w:val="24"/>
                <w:szCs w:val="24"/>
              </w:rPr>
              <w:t>Водитель автомобиля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FE" w:rsidRPr="00147479" w:rsidRDefault="001944FE">
            <w:pPr>
              <w:pStyle w:val="a5"/>
              <w:jc w:val="center"/>
              <w:rPr>
                <w:color w:val="FF0000"/>
              </w:rPr>
            </w:pPr>
            <w:r w:rsidRPr="00147479">
              <w:rPr>
                <w:color w:val="FF0000"/>
              </w:rPr>
              <w:t xml:space="preserve">  </w:t>
            </w:r>
            <w:r w:rsidRPr="00147479">
              <w:rPr>
                <w:color w:val="000000" w:themeColor="text1"/>
              </w:rPr>
              <w:t>2857,00</w:t>
            </w:r>
          </w:p>
        </w:tc>
      </w:tr>
    </w:tbl>
    <w:p w:rsidR="001944FE" w:rsidRPr="00147479" w:rsidRDefault="001944FE" w:rsidP="001944F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1944FE" w:rsidRPr="00147479" w:rsidRDefault="001944FE" w:rsidP="001944FE">
      <w:pPr>
        <w:rPr>
          <w:rStyle w:val="a6"/>
          <w:rFonts w:ascii="Arial" w:hAnsi="Arial" w:cs="Arial"/>
          <w:bCs/>
          <w:sz w:val="24"/>
          <w:szCs w:val="24"/>
        </w:rPr>
      </w:pPr>
    </w:p>
    <w:p w:rsidR="001944FE" w:rsidRPr="00147479" w:rsidRDefault="001944FE" w:rsidP="001944FE">
      <w:pPr>
        <w:jc w:val="both"/>
        <w:rPr>
          <w:rFonts w:ascii="Arial" w:hAnsi="Arial" w:cs="Arial"/>
          <w:sz w:val="24"/>
          <w:szCs w:val="24"/>
        </w:rPr>
      </w:pPr>
    </w:p>
    <w:p w:rsidR="0089308C" w:rsidRPr="00147479" w:rsidRDefault="0089308C" w:rsidP="0089308C">
      <w:pPr>
        <w:spacing w:before="108" w:after="108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A7EFC" w:rsidRPr="00147479" w:rsidRDefault="008A7EFC">
      <w:pPr>
        <w:rPr>
          <w:rFonts w:ascii="Arial" w:hAnsi="Arial" w:cs="Arial"/>
          <w:sz w:val="24"/>
          <w:szCs w:val="24"/>
        </w:rPr>
      </w:pPr>
    </w:p>
    <w:sectPr w:rsidR="008A7EFC" w:rsidRPr="00147479" w:rsidSect="008C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308C"/>
    <w:rsid w:val="00147479"/>
    <w:rsid w:val="001944FE"/>
    <w:rsid w:val="00210081"/>
    <w:rsid w:val="00553CF3"/>
    <w:rsid w:val="007E749B"/>
    <w:rsid w:val="0089308C"/>
    <w:rsid w:val="008A7EFC"/>
    <w:rsid w:val="008C5E88"/>
    <w:rsid w:val="00A50E60"/>
    <w:rsid w:val="00B95ABD"/>
    <w:rsid w:val="00BB48DA"/>
    <w:rsid w:val="00BD6B4B"/>
    <w:rsid w:val="00D0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8C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rsid w:val="00194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19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1944FE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2016-12-01T09:17:00Z</cp:lastPrinted>
  <dcterms:created xsi:type="dcterms:W3CDTF">2016-11-25T08:36:00Z</dcterms:created>
  <dcterms:modified xsi:type="dcterms:W3CDTF">2016-12-27T14:11:00Z</dcterms:modified>
</cp:coreProperties>
</file>