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6B" w:rsidRPr="00FD216B" w:rsidRDefault="00FD216B" w:rsidP="00FD216B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АДМИНИСТРАЦИЯ  ГОРОДОКСКОГО  СЕЛЬСОВЕТА </w:t>
      </w:r>
    </w:p>
    <w:p w:rsidR="00FD216B" w:rsidRPr="00FD216B" w:rsidRDefault="00FD216B" w:rsidP="00FD216B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МИНУСИНСКОГО  РАЙОНА  </w:t>
      </w:r>
    </w:p>
    <w:p w:rsidR="00FD216B" w:rsidRPr="00FD216B" w:rsidRDefault="00FD216B" w:rsidP="00FD216B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 КРАСНОЯРСКОГО  КРАЯ</w:t>
      </w:r>
    </w:p>
    <w:p w:rsidR="00FD216B" w:rsidRPr="00FD216B" w:rsidRDefault="00FD216B" w:rsidP="00FD21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keepNext/>
        <w:spacing w:after="0"/>
        <w:jc w:val="center"/>
        <w:outlineLvl w:val="4"/>
        <w:rPr>
          <w:rFonts w:ascii="Arial" w:hAnsi="Arial" w:cs="Arial"/>
          <w:b/>
          <w:sz w:val="24"/>
          <w:szCs w:val="24"/>
        </w:rPr>
      </w:pPr>
      <w:r w:rsidRPr="00FD216B">
        <w:rPr>
          <w:rFonts w:ascii="Arial" w:hAnsi="Arial" w:cs="Arial"/>
          <w:b/>
          <w:sz w:val="24"/>
          <w:szCs w:val="24"/>
        </w:rPr>
        <w:t>ПОСТАНОВЛЕНИЕ</w:t>
      </w: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21.12.2016  </w:t>
      </w:r>
      <w:r w:rsidRPr="00FD216B">
        <w:rPr>
          <w:rFonts w:ascii="Arial" w:hAnsi="Arial" w:cs="Arial"/>
          <w:sz w:val="24"/>
          <w:szCs w:val="24"/>
        </w:rPr>
        <w:tab/>
      </w:r>
      <w:r w:rsidRPr="00FD216B">
        <w:rPr>
          <w:rFonts w:ascii="Arial" w:hAnsi="Arial" w:cs="Arial"/>
          <w:sz w:val="24"/>
          <w:szCs w:val="24"/>
        </w:rPr>
        <w:tab/>
        <w:t xml:space="preserve">                           с. Городок</w:t>
      </w:r>
      <w:r w:rsidRPr="00FD216B">
        <w:rPr>
          <w:rFonts w:ascii="Arial" w:hAnsi="Arial" w:cs="Arial"/>
          <w:sz w:val="24"/>
          <w:szCs w:val="24"/>
        </w:rPr>
        <w:tab/>
      </w:r>
      <w:r w:rsidRPr="00FD216B">
        <w:rPr>
          <w:rFonts w:ascii="Arial" w:hAnsi="Arial" w:cs="Arial"/>
          <w:sz w:val="24"/>
          <w:szCs w:val="24"/>
        </w:rPr>
        <w:tab/>
        <w:t xml:space="preserve">                           № 112- </w:t>
      </w:r>
      <w:proofErr w:type="spellStart"/>
      <w:r w:rsidRPr="00FD216B">
        <w:rPr>
          <w:rFonts w:ascii="Arial" w:hAnsi="Arial" w:cs="Arial"/>
          <w:sz w:val="24"/>
          <w:szCs w:val="24"/>
        </w:rPr>
        <w:t>п</w:t>
      </w:r>
      <w:proofErr w:type="spellEnd"/>
    </w:p>
    <w:p w:rsidR="00FD216B" w:rsidRPr="00FD216B" w:rsidRDefault="00FD216B" w:rsidP="00FD21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Об утверждении требований к определению нормативных </w:t>
      </w:r>
    </w:p>
    <w:p w:rsidR="00FD216B" w:rsidRPr="00FD216B" w:rsidRDefault="00FD216B" w:rsidP="00FD2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затрат на обеспечение функций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</w:t>
      </w:r>
    </w:p>
    <w:p w:rsidR="00FD216B" w:rsidRPr="00FD216B" w:rsidRDefault="00FD216B" w:rsidP="00FD21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D216B"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FD216B">
        <w:rPr>
          <w:rFonts w:ascii="Arial" w:hAnsi="Arial" w:cs="Arial"/>
          <w:sz w:val="24"/>
          <w:szCs w:val="24"/>
        </w:rPr>
        <w:t xml:space="preserve"> от 09.12.2016 № 103-п «Об утверждении требований к порядку разработки и принятия муниципальных правовых актов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 о нормировании в сфере закупок для обеспечения муниципальных нужд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сельсовета, </w:t>
      </w:r>
      <w:hyperlink r:id="rId5" w:history="1">
        <w:r w:rsidRPr="00FD216B">
          <w:rPr>
            <w:rFonts w:ascii="Arial" w:hAnsi="Arial" w:cs="Arial"/>
            <w:sz w:val="24"/>
            <w:szCs w:val="24"/>
          </w:rPr>
          <w:t>содержанию указанных актов и обеспечению их исполнения»,</w:t>
        </w:r>
      </w:hyperlink>
      <w:r w:rsidRPr="00FD216B">
        <w:rPr>
          <w:rFonts w:ascii="Arial" w:hAnsi="Arial" w:cs="Arial"/>
          <w:sz w:val="24"/>
          <w:szCs w:val="24"/>
        </w:rPr>
        <w:t xml:space="preserve"> руководствуясь статьями 17, 31 Устава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1. Утвердить прилагаемые требования к определению нормативных затрат на обеспечение функций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сельсовета.</w:t>
      </w: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>2. Постановление вступает в силу со дня подписания.</w:t>
      </w: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   Глава  сельсовета                                                        А.В. Тощев</w:t>
      </w: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br w:type="page"/>
      </w: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>постановлением</w:t>
      </w: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</w:t>
      </w: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от  21.12.2016г. № 112- </w:t>
      </w:r>
      <w:proofErr w:type="spellStart"/>
      <w:proofErr w:type="gramStart"/>
      <w:r w:rsidRPr="00FD216B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FD216B" w:rsidRPr="00FD216B" w:rsidRDefault="00FD216B" w:rsidP="00FD21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</w:rPr>
      </w:pPr>
    </w:p>
    <w:p w:rsidR="00FD216B" w:rsidRPr="00FD216B" w:rsidRDefault="00FD216B" w:rsidP="00FD216B">
      <w:pPr>
        <w:pStyle w:val="ConsPlusTitle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ТРЕБОВАНИЯ К ОПРЕДЕЛЕНИЮ НОРМАТИВНЫХ ЗАТРАТ  НА ОБЕСПЕЧЕНИЕ ФУНКЦИЙ АДМИНИСТРАЦИИ  ГОРОДОКСКОГО СЕЛЬСОВЕТА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1. Настоящие требования к определению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(далее – Требования) устанавливают порядок определения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в части закупок товаров, работ, услуг (далее - нормативные затраты).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2. </w:t>
      </w:r>
      <w:proofErr w:type="gramStart"/>
      <w:r w:rsidRPr="00FD216B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(далее – сельсовет) при формировании плана закупок в соответствии с частью 2 статьи 18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3. Определение нормативных затрат осуществляется 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являющейся главным распорядителем средств бюджета сельсовета (далее – местный бюджет</w:t>
      </w:r>
      <w:proofErr w:type="gramStart"/>
      <w:r w:rsidRPr="00FD216B">
        <w:rPr>
          <w:sz w:val="24"/>
          <w:szCs w:val="24"/>
        </w:rPr>
        <w:t>)в</w:t>
      </w:r>
      <w:proofErr w:type="gramEnd"/>
      <w:r w:rsidRPr="00FD216B">
        <w:rPr>
          <w:sz w:val="24"/>
          <w:szCs w:val="24"/>
        </w:rPr>
        <w:t xml:space="preserve"> соответствии с Правилами определения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сельсовета(далее – Правила), согласно приложению.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4. Нормативные затраты, порядок определения которых не установлен Правилами определяются в порядке, устанавливаемом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0" w:name="Par40"/>
      <w:bookmarkEnd w:id="0"/>
      <w:r w:rsidRPr="00FD216B">
        <w:rPr>
          <w:sz w:val="24"/>
          <w:szCs w:val="24"/>
        </w:rPr>
        <w:t>5. Общий объем затрат, связанных с закупкой товаров, работ, услуг, рассчитанный на основе нормативных затрат, не может превышать объем доведенных сельсовету бюджетных средств лимитов бюджетных обязательств на закупку товаров, работ, услуг в рамках исполнения местного бюджета.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6. При определении нормативных затрат администрация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применяет национальные стандарты, технические регламенты, технические условия и иные документы, а также учитывает регулируемые цены (тарифы) и положения </w:t>
      </w:r>
      <w:hyperlink w:anchor="Par40" w:history="1"/>
      <w:r w:rsidRPr="00FD216B">
        <w:rPr>
          <w:sz w:val="24"/>
          <w:szCs w:val="24"/>
        </w:rPr>
        <w:t>пункта 5 настоящего Требования.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7. Для определения нормативных затрат в соответствии с </w:t>
      </w:r>
      <w:hyperlink w:anchor="Par86" w:history="1">
        <w:r w:rsidRPr="00FD216B">
          <w:rPr>
            <w:sz w:val="24"/>
            <w:szCs w:val="24"/>
          </w:rPr>
          <w:t>разделами I</w:t>
        </w:r>
      </w:hyperlink>
      <w:r w:rsidRPr="00FD216B">
        <w:rPr>
          <w:sz w:val="24"/>
          <w:szCs w:val="24"/>
        </w:rPr>
        <w:t xml:space="preserve"> и </w:t>
      </w:r>
      <w:hyperlink w:anchor="Par377" w:history="1">
        <w:r w:rsidRPr="00FD216B">
          <w:rPr>
            <w:sz w:val="24"/>
            <w:szCs w:val="24"/>
          </w:rPr>
          <w:t>II</w:t>
        </w:r>
      </w:hyperlink>
      <w:r w:rsidRPr="00FD216B">
        <w:rPr>
          <w:sz w:val="24"/>
          <w:szCs w:val="24"/>
        </w:rPr>
        <w:t xml:space="preserve"> Правил в формулах используются нормативы цены товаров, работ, услуг, устанавливаемые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если эти нормативы не предусмотрены </w:t>
      </w:r>
      <w:hyperlink w:anchor="Par953" w:history="1">
        <w:r w:rsidRPr="00FD216B">
          <w:rPr>
            <w:sz w:val="24"/>
            <w:szCs w:val="24"/>
          </w:rPr>
          <w:t>приложениями № 1</w:t>
        </w:r>
      </w:hyperlink>
      <w:r w:rsidRPr="00FD216B">
        <w:rPr>
          <w:sz w:val="24"/>
          <w:szCs w:val="24"/>
        </w:rPr>
        <w:t xml:space="preserve"> и </w:t>
      </w:r>
      <w:hyperlink w:anchor="Par1020" w:history="1">
        <w:r w:rsidRPr="00FD216B">
          <w:rPr>
            <w:sz w:val="24"/>
            <w:szCs w:val="24"/>
          </w:rPr>
          <w:t>2</w:t>
        </w:r>
      </w:hyperlink>
      <w:r w:rsidRPr="00FD216B">
        <w:rPr>
          <w:sz w:val="24"/>
          <w:szCs w:val="24"/>
        </w:rPr>
        <w:t xml:space="preserve"> к Правилам.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Для определения нормативных затрат в соответствии с </w:t>
      </w:r>
      <w:hyperlink w:anchor="Par86" w:history="1">
        <w:r w:rsidRPr="00FD216B">
          <w:rPr>
            <w:sz w:val="24"/>
            <w:szCs w:val="24"/>
          </w:rPr>
          <w:t>разделами I</w:t>
        </w:r>
      </w:hyperlink>
      <w:r w:rsidRPr="00FD216B">
        <w:rPr>
          <w:sz w:val="24"/>
          <w:szCs w:val="24"/>
        </w:rPr>
        <w:t xml:space="preserve"> и </w:t>
      </w:r>
      <w:hyperlink w:anchor="Par377" w:history="1">
        <w:r w:rsidRPr="00FD216B">
          <w:rPr>
            <w:sz w:val="24"/>
            <w:szCs w:val="24"/>
          </w:rPr>
          <w:t>II</w:t>
        </w:r>
      </w:hyperlink>
      <w:r w:rsidRPr="00FD216B">
        <w:rPr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если эти нормативы не предусмотрены </w:t>
      </w:r>
      <w:hyperlink w:anchor="Par953" w:history="1">
        <w:r w:rsidRPr="00FD216B">
          <w:rPr>
            <w:sz w:val="24"/>
            <w:szCs w:val="24"/>
          </w:rPr>
          <w:t>приложениями № 1</w:t>
        </w:r>
      </w:hyperlink>
      <w:r w:rsidRPr="00FD216B">
        <w:rPr>
          <w:sz w:val="24"/>
          <w:szCs w:val="24"/>
        </w:rPr>
        <w:t xml:space="preserve"> и </w:t>
      </w:r>
      <w:hyperlink w:anchor="Par1020" w:history="1">
        <w:r w:rsidRPr="00FD216B">
          <w:rPr>
            <w:sz w:val="24"/>
            <w:szCs w:val="24"/>
          </w:rPr>
          <w:t>2</w:t>
        </w:r>
      </w:hyperlink>
      <w:r w:rsidRPr="00FD216B">
        <w:rPr>
          <w:sz w:val="24"/>
          <w:szCs w:val="24"/>
        </w:rPr>
        <w:t xml:space="preserve"> к Правилам.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" w:name="Par44"/>
      <w:bookmarkEnd w:id="1"/>
      <w:r w:rsidRPr="00FD216B">
        <w:rPr>
          <w:sz w:val="24"/>
          <w:szCs w:val="24"/>
        </w:rPr>
        <w:t xml:space="preserve">8. Администрация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должностных обязанностей его работников) нормативы: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б) цены услуг подвижной связи с учетом нормативов, предусмотренных приложением №1 к Правилам;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в) количества SIM-карт;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д</w:t>
      </w:r>
      <w:proofErr w:type="spellEnd"/>
      <w:r w:rsidRPr="00FD216B">
        <w:rPr>
          <w:sz w:val="24"/>
          <w:szCs w:val="24"/>
        </w:rPr>
        <w:t>) количества и цены средств подвижной связи с учетом нормативов, предусмотренных приложением № 1к Правилам;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е) количества и цены планшетных компьютеров;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ж) количества и цены носителей информации;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з</w:t>
      </w:r>
      <w:proofErr w:type="spellEnd"/>
      <w:r w:rsidRPr="00FD216B">
        <w:rPr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к) количества и цены транспортных средств с учетом нормативов, предусмотренных приложением №2 к Правилам;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л) количества и цены мебели;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м) количества и цены канцелярских принадлежностей;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н</w:t>
      </w:r>
      <w:proofErr w:type="spellEnd"/>
      <w:r w:rsidRPr="00FD216B">
        <w:rPr>
          <w:sz w:val="24"/>
          <w:szCs w:val="24"/>
        </w:rPr>
        <w:t>) количества и цены хозяйственных товаров и принадлежностей;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о) количества и цены материальных запасов для нужд гражданской обороны;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п</w:t>
      </w:r>
      <w:proofErr w:type="spellEnd"/>
      <w:r w:rsidRPr="00FD216B">
        <w:rPr>
          <w:sz w:val="24"/>
          <w:szCs w:val="24"/>
        </w:rPr>
        <w:t>) иных товаров и услуг.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 сельсовета.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D216B" w:rsidRPr="00FD216B" w:rsidRDefault="00FD216B" w:rsidP="00FD216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10. Нормативные затраты подлежат размещению в единой информационной системе в сфере закупок и на официальном сайте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 в разделе «Власть / НПА»  в информационно-телекоммуникационной сети Интернет.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FD216B">
        <w:rPr>
          <w:rFonts w:ascii="Arial" w:hAnsi="Arial" w:cs="Arial"/>
          <w:sz w:val="24"/>
          <w:szCs w:val="24"/>
        </w:rPr>
        <w:lastRenderedPageBreak/>
        <w:br w:type="page"/>
      </w:r>
    </w:p>
    <w:p w:rsidR="00FD216B" w:rsidRPr="00FD216B" w:rsidRDefault="00FD216B" w:rsidP="00FD216B">
      <w:pPr>
        <w:pStyle w:val="ConsPlusNormal"/>
        <w:jc w:val="right"/>
        <w:outlineLvl w:val="1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Приложение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к Требованиям к определению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нормативных затрат на обеспечение  функций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 сельсовета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bookmarkStart w:id="2" w:name="Par79"/>
      <w:bookmarkEnd w:id="2"/>
      <w:r w:rsidRPr="00FD216B">
        <w:rPr>
          <w:sz w:val="24"/>
          <w:szCs w:val="24"/>
        </w:rPr>
        <w:t>ПРАВИЛА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ОПРЕДЕЛЕНИЯ НОРМАТИВНЫХ ЗАТРАТ НА ОБЕСПЕЧЕНИЕ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ФУНКЦИЙ АДМИНИСТРАЦИИ ГОРОДОКСКОГО  </w:t>
      </w:r>
      <w:r w:rsidRPr="00FD216B">
        <w:rPr>
          <w:caps/>
          <w:sz w:val="24"/>
          <w:szCs w:val="24"/>
        </w:rPr>
        <w:t>сельсовета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2"/>
        <w:rPr>
          <w:sz w:val="24"/>
          <w:szCs w:val="24"/>
        </w:rPr>
      </w:pPr>
      <w:bookmarkStart w:id="3" w:name="Par86"/>
      <w:bookmarkEnd w:id="3"/>
      <w:r w:rsidRPr="00FD216B">
        <w:rPr>
          <w:sz w:val="24"/>
          <w:szCs w:val="24"/>
        </w:rPr>
        <w:t>I. Затраты на информационно-коммуникационные технологии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услуги связи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1. Затраты на абонентскую плату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2600" cy="431800"/>
            <wp:effectExtent l="0" t="0" r="0" b="0"/>
            <wp:docPr id="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324600" cy="448945"/>
            <wp:effectExtent l="19050" t="0" r="0" b="0"/>
            <wp:docPr id="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0" t="0" r="0" b="0"/>
            <wp:docPr id="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9400" cy="236855"/>
            <wp:effectExtent l="19050" t="0" r="0" b="0"/>
            <wp:docPr id="9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FD216B">
        <w:rPr>
          <w:sz w:val="24"/>
          <w:szCs w:val="24"/>
        </w:rPr>
        <w:t>g-му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FD216B">
        <w:rPr>
          <w:sz w:val="24"/>
          <w:szCs w:val="24"/>
        </w:rPr>
        <w:t>g-му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" cy="236855"/>
            <wp:effectExtent l="19050" t="0" r="0" b="0"/>
            <wp:docPr id="11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FD216B">
        <w:rPr>
          <w:sz w:val="24"/>
          <w:szCs w:val="24"/>
        </w:rPr>
        <w:t>g-му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1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1145" cy="228600"/>
            <wp:effectExtent l="19050" t="0" r="0" b="0"/>
            <wp:docPr id="1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1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7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1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тарифу.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3. Затраты на оплату услуг подвижной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1345" cy="431800"/>
            <wp:effectExtent l="0" t="0" r="0" b="0"/>
            <wp:docPr id="21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22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</w:t>
      </w:r>
      <w:proofErr w:type="gramStart"/>
      <w:r w:rsidRPr="00FD216B">
        <w:rPr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нормативами, определяемыми  муниципальными органами в соответствии с </w:t>
      </w:r>
      <w:hyperlink w:anchor="Par44" w:history="1">
        <w:r w:rsidRPr="00FD216B">
          <w:rPr>
            <w:sz w:val="24"/>
            <w:szCs w:val="24"/>
          </w:rPr>
          <w:t xml:space="preserve">пунктом </w:t>
        </w:r>
      </w:hyperlink>
      <w:r w:rsidRPr="00FD216B">
        <w:rPr>
          <w:sz w:val="24"/>
          <w:szCs w:val="24"/>
        </w:rPr>
        <w:t xml:space="preserve">8 Требований к определению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утвержденных постановлением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от 21.12.2016 г. № 112-п «Об утверждении требований к определению нормативных затрат на обеспечение функций</w:t>
      </w:r>
      <w:proofErr w:type="gramEnd"/>
      <w:r w:rsidRPr="00FD216B">
        <w:rPr>
          <w:sz w:val="24"/>
          <w:szCs w:val="24"/>
        </w:rPr>
        <w:t xml:space="preserve">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сельсовета» (далее – нормативы муниципальных органов), с учетом нормативов обеспечения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3" w:history="1">
        <w:r w:rsidRPr="00FD216B">
          <w:rPr>
            <w:sz w:val="24"/>
            <w:szCs w:val="24"/>
          </w:rPr>
          <w:t>приложением № 1</w:t>
        </w:r>
      </w:hyperlink>
      <w:r w:rsidRPr="00FD216B">
        <w:rPr>
          <w:sz w:val="24"/>
          <w:szCs w:val="24"/>
        </w:rPr>
        <w:t xml:space="preserve"> (далее – нормативы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3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FD216B">
        <w:rPr>
          <w:sz w:val="24"/>
          <w:szCs w:val="24"/>
        </w:rPr>
        <w:t>интернет-провайдеров</w:t>
      </w:r>
      <w:proofErr w:type="spellEnd"/>
      <w:r w:rsidRPr="00FD216B">
        <w:rPr>
          <w:sz w:val="24"/>
          <w:szCs w:val="24"/>
        </w:rPr>
        <w:t xml:space="preserve"> для планшетных компьютеров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2600" cy="431800"/>
            <wp:effectExtent l="0" t="0" r="0" b="0"/>
            <wp:docPr id="26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27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SIM-карт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цена в расчете на 1 SIM-карту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2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5. Затраты на сеть "Интернет" и услуги </w:t>
      </w:r>
      <w:proofErr w:type="spellStart"/>
      <w:r w:rsidRPr="00FD216B">
        <w:rPr>
          <w:sz w:val="24"/>
          <w:szCs w:val="24"/>
        </w:rPr>
        <w:t>интернет-провайдеров</w:t>
      </w:r>
      <w:proofErr w:type="spellEnd"/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30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31800"/>
            <wp:effectExtent l="0" t="0" r="0" b="0"/>
            <wp:docPr id="3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3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пропускной способностью;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3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пропускной способностью;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пропускной способностью.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9400" cy="236855"/>
            <wp:effectExtent l="19050" t="0" r="0" b="0"/>
            <wp:docPr id="3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600200" cy="236855"/>
            <wp:effectExtent l="19050" t="0" r="0" b="0"/>
            <wp:docPr id="3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0" t="0" r="0" b="0"/>
            <wp:docPr id="3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FD216B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FD216B">
        <w:rPr>
          <w:sz w:val="24"/>
          <w:szCs w:val="24"/>
        </w:rPr>
        <w:t>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" cy="236855"/>
            <wp:effectExtent l="19050" t="0" r="0" b="0"/>
            <wp:docPr id="3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2600" cy="431800"/>
            <wp:effectExtent l="0" t="0" r="0" b="0"/>
            <wp:docPr id="4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i-я абонентская плата за цифровой поток;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1945" cy="228600"/>
            <wp:effectExtent l="19050" t="0" r="1905" b="0"/>
            <wp:docPr id="4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4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12800" cy="431800"/>
            <wp:effectExtent l="0" t="0" r="0" b="0"/>
            <wp:docPr id="4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4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содержание имущества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ремонт, указанный в </w:t>
      </w:r>
      <w:hyperlink w:anchor="Par171" w:history="1">
        <w:r w:rsidRPr="00FD216B">
          <w:rPr>
            <w:sz w:val="24"/>
            <w:szCs w:val="24"/>
          </w:rPr>
          <w:t>10</w:t>
        </w:r>
      </w:hyperlink>
      <w:r w:rsidRPr="00FD216B">
        <w:rPr>
          <w:sz w:val="24"/>
          <w:szCs w:val="24"/>
        </w:rPr>
        <w:t xml:space="preserve"> - 1</w:t>
      </w:r>
      <w:hyperlink w:anchor="Par210" w:history="1">
        <w:r w:rsidRPr="00FD216B">
          <w:rPr>
            <w:sz w:val="24"/>
            <w:szCs w:val="24"/>
          </w:rPr>
          <w:t>5</w:t>
        </w:r>
      </w:hyperlink>
      <w:r w:rsidRPr="00FD216B">
        <w:rPr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FD216B">
        <w:rPr>
          <w:sz w:val="24"/>
          <w:szCs w:val="24"/>
        </w:rPr>
        <w:t>регламентно-профилактическому</w:t>
      </w:r>
      <w:proofErr w:type="spellEnd"/>
      <w:r w:rsidRPr="00FD216B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4" w:name="Par171"/>
      <w:bookmarkEnd w:id="4"/>
      <w:r w:rsidRPr="00FD216B">
        <w:rPr>
          <w:sz w:val="24"/>
          <w:szCs w:val="24"/>
        </w:rPr>
        <w:t xml:space="preserve">10.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вычислительной техники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4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4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5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рабочих станций, но не </w:t>
      </w:r>
      <w:proofErr w:type="gramStart"/>
      <w:r w:rsidRPr="00FD216B">
        <w:rPr>
          <w:sz w:val="24"/>
          <w:szCs w:val="24"/>
        </w:rPr>
        <w:t>более предельного</w:t>
      </w:r>
      <w:proofErr w:type="gramEnd"/>
      <w:r w:rsidRPr="00FD216B">
        <w:rPr>
          <w:sz w:val="24"/>
          <w:szCs w:val="24"/>
        </w:rPr>
        <w:t xml:space="preserve"> количества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рабочих станций;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5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в расчете на 1 </w:t>
      </w:r>
      <w:proofErr w:type="spellStart"/>
      <w:r w:rsidRPr="00FD216B">
        <w:rPr>
          <w:sz w:val="24"/>
          <w:szCs w:val="24"/>
        </w:rPr>
        <w:t>i-ю</w:t>
      </w:r>
      <w:proofErr w:type="spellEnd"/>
      <w:r w:rsidRPr="00FD216B">
        <w:rPr>
          <w:sz w:val="24"/>
          <w:szCs w:val="24"/>
        </w:rPr>
        <w:t xml:space="preserve"> рабочую станцию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Предельное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рабочих станций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9600" cy="236855"/>
            <wp:effectExtent l="0" t="0" r="0" b="0"/>
            <wp:docPr id="5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определяется с округлением до целого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97000" cy="236855"/>
            <wp:effectExtent l="0" t="0" r="0" b="0"/>
            <wp:docPr id="5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5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0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61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FD216B">
        <w:rPr>
          <w:sz w:val="24"/>
          <w:szCs w:val="24"/>
        </w:rPr>
        <w:t xml:space="preserve"> муниципальных органов" (далее - общие требования к определению нормативных затрат).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11.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5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371600" cy="431800"/>
            <wp:effectExtent l="0" t="0" r="0" b="0"/>
            <wp:docPr id="5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0" t="0" r="0" b="0"/>
            <wp:docPr id="5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5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единицы i-го оборудования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12.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5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7945" cy="431800"/>
            <wp:effectExtent l="0" t="0" r="0" b="0"/>
            <wp:docPr id="6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6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6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13.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локальных вычислительных сетей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6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6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6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6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14.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бесперебойного питания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68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0" t="0" r="0" b="0"/>
            <wp:docPr id="69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70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модуля бесперебойного питания i-го вида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5" w:name="Par210"/>
      <w:bookmarkEnd w:id="5"/>
      <w:r w:rsidRPr="00FD216B">
        <w:rPr>
          <w:sz w:val="24"/>
          <w:szCs w:val="24"/>
        </w:rPr>
        <w:t xml:space="preserve">15.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71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2400" cy="431800"/>
            <wp:effectExtent l="0" t="0" r="6350" b="0"/>
            <wp:docPr id="7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55600" cy="236855"/>
            <wp:effectExtent l="0" t="0" r="0" b="0"/>
            <wp:docPr id="7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74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 xml:space="preserve">Затраты на приобретение прочих работ и услуг, не относящиеся к затратам </w:t>
      </w:r>
      <w:proofErr w:type="gramStart"/>
      <w:r w:rsidRPr="00FD216B">
        <w:rPr>
          <w:sz w:val="24"/>
          <w:szCs w:val="24"/>
        </w:rPr>
        <w:t>на</w:t>
      </w:r>
      <w:proofErr w:type="gramEnd"/>
      <w:r w:rsidRPr="00FD216B">
        <w:rPr>
          <w:sz w:val="24"/>
          <w:szCs w:val="24"/>
        </w:rPr>
        <w:t xml:space="preserve"> </w:t>
      </w: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услуги связи, аренду и содержание имущества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75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6800" cy="228600"/>
            <wp:effectExtent l="19050" t="0" r="0" b="0"/>
            <wp:docPr id="76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7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78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79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65200" cy="431800"/>
            <wp:effectExtent l="0" t="0" r="0" b="0"/>
            <wp:docPr id="80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81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сопровождения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8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591945" cy="448945"/>
            <wp:effectExtent l="0" t="0" r="0" b="0"/>
            <wp:docPr id="8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84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 w:rsidRPr="00FD216B">
        <w:rPr>
          <w:sz w:val="24"/>
          <w:szCs w:val="24"/>
        </w:rPr>
        <w:lastRenderedPageBreak/>
        <w:t>документации или утвержденном регламенте выполнения работ по сопровождению g-го иного программного обеспечения;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8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86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65200" cy="228600"/>
            <wp:effectExtent l="19050" t="0" r="6350" b="0"/>
            <wp:docPr id="8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8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89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90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260600" cy="448945"/>
            <wp:effectExtent l="0" t="0" r="6350" b="0"/>
            <wp:docPr id="91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9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аттестуемых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объектов (помещений);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93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" cy="236855"/>
            <wp:effectExtent l="0" t="0" r="0" b="0"/>
            <wp:docPr id="94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95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9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70000" cy="431800"/>
            <wp:effectExtent l="0" t="0" r="0" b="0"/>
            <wp:docPr id="9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9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99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945" cy="228600"/>
            <wp:effectExtent l="19050" t="0" r="0" b="0"/>
            <wp:docPr id="100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43000" cy="431800"/>
            <wp:effectExtent l="0" t="0" r="0" b="0"/>
            <wp:docPr id="101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1145" cy="228600"/>
            <wp:effectExtent l="0" t="0" r="0" b="0"/>
            <wp:docPr id="10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0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основных средств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23. Затраты на приобретение рабочих станций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0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33345" cy="431800"/>
            <wp:effectExtent l="0" t="0" r="0" b="0"/>
            <wp:docPr id="105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9600" cy="236855"/>
            <wp:effectExtent l="0" t="0" r="0" b="0"/>
            <wp:docPr id="106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3400" cy="236855"/>
            <wp:effectExtent l="0" t="0" r="0" b="0"/>
            <wp:docPr id="10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08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Предельное количество рабочих станций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9600" cy="236855"/>
            <wp:effectExtent l="0" t="0" r="0" b="0"/>
            <wp:docPr id="10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определяется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79855" cy="236855"/>
            <wp:effectExtent l="0" t="0" r="0" b="0"/>
            <wp:docPr id="110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11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7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118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 xml:space="preserve"> общих требований к определению нормативных затрат.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1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14600" cy="431800"/>
            <wp:effectExtent l="0" t="0" r="0" b="0"/>
            <wp:docPr id="11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41655" cy="236855"/>
            <wp:effectExtent l="19050" t="0" r="0" b="0"/>
            <wp:docPr id="11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16255" cy="236855"/>
            <wp:effectExtent l="19050" t="0" r="0" b="0"/>
            <wp:docPr id="11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16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6" w:name="Par296"/>
      <w:bookmarkEnd w:id="6"/>
      <w:r w:rsidRPr="00FD216B">
        <w:rPr>
          <w:sz w:val="24"/>
          <w:szCs w:val="24"/>
        </w:rPr>
        <w:t>25. Затраты на приобретение средств подвижной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11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25600" cy="431800"/>
            <wp:effectExtent l="0" t="0" r="0" b="0"/>
            <wp:docPr id="11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36855"/>
            <wp:effectExtent l="0" t="0" r="0" b="0"/>
            <wp:docPr id="11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12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1 средства подвижной связи для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7" w:name="Par303"/>
      <w:bookmarkEnd w:id="7"/>
      <w:r w:rsidRPr="00FD216B">
        <w:rPr>
          <w:sz w:val="24"/>
          <w:szCs w:val="24"/>
        </w:rPr>
        <w:t>26. Затраты на приобретение планшетных компьютеров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1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4000" cy="431800"/>
            <wp:effectExtent l="0" t="0" r="0" b="0"/>
            <wp:docPr id="12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255" cy="236855"/>
            <wp:effectExtent l="0" t="0" r="0" b="0"/>
            <wp:docPr id="12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12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планшетного компьютера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2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32255" cy="431800"/>
            <wp:effectExtent l="0" t="0" r="0" b="0"/>
            <wp:docPr id="12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0" t="0" r="0" b="0"/>
            <wp:docPr id="127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12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материальных запасов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28. Затраты на приобретение мониторов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12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2400" cy="431800"/>
            <wp:effectExtent l="0" t="0" r="0" b="0"/>
            <wp:docPr id="1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6350" b="0"/>
            <wp:docPr id="13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32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одного монитора для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29. Затраты на приобретение системных блоков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3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4600" cy="431800"/>
            <wp:effectExtent l="0" t="0" r="0" b="0"/>
            <wp:docPr id="13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135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системных блоков;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3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одного i-го системного блока.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3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13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13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</w:t>
      </w:r>
      <w:proofErr w:type="gramStart"/>
      <w:r w:rsidRPr="00FD216B">
        <w:rPr>
          <w:sz w:val="24"/>
          <w:szCs w:val="24"/>
        </w:rPr>
        <w:t xml:space="preserve">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140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запасной части для вычислительной техники.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4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95400" cy="431800"/>
            <wp:effectExtent l="0" t="0" r="0" b="0"/>
            <wp:docPr id="14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14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4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4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65200" cy="236855"/>
            <wp:effectExtent l="19050" t="0" r="6350" b="0"/>
            <wp:docPr id="14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8600" cy="236855"/>
            <wp:effectExtent l="19050" t="0" r="0" b="0"/>
            <wp:docPr id="14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48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8600" cy="236855"/>
            <wp:effectExtent l="19050" t="0" r="0" b="0"/>
            <wp:docPr id="14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5145" cy="431800"/>
            <wp:effectExtent l="0" t="0" r="0" b="0"/>
            <wp:docPr id="15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04800" cy="236855"/>
            <wp:effectExtent l="0" t="0" r="0" b="0"/>
            <wp:docPr id="15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15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5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расходного материала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5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31800"/>
            <wp:effectExtent l="0" t="0" r="0" b="0"/>
            <wp:docPr id="15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15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57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запасной части.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15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7800" cy="431800"/>
            <wp:effectExtent l="0" t="0" r="0" b="0"/>
            <wp:docPr id="15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6350" b="0"/>
            <wp:docPr id="16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6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i-го материального запаса.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2"/>
        <w:rPr>
          <w:sz w:val="24"/>
          <w:szCs w:val="24"/>
        </w:rPr>
      </w:pPr>
      <w:bookmarkStart w:id="8" w:name="Par377"/>
      <w:bookmarkEnd w:id="8"/>
      <w:r w:rsidRPr="00FD216B">
        <w:rPr>
          <w:sz w:val="24"/>
          <w:szCs w:val="24"/>
        </w:rPr>
        <w:t>II. Прочие затраты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услуги связи,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не отнесенные к затратам на услуги связи в рамках затрат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информационно-коммуникационные технологии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36. Затраты на услуги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4000" cy="254000"/>
            <wp:effectExtent l="19050" t="0" r="0" b="0"/>
            <wp:docPr id="16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97255" cy="254000"/>
            <wp:effectExtent l="19050" t="0" r="0" b="0"/>
            <wp:docPr id="16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16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почтовой связи;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16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специальной связи.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37. Затраты на оплату услуг почтовой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16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143000" cy="431800"/>
            <wp:effectExtent l="0" t="0" r="0" b="0"/>
            <wp:docPr id="16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16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почтовых отправлений в год;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6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i-го почтового отправления.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38. Затраты на оплату услуг специальной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17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65200" cy="228600"/>
            <wp:effectExtent l="19050" t="0" r="6350" b="0"/>
            <wp:docPr id="17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17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7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транспортные услуги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7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1745" cy="431800"/>
            <wp:effectExtent l="0" t="0" r="0" b="0"/>
            <wp:docPr id="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17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услуг перевозки (транспортировки) грузов;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7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перевозки (транспортировки) груза.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40. Затраты на оплату услуг аренды транспортных средств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7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4200" cy="431800"/>
            <wp:effectExtent l="0" t="0" r="0" b="0"/>
            <wp:docPr id="17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18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аренде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81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аренды i-го транспортного средства в месяц;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18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41. Затраты на оплату разовых услуг пассажирских перевозок при проведении совещания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8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) 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0200" cy="431800"/>
            <wp:effectExtent l="0" t="0" r="0" b="0"/>
            <wp:docPr id="18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0" t="0" r="0" b="0"/>
            <wp:docPr id="18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к приобретению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разовых услуг пассажирских перевозок;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186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разовой услуге;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87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разовой услуге.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42. Затраты на оплату проезда работника к месту нахождения учебного заведения и обратно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8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) 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8145" cy="431800"/>
            <wp:effectExtent l="0" t="0" r="0" b="0"/>
            <wp:docPr id="18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1905" b="0"/>
            <wp:docPr id="19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9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оплату расходов по договорам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FD216B">
        <w:rPr>
          <w:sz w:val="24"/>
          <w:szCs w:val="24"/>
        </w:rPr>
        <w:t>жилого</w:t>
      </w:r>
      <w:proofErr w:type="gramEnd"/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помещения в связи с командированием работников,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>заключаемым</w:t>
      </w:r>
      <w:proofErr w:type="gramEnd"/>
      <w:r w:rsidRPr="00FD216B">
        <w:rPr>
          <w:sz w:val="24"/>
          <w:szCs w:val="24"/>
        </w:rPr>
        <w:t xml:space="preserve"> со сторонними организациями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192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68400" cy="236855"/>
            <wp:effectExtent l="19050" t="0" r="0" b="0"/>
            <wp:docPr id="19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19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9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по договору на </w:t>
      </w:r>
      <w:proofErr w:type="spellStart"/>
      <w:r w:rsidRPr="00FD216B">
        <w:rPr>
          <w:sz w:val="24"/>
          <w:szCs w:val="24"/>
        </w:rPr>
        <w:t>найм</w:t>
      </w:r>
      <w:proofErr w:type="spellEnd"/>
      <w:r w:rsidRPr="00FD216B">
        <w:rPr>
          <w:sz w:val="24"/>
          <w:szCs w:val="24"/>
        </w:rPr>
        <w:t xml:space="preserve"> жилого помещения на период командирования.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19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9145" cy="431800"/>
            <wp:effectExtent l="0" t="0" r="0" b="0"/>
            <wp:docPr id="197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457200" cy="236855"/>
            <wp:effectExtent l="0" t="0" r="0" b="0"/>
            <wp:docPr id="198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36855"/>
            <wp:effectExtent l="19050" t="0" r="0" b="0"/>
            <wp:docPr id="19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проезда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требований постановления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от 05.12.2016 №96-п «О нормах возмещения командировочных расходов в учреждениях и организациях, финансируемых из бюджета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сельсовета. 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45. Затраты по договору на </w:t>
      </w:r>
      <w:proofErr w:type="spellStart"/>
      <w:r w:rsidRPr="00FD216B">
        <w:rPr>
          <w:sz w:val="24"/>
          <w:szCs w:val="24"/>
        </w:rPr>
        <w:t>найм</w:t>
      </w:r>
      <w:proofErr w:type="spellEnd"/>
      <w:r w:rsidRPr="00FD216B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20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25345" cy="431800"/>
            <wp:effectExtent l="0" t="0" r="8255" b="0"/>
            <wp:docPr id="201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0" t="0" r="0" b="0"/>
            <wp:docPr id="20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203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требований постановления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от 05.12.2016 №96-п «О нормах возмещения командировочных расходов в учреждениях и организациях, финансируемых из бюджета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сельсовета.  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28600"/>
            <wp:effectExtent l="19050" t="0" r="0" b="0"/>
            <wp:docPr id="20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коммунальные услуги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46. Затраты на коммунальные услуги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0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0" cy="228600"/>
            <wp:effectExtent l="19050" t="0" r="6350" b="0"/>
            <wp:docPr id="20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0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газоснабжение и иные виды топлива;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0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электроснабжение;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0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теплоснабжение;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10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горячее водоснабжение;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1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холодное водоснабжение и водоотведение;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47. Затраты на газоснабжение и иные виды топлива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1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31800"/>
            <wp:effectExtent l="0" t="0" r="0" b="0"/>
            <wp:docPr id="2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15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1145" cy="228600"/>
            <wp:effectExtent l="19050" t="0" r="0" b="0"/>
            <wp:docPr id="21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тариф 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17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48. Затраты на электроснабжение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18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31800"/>
            <wp:effectExtent l="0" t="0" r="0" b="0"/>
            <wp:docPr id="21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20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FD216B">
        <w:rPr>
          <w:sz w:val="24"/>
          <w:szCs w:val="24"/>
        </w:rPr>
        <w:t>одноставочного</w:t>
      </w:r>
      <w:proofErr w:type="spellEnd"/>
      <w:r w:rsidRPr="00FD216B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D216B">
        <w:rPr>
          <w:sz w:val="24"/>
          <w:szCs w:val="24"/>
        </w:rPr>
        <w:t>двуставочного</w:t>
      </w:r>
      <w:proofErr w:type="spellEnd"/>
      <w:r w:rsidRPr="00FD216B">
        <w:rPr>
          <w:sz w:val="24"/>
          <w:szCs w:val="24"/>
        </w:rPr>
        <w:t xml:space="preserve"> тарифа);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2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FD216B">
        <w:rPr>
          <w:sz w:val="24"/>
          <w:szCs w:val="24"/>
        </w:rPr>
        <w:t>одноставочного</w:t>
      </w:r>
      <w:proofErr w:type="spellEnd"/>
      <w:r w:rsidRPr="00FD216B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D216B">
        <w:rPr>
          <w:sz w:val="24"/>
          <w:szCs w:val="24"/>
        </w:rPr>
        <w:t>двуставочного</w:t>
      </w:r>
      <w:proofErr w:type="spellEnd"/>
      <w:r w:rsidRPr="00FD216B">
        <w:rPr>
          <w:sz w:val="24"/>
          <w:szCs w:val="24"/>
        </w:rPr>
        <w:t xml:space="preserve"> тарифа).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49. Затраты на теплоснабжение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22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75055" cy="228600"/>
            <wp:effectExtent l="19050" t="0" r="0" b="0"/>
            <wp:docPr id="223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22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</w:t>
      </w:r>
      <w:proofErr w:type="spellStart"/>
      <w:r w:rsidRPr="00FD216B">
        <w:rPr>
          <w:sz w:val="24"/>
          <w:szCs w:val="24"/>
        </w:rPr>
        <w:t>теплоэнергии</w:t>
      </w:r>
      <w:proofErr w:type="spellEnd"/>
      <w:r w:rsidRPr="00FD216B">
        <w:rPr>
          <w:sz w:val="24"/>
          <w:szCs w:val="24"/>
        </w:rPr>
        <w:t xml:space="preserve"> на отопление зданий, помещений и сооружений;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2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теплоснабжение.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50. Затраты на горячее водоснабжение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2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82345" cy="228600"/>
            <wp:effectExtent l="19050" t="0" r="8255" b="0"/>
            <wp:docPr id="227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28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горячей воде;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2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горячее водоснабжение.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51. Затраты на холодное водоснабжение и водоотведение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3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20545" cy="228600"/>
            <wp:effectExtent l="19050" t="0" r="8255" b="0"/>
            <wp:docPr id="231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3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холодном водоснабжении;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3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холодное водоснабжение;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3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водоотведении;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3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водоотведение.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52. Затраты на оплату услуг внештатных сотрудников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3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430145" cy="431800"/>
            <wp:effectExtent l="0" t="0" r="0" b="0"/>
            <wp:docPr id="23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28600"/>
            <wp:effectExtent l="19050" t="0" r="0" b="0"/>
            <wp:docPr id="238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23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24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аренду помещений и оборудования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53. Затраты на аренду помещений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4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06600" cy="431800"/>
            <wp:effectExtent l="0" t="0" r="0" b="0"/>
            <wp:docPr id="24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43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арендуемой площади;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S – площадь i-го помещения;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44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ежемесячной аренды за 1 кв. метр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арендуемой площади;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4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арендуемой площади.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4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7945" cy="431800"/>
            <wp:effectExtent l="0" t="0" r="0" b="0"/>
            <wp:docPr id="24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248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4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аренды i-го помещения (зала) в сутки.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5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6145" cy="431800"/>
            <wp:effectExtent l="0" t="0" r="0" b="0"/>
            <wp:docPr id="251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25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арендуемого i-го оборудования;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25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дней аренды i-го оборудования;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25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часов аренды в день i-го оборудования;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5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часа аренды i-го оборудования.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содержание имущества,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не отнесенные к затратам на содержание имущества в рамках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затрат на информационно-коммуникационные технологии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56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04945" cy="236855"/>
            <wp:effectExtent l="19050" t="0" r="0" b="0"/>
            <wp:docPr id="25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5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охранно-тревожной сигнализации;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25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проведение текущего ремонта помещения;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6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содержание прилегающей территории;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261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62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вывоз твердых бытовых отходов;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26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лифтов;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6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пожаротушения;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6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6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электрооборудования (</w:t>
      </w:r>
      <w:proofErr w:type="spellStart"/>
      <w:r w:rsidRPr="00FD216B">
        <w:rPr>
          <w:sz w:val="24"/>
          <w:szCs w:val="24"/>
        </w:rPr>
        <w:t>электроподстанций</w:t>
      </w:r>
      <w:proofErr w:type="spellEnd"/>
      <w:r w:rsidRPr="00FD216B">
        <w:rPr>
          <w:sz w:val="24"/>
          <w:szCs w:val="24"/>
        </w:rPr>
        <w:t xml:space="preserve">, трансформаторных подстанций, </w:t>
      </w:r>
      <w:proofErr w:type="spellStart"/>
      <w:r w:rsidRPr="00FD216B">
        <w:rPr>
          <w:sz w:val="24"/>
          <w:szCs w:val="24"/>
        </w:rPr>
        <w:t>электрощитовых</w:t>
      </w:r>
      <w:proofErr w:type="spellEnd"/>
      <w:r w:rsidRPr="00FD216B">
        <w:rPr>
          <w:sz w:val="24"/>
          <w:szCs w:val="24"/>
        </w:rPr>
        <w:t>) административного здания (помещения).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57. Затраты на закупку услуг управляющей компании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8255" b="0"/>
            <wp:docPr id="26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18945" cy="431800"/>
            <wp:effectExtent l="0" t="0" r="0" b="0"/>
            <wp:docPr id="26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0" t="0" r="0" b="0"/>
            <wp:docPr id="27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объем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управляющей компании;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27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управляющей компании в месяц;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04800" cy="236855"/>
            <wp:effectExtent l="19050" t="0" r="0" b="0"/>
            <wp:docPr id="27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управляющей компании.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58.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7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4600" cy="431800"/>
            <wp:effectExtent l="0" t="0" r="0" b="0"/>
            <wp:docPr id="2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27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76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обслуживания 1 i-го устройства.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9" w:name="Par592"/>
      <w:bookmarkEnd w:id="9"/>
      <w:r w:rsidRPr="00FD216B">
        <w:rPr>
          <w:sz w:val="24"/>
          <w:szCs w:val="24"/>
        </w:rPr>
        <w:t xml:space="preserve">59. </w:t>
      </w:r>
      <w:proofErr w:type="gramStart"/>
      <w:r w:rsidRPr="00FD216B">
        <w:rPr>
          <w:sz w:val="24"/>
          <w:szCs w:val="24"/>
        </w:rPr>
        <w:t>Затраты на проведение текущего ремонта помещения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277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78" w:history="1">
        <w:r w:rsidRPr="00FD216B">
          <w:rPr>
            <w:sz w:val="24"/>
            <w:szCs w:val="24"/>
          </w:rPr>
          <w:t>Положения</w:t>
        </w:r>
      </w:hyperlink>
      <w:r w:rsidRPr="00FD216B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D216B">
        <w:rPr>
          <w:sz w:val="24"/>
          <w:szCs w:val="24"/>
        </w:rPr>
        <w:t>р</w:t>
      </w:r>
      <w:proofErr w:type="spellEnd"/>
      <w:r w:rsidRPr="00FD216B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FD216B">
        <w:rPr>
          <w:sz w:val="24"/>
          <w:szCs w:val="24"/>
        </w:rPr>
        <w:t xml:space="preserve"> 1988 г. N 312,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0945" cy="431800"/>
            <wp:effectExtent l="0" t="0" r="0" b="0"/>
            <wp:docPr id="27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27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28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текущего ремонта 1 кв. метра площади i-го здания.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60. Затраты на содержание прилегающей территории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8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25600" cy="431800"/>
            <wp:effectExtent l="0" t="0" r="0" b="0"/>
            <wp:docPr id="282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8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закрепленной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прилегающей территории;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8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содержания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прилегающей территории в месяц в расчете на 1 кв. метр площади;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8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прилегающей территории в очередном финансовом году.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0" w:name="Par607"/>
      <w:bookmarkEnd w:id="10"/>
      <w:r w:rsidRPr="00FD216B">
        <w:rPr>
          <w:sz w:val="24"/>
          <w:szCs w:val="24"/>
        </w:rPr>
        <w:t>61. Затраты на оплату услуг по обслуживанию и уборке помещения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28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2945" cy="431800"/>
            <wp:effectExtent l="0" t="0" r="0" b="0"/>
            <wp:docPr id="28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47345" cy="236855"/>
            <wp:effectExtent l="19050" t="0" r="0" b="0"/>
            <wp:docPr id="28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28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29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62. Затраты на вывоз твердых бытовых отходов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9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09345" cy="228600"/>
            <wp:effectExtent l="19050" t="0" r="0" b="0"/>
            <wp:docPr id="29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29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9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вывоза 1 куб. метра твердых бытовых отходов.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63.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лифтов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29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09345" cy="431800"/>
            <wp:effectExtent l="0" t="0" r="0" b="0"/>
            <wp:docPr id="2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29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лифтов i-го типа;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9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1" w:name="Par629"/>
      <w:bookmarkEnd w:id="11"/>
      <w:r w:rsidRPr="00FD216B">
        <w:rPr>
          <w:sz w:val="24"/>
          <w:szCs w:val="24"/>
        </w:rPr>
        <w:t xml:space="preserve">64.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9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0945" cy="228600"/>
            <wp:effectExtent l="19050" t="0" r="8255" b="0"/>
            <wp:docPr id="30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0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0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65.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0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28600"/>
            <wp:effectExtent l="19050" t="0" r="0" b="0"/>
            <wp:docPr id="30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0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1945" cy="228600"/>
            <wp:effectExtent l="19050" t="0" r="1905" b="0"/>
            <wp:docPr id="3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2" w:name="Par643"/>
      <w:bookmarkEnd w:id="12"/>
      <w:r w:rsidRPr="00FD216B">
        <w:rPr>
          <w:sz w:val="24"/>
          <w:szCs w:val="24"/>
        </w:rPr>
        <w:t xml:space="preserve">66.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0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92200" cy="228600"/>
            <wp:effectExtent l="19050" t="0" r="0" b="0"/>
            <wp:docPr id="30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0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1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67.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электрооборудования (</w:t>
      </w:r>
      <w:proofErr w:type="spellStart"/>
      <w:r w:rsidRPr="00FD216B">
        <w:rPr>
          <w:sz w:val="24"/>
          <w:szCs w:val="24"/>
        </w:rPr>
        <w:t>электроподстанций</w:t>
      </w:r>
      <w:proofErr w:type="spellEnd"/>
      <w:r w:rsidRPr="00FD216B">
        <w:rPr>
          <w:sz w:val="24"/>
          <w:szCs w:val="24"/>
        </w:rPr>
        <w:t xml:space="preserve">, трансформаторных подстанций, </w:t>
      </w:r>
      <w:proofErr w:type="spellStart"/>
      <w:r w:rsidRPr="00FD216B">
        <w:rPr>
          <w:sz w:val="24"/>
          <w:szCs w:val="24"/>
        </w:rPr>
        <w:t>электрощитовых</w:t>
      </w:r>
      <w:proofErr w:type="spellEnd"/>
      <w:r w:rsidRPr="00FD216B">
        <w:rPr>
          <w:sz w:val="24"/>
          <w:szCs w:val="24"/>
        </w:rPr>
        <w:t>) административного здания (помещения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31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7945" cy="431800"/>
            <wp:effectExtent l="0" t="0" r="0" b="0"/>
            <wp:docPr id="31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1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FD216B">
        <w:rPr>
          <w:sz w:val="24"/>
          <w:szCs w:val="24"/>
        </w:rPr>
        <w:t>электроподстанций</w:t>
      </w:r>
      <w:proofErr w:type="spellEnd"/>
      <w:r w:rsidRPr="00FD216B">
        <w:rPr>
          <w:sz w:val="24"/>
          <w:szCs w:val="24"/>
        </w:rPr>
        <w:t xml:space="preserve">, трансформаторных подстанций, </w:t>
      </w:r>
      <w:proofErr w:type="spellStart"/>
      <w:r w:rsidRPr="00FD216B">
        <w:rPr>
          <w:sz w:val="24"/>
          <w:szCs w:val="24"/>
        </w:rPr>
        <w:t>электрощитовых</w:t>
      </w:r>
      <w:proofErr w:type="spellEnd"/>
      <w:r w:rsidRPr="00FD216B">
        <w:rPr>
          <w:sz w:val="24"/>
          <w:szCs w:val="24"/>
        </w:rPr>
        <w:t>) административного здания (помещения);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1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оборудования.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69.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70.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31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0" cy="236855"/>
            <wp:effectExtent l="19050" t="0" r="0" b="0"/>
            <wp:docPr id="31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1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дизельных генераторных установок;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1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системы газового пожаротушения;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4800" cy="228600"/>
            <wp:effectExtent l="19050" t="0" r="0" b="0"/>
            <wp:docPr id="31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кондиционирования и вентиляции;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2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пожарной сигнализации;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2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контроля и управления доступом;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2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2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видеонаблюдения.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71.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2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9855" cy="431800"/>
            <wp:effectExtent l="0" t="0" r="0" b="0"/>
            <wp:docPr id="32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1905" b="0"/>
            <wp:docPr id="32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дизельных генераторных установок;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1905" b="0"/>
            <wp:docPr id="32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дизельной генераторной установки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72.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системы газового пожаротушения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2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3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датчиков системы газового пожаротушения;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31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73.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3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5745" cy="431800"/>
            <wp:effectExtent l="0" t="0" r="0" b="0"/>
            <wp:docPr id="33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3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33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установки кондиционирования и элементов вентиляции.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74.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пожарной сигнализации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3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371600" cy="431800"/>
            <wp:effectExtent l="0" t="0" r="0" b="0"/>
            <wp:docPr id="33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3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</w:t>
      </w:r>
      <w:proofErr w:type="spellStart"/>
      <w:r w:rsidRPr="00FD216B">
        <w:rPr>
          <w:sz w:val="24"/>
          <w:szCs w:val="24"/>
        </w:rPr>
        <w:t>извещателей</w:t>
      </w:r>
      <w:proofErr w:type="spellEnd"/>
      <w:r w:rsidRPr="00FD216B">
        <w:rPr>
          <w:sz w:val="24"/>
          <w:szCs w:val="24"/>
        </w:rPr>
        <w:t xml:space="preserve"> пожарной сигнализации;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3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</w:t>
      </w:r>
      <w:proofErr w:type="spellStart"/>
      <w:r w:rsidRPr="00FD216B">
        <w:rPr>
          <w:sz w:val="24"/>
          <w:szCs w:val="24"/>
        </w:rPr>
        <w:t>i-гоизвещателя</w:t>
      </w:r>
      <w:proofErr w:type="spellEnd"/>
      <w:r w:rsidRPr="00FD216B">
        <w:rPr>
          <w:sz w:val="24"/>
          <w:szCs w:val="24"/>
        </w:rPr>
        <w:t xml:space="preserve">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75.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4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5745" cy="431800"/>
            <wp:effectExtent l="0" t="0" r="0" b="0"/>
            <wp:docPr id="34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34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5600" cy="236855"/>
            <wp:effectExtent l="19050" t="0" r="6350" b="0"/>
            <wp:docPr id="343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76.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44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31800"/>
            <wp:effectExtent l="0" t="0" r="0" b="0"/>
            <wp:docPr id="3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346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обслуживаемых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5600" cy="236855"/>
            <wp:effectExtent l="19050" t="0" r="6350" b="0"/>
            <wp:docPr id="34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77.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видеонаблюдения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4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9855" cy="431800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5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обслуживаемых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устройств в составе систем видеонаблюдения;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35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78. Затраты на оплату услуг внештатных сотрудников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5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489200" cy="448945"/>
            <wp:effectExtent l="19050" t="0" r="0" b="0"/>
            <wp:docPr id="353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1800" cy="236855"/>
            <wp:effectExtent l="19050" t="0" r="0" b="0"/>
            <wp:docPr id="35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FD216B">
        <w:rPr>
          <w:sz w:val="24"/>
          <w:szCs w:val="24"/>
        </w:rPr>
        <w:t>g-й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35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FD216B">
        <w:rPr>
          <w:sz w:val="24"/>
          <w:szCs w:val="24"/>
        </w:rPr>
        <w:t>g-й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35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прочих работ и услуг,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не относящиеся к затратам на услуги связи, транспортные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услуги, оплату расходов по договорам об оказании услуг,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>связанных</w:t>
      </w:r>
      <w:proofErr w:type="gramEnd"/>
      <w:r w:rsidRPr="00FD216B">
        <w:rPr>
          <w:sz w:val="24"/>
          <w:szCs w:val="24"/>
        </w:rPr>
        <w:t xml:space="preserve"> с проездом и наймом жилого помещения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в связи с командированием работников, заключаемым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со сторонними организациями, а также к затратам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коммунальные услуги, аренду помещений и оборудования,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содержание имущества в рамках прочих затрат и затратам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приобретение прочих работ и услуг в рамках затрат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информационно-коммуникационные технологии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35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38200" cy="236855"/>
            <wp:effectExtent l="19050" t="0" r="0" b="0"/>
            <wp:docPr id="35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945" cy="228600"/>
            <wp:effectExtent l="19050" t="0" r="0" b="0"/>
            <wp:docPr id="35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специализированных журналов;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8255" b="0"/>
            <wp:docPr id="36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80. Затраты на приобретение специализированных журналов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945" cy="228600"/>
            <wp:effectExtent l="19050" t="0" r="0" b="0"/>
            <wp:docPr id="36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8400" cy="431800"/>
            <wp:effectExtent l="0" t="0" r="0" b="0"/>
            <wp:docPr id="36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0" t="0" r="0" b="0"/>
            <wp:docPr id="36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приобретаемых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специализированных журналов;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6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i-го специализированного журнала.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81. Затраты на приобретение информационных услуг, которые включают в себя затраты на приобретение периодических печатных изданий, справочной </w:t>
      </w:r>
      <w:r w:rsidRPr="00FD216B">
        <w:rPr>
          <w:sz w:val="24"/>
          <w:szCs w:val="24"/>
        </w:rPr>
        <w:lastRenderedPageBreak/>
        <w:t>литературы, а также подачу объявлений в печатные издания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8255" b="0"/>
            <wp:docPr id="3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82. Затраты на оплату услуг внештатных сотрудников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6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63800" cy="448945"/>
            <wp:effectExtent l="0" t="0" r="0" b="0"/>
            <wp:docPr id="36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36855"/>
            <wp:effectExtent l="19050" t="0" r="0" b="0"/>
            <wp:docPr id="36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FD216B">
        <w:rPr>
          <w:sz w:val="24"/>
          <w:szCs w:val="24"/>
        </w:rPr>
        <w:t>j-й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2745" cy="236855"/>
            <wp:effectExtent l="19050" t="0" r="0" b="0"/>
            <wp:docPr id="36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FD216B">
        <w:rPr>
          <w:sz w:val="24"/>
          <w:szCs w:val="24"/>
        </w:rPr>
        <w:t>j-й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37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83. Затраты на проведение </w:t>
      </w:r>
      <w:proofErr w:type="spellStart"/>
      <w:r w:rsidRPr="00FD216B">
        <w:rPr>
          <w:sz w:val="24"/>
          <w:szCs w:val="24"/>
        </w:rPr>
        <w:t>предрейсового</w:t>
      </w:r>
      <w:proofErr w:type="spellEnd"/>
      <w:r w:rsidRPr="00FD216B">
        <w:rPr>
          <w:sz w:val="24"/>
          <w:szCs w:val="24"/>
        </w:rPr>
        <w:t xml:space="preserve"> и </w:t>
      </w:r>
      <w:proofErr w:type="spellStart"/>
      <w:r w:rsidRPr="00FD216B">
        <w:rPr>
          <w:sz w:val="24"/>
          <w:szCs w:val="24"/>
        </w:rPr>
        <w:t>послерейсового</w:t>
      </w:r>
      <w:proofErr w:type="spellEnd"/>
      <w:r w:rsidRPr="00FD216B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7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31800"/>
            <wp:effectExtent l="0" t="0" r="0" b="0"/>
            <wp:docPr id="37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37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водителей;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7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1 </w:t>
      </w:r>
      <w:proofErr w:type="spellStart"/>
      <w:r w:rsidRPr="00FD216B">
        <w:rPr>
          <w:sz w:val="24"/>
          <w:szCs w:val="24"/>
        </w:rPr>
        <w:t>предрейсового</w:t>
      </w:r>
      <w:proofErr w:type="spellEnd"/>
      <w:r w:rsidRPr="00FD216B">
        <w:rPr>
          <w:sz w:val="24"/>
          <w:szCs w:val="24"/>
        </w:rPr>
        <w:t xml:space="preserve"> и </w:t>
      </w:r>
      <w:proofErr w:type="spellStart"/>
      <w:r w:rsidRPr="00FD216B">
        <w:rPr>
          <w:sz w:val="24"/>
          <w:szCs w:val="24"/>
        </w:rPr>
        <w:t>послерейсового</w:t>
      </w:r>
      <w:proofErr w:type="spellEnd"/>
      <w:r w:rsidRPr="00FD216B">
        <w:rPr>
          <w:sz w:val="24"/>
          <w:szCs w:val="24"/>
        </w:rPr>
        <w:t xml:space="preserve"> осмотра;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7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рабочих дней в году;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84. Затраты на аттестацию специальных помещений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37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37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0" b="0"/>
            <wp:docPr id="37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специальных помещений, подлежащих аттестации;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79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85. Затраты на проведение диспансеризации работников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1261745" cy="228600"/>
            <wp:effectExtent l="19050" t="0" r="0" b="0"/>
            <wp:docPr id="38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38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0" b="0"/>
            <wp:docPr id="38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86. Затраты на оплату работ по монтажу (установке), дооборудованию и наладке оборудования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8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81455" cy="448945"/>
            <wp:effectExtent l="0" t="0" r="0" b="0"/>
            <wp:docPr id="38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0" t="0" r="0" b="0"/>
            <wp:docPr id="38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5600" cy="236855"/>
            <wp:effectExtent l="19050" t="0" r="6350" b="0"/>
            <wp:docPr id="38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88. </w:t>
      </w:r>
      <w:proofErr w:type="gramStart"/>
      <w:r w:rsidRPr="00FD216B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3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9" w:history="1">
        <w:r w:rsidRPr="00FD216B">
          <w:rPr>
            <w:sz w:val="24"/>
            <w:szCs w:val="24"/>
          </w:rPr>
          <w:t>Указанием</w:t>
        </w:r>
      </w:hyperlink>
      <w:r w:rsidRPr="00FD216B">
        <w:rPr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FD216B">
        <w:rPr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343400" cy="431800"/>
            <wp:effectExtent l="0" t="0" r="0" b="0"/>
            <wp:docPr id="38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9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транспортному средству;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9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28600"/>
            <wp:effectExtent l="19050" t="0" r="0" b="0"/>
            <wp:docPr id="39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транспортному средству;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9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3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9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87655" cy="228600"/>
            <wp:effectExtent l="19050" t="0" r="0" b="0"/>
            <wp:docPr id="39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98" w:history="1">
        <w:r w:rsidRPr="00FD216B">
          <w:rPr>
            <w:sz w:val="24"/>
            <w:szCs w:val="24"/>
          </w:rPr>
          <w:t>пунктом 3 статьи 9</w:t>
        </w:r>
      </w:hyperlink>
      <w:r w:rsidRPr="00FD216B">
        <w:rPr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3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89. Затраты на оплату труда независимых экспертов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39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446655" cy="287655"/>
            <wp:effectExtent l="0" t="0" r="0" b="0"/>
            <wp:docPr id="39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0" t="0" r="6350" b="0"/>
            <wp:docPr id="40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40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40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0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06" w:history="1">
        <w:r w:rsidRPr="00FD216B">
          <w:rPr>
            <w:sz w:val="24"/>
            <w:szCs w:val="24"/>
          </w:rPr>
          <w:t>постановлением</w:t>
        </w:r>
      </w:hyperlink>
      <w:r w:rsidRPr="00FD216B">
        <w:rPr>
          <w:sz w:val="24"/>
          <w:szCs w:val="24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40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основных средств, не отнесенные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к затратам на приобретение основных сре</w:t>
      </w:r>
      <w:proofErr w:type="gramStart"/>
      <w:r w:rsidRPr="00FD216B">
        <w:rPr>
          <w:sz w:val="24"/>
          <w:szCs w:val="24"/>
        </w:rPr>
        <w:t>дств в р</w:t>
      </w:r>
      <w:proofErr w:type="gramEnd"/>
      <w:r w:rsidRPr="00FD216B">
        <w:rPr>
          <w:sz w:val="24"/>
          <w:szCs w:val="24"/>
        </w:rPr>
        <w:t>амках затрат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информационно-коммуникационные технологии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36855"/>
            <wp:effectExtent l="19050" t="0" r="0" b="0"/>
            <wp:docPr id="40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20800" cy="236855"/>
            <wp:effectExtent l="19050" t="0" r="0" b="0"/>
            <wp:docPr id="40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0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транспортных средств;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0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мебели;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0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систем кондиционирования.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3" w:name="Par834"/>
      <w:bookmarkEnd w:id="13"/>
      <w:r w:rsidRPr="00FD216B">
        <w:rPr>
          <w:sz w:val="24"/>
          <w:szCs w:val="24"/>
        </w:rPr>
        <w:lastRenderedPageBreak/>
        <w:t>91. Затраты на приобретение транспортных средств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87145" cy="431800"/>
            <wp:effectExtent l="0" t="0" r="0" b="0"/>
            <wp:docPr id="41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1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транспортных сре</w:t>
      </w:r>
      <w:proofErr w:type="gramStart"/>
      <w:r w:rsidRPr="00FD216B">
        <w:rPr>
          <w:sz w:val="24"/>
          <w:szCs w:val="24"/>
        </w:rPr>
        <w:t>дств в с</w:t>
      </w:r>
      <w:proofErr w:type="gramEnd"/>
      <w:r w:rsidRPr="00FD216B">
        <w:rPr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применяемых при расчете нормативных затрат на приобретение служебного легкового автотранспорта, предусмотренных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41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4" w:name="Par841"/>
      <w:bookmarkEnd w:id="14"/>
      <w:r w:rsidRPr="00FD216B">
        <w:rPr>
          <w:sz w:val="24"/>
          <w:szCs w:val="24"/>
        </w:rPr>
        <w:t>92. Затраты на приобретение мебели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1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31800"/>
            <wp:effectExtent l="0" t="0" r="0" b="0"/>
            <wp:docPr id="41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0" t="0" r="0" b="0"/>
            <wp:docPr id="4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745" cy="228600"/>
            <wp:effectExtent l="19050" t="0" r="8255" b="0"/>
            <wp:docPr id="4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93. Затраты на приобретение систем кондиционирования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8400" cy="431800"/>
            <wp:effectExtent l="0" t="0" r="0" b="0"/>
            <wp:docPr id="41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4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систем кондиционирования;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2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1-й системы кондиционирования.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материальных запасов, не отнесенные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к затратам на приобретение материальных запасов в рамках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затрат на информационно-коммуникационные технологии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36855"/>
            <wp:effectExtent l="19050" t="0" r="0" b="0"/>
            <wp:docPr id="42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38400" cy="236855"/>
            <wp:effectExtent l="19050" t="0" r="0" b="0"/>
            <wp:docPr id="42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бланочной продукции;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2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2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2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42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95. Затраты на приобретение бланочной продукции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252345" cy="448945"/>
            <wp:effectExtent l="0" t="0" r="0" b="0"/>
            <wp:docPr id="4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4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бланка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тиражу;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4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43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тиражу.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96. Затраты на приобретение канцелярских принадлежностей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2945" cy="431800"/>
            <wp:effectExtent l="0" t="0" r="0" b="0"/>
            <wp:docPr id="4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19050" t="0" r="0" b="0"/>
            <wp:docPr id="4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43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41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442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 xml:space="preserve"> общих требований к определению нормативных затрат;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4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97. Затраты на приобретение хозяйственных товаров и принадлежностей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4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7145" cy="431800"/>
            <wp:effectExtent l="0" t="0" r="0" b="0"/>
            <wp:docPr id="44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4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4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98. Затраты на приобретение горюче-смазочных материалов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13255" cy="431800"/>
            <wp:effectExtent l="0" t="0" r="0" b="0"/>
            <wp:docPr id="4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4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51" w:history="1">
        <w:r w:rsidRPr="00FD216B">
          <w:rPr>
            <w:sz w:val="24"/>
            <w:szCs w:val="24"/>
          </w:rPr>
          <w:t>методическим рекомендациям</w:t>
        </w:r>
      </w:hyperlink>
      <w:r w:rsidRPr="00FD216B">
        <w:rPr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№ АМ-23-р;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транспортному средству;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4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100. Затраты на приобретение материальных запасов для нужд гражданской обороны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47545" cy="431800"/>
            <wp:effectExtent l="0" t="0" r="0" b="0"/>
            <wp:docPr id="4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4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19050" t="0" r="0" b="0"/>
            <wp:docPr id="4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4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460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>общих требований к определению нормативных затрат.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III. Затраты на капитальный ремонт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муниципального  имущества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 xml:space="preserve">102.Затраты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</w:t>
      </w:r>
      <w:r w:rsidRPr="00FD216B">
        <w:rPr>
          <w:sz w:val="24"/>
          <w:szCs w:val="24"/>
        </w:rPr>
        <w:lastRenderedPageBreak/>
        <w:t>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61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IV. Затраты на финансовое обеспечение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реставрации), технического перевооружения объектов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капитального строительства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2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63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V. Затраты на дополнительное профессиональное образование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5255" cy="431800"/>
            <wp:effectExtent l="0" t="0" r="0" b="0"/>
            <wp:docPr id="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вид дополнительного профессионального образования;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8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закона.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Приложение № 1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к Правилам определения </w:t>
      </w:r>
      <w:proofErr w:type="gramStart"/>
      <w:r w:rsidRPr="00FD216B">
        <w:rPr>
          <w:sz w:val="24"/>
          <w:szCs w:val="24"/>
        </w:rPr>
        <w:t>нормативных</w:t>
      </w:r>
      <w:proofErr w:type="gramEnd"/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затрат на обеспечение функций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bookmarkStart w:id="15" w:name="Par953"/>
      <w:bookmarkEnd w:id="15"/>
      <w:r w:rsidRPr="00FD216B">
        <w:rPr>
          <w:sz w:val="24"/>
          <w:szCs w:val="24"/>
        </w:rPr>
        <w:t>НОРМАТИВЫ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ОБЕСПЕЧЕНИЯ ФУНКЦИЙ АДМИНИСТРАЦИИ ГОРОДОКСКОГО </w:t>
      </w:r>
      <w:r w:rsidRPr="00FD216B">
        <w:rPr>
          <w:caps/>
          <w:sz w:val="24"/>
          <w:szCs w:val="24"/>
        </w:rPr>
        <w:t>сельсовета</w:t>
      </w:r>
      <w:r w:rsidRPr="00FD216B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FD216B" w:rsidRPr="00FD216B" w:rsidRDefault="00FD216B" w:rsidP="00FD216B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688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4"/>
        <w:gridCol w:w="2401"/>
        <w:gridCol w:w="2898"/>
        <w:gridCol w:w="2693"/>
      </w:tblGrid>
      <w:tr w:rsidR="00FD216B" w:rsidRPr="00FD216B" w:rsidTr="00FD216B">
        <w:tc>
          <w:tcPr>
            <w:tcW w:w="1284" w:type="dxa"/>
          </w:tcPr>
          <w:p w:rsidR="00FD216B" w:rsidRPr="00FD216B" w:rsidRDefault="00FD216B" w:rsidP="00FD2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Вид связи</w:t>
            </w:r>
          </w:p>
        </w:tc>
        <w:tc>
          <w:tcPr>
            <w:tcW w:w="2401" w:type="dxa"/>
          </w:tcPr>
          <w:p w:rsidR="00FD216B" w:rsidRPr="00FD216B" w:rsidRDefault="00FD216B" w:rsidP="00FD2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Количество сре</w:t>
            </w:r>
            <w:proofErr w:type="gramStart"/>
            <w:r w:rsidRPr="00FD216B">
              <w:rPr>
                <w:sz w:val="24"/>
                <w:szCs w:val="24"/>
              </w:rPr>
              <w:t>дств св</w:t>
            </w:r>
            <w:proofErr w:type="gramEnd"/>
            <w:r w:rsidRPr="00FD216B">
              <w:rPr>
                <w:sz w:val="24"/>
                <w:szCs w:val="24"/>
              </w:rPr>
              <w:t>язи</w:t>
            </w:r>
          </w:p>
        </w:tc>
        <w:tc>
          <w:tcPr>
            <w:tcW w:w="2898" w:type="dxa"/>
          </w:tcPr>
          <w:p w:rsidR="00FD216B" w:rsidRPr="00FD216B" w:rsidRDefault="00FD216B" w:rsidP="00FD2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Цена приобретения сре</w:t>
            </w:r>
            <w:proofErr w:type="gramStart"/>
            <w:r w:rsidRPr="00FD216B">
              <w:rPr>
                <w:sz w:val="24"/>
                <w:szCs w:val="24"/>
              </w:rPr>
              <w:t>дств св</w:t>
            </w:r>
            <w:proofErr w:type="gramEnd"/>
            <w:r w:rsidRPr="00FD216B">
              <w:rPr>
                <w:sz w:val="24"/>
                <w:szCs w:val="24"/>
              </w:rPr>
              <w:t xml:space="preserve">язи </w:t>
            </w:r>
            <w:hyperlink w:anchor="Par1002" w:history="1">
              <w:r w:rsidRPr="00FD21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</w:tcPr>
          <w:p w:rsidR="00FD216B" w:rsidRPr="00FD216B" w:rsidRDefault="00FD216B" w:rsidP="00FD2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Расходы на услуги связи</w:t>
            </w:r>
          </w:p>
        </w:tc>
      </w:tr>
      <w:tr w:rsidR="00FD216B" w:rsidRPr="00FD216B" w:rsidTr="00FD216B">
        <w:tc>
          <w:tcPr>
            <w:tcW w:w="1284" w:type="dxa"/>
          </w:tcPr>
          <w:p w:rsidR="00FD216B" w:rsidRPr="00FD216B" w:rsidRDefault="00FD216B" w:rsidP="00FD216B">
            <w:pPr>
              <w:pStyle w:val="ConsPlusNormal"/>
              <w:jc w:val="both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2401" w:type="dxa"/>
          </w:tcPr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  в расчете на главу сельсовета</w:t>
            </w: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10 тыс. рублей включительно за 1 единицу в расчете на главу сельсовета</w:t>
            </w: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ежемесячные расходы не более 500 рублей  включительно в расчете на главу сельсовета</w:t>
            </w: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</w:p>
          <w:p w:rsidR="00FD216B" w:rsidRPr="00FD216B" w:rsidRDefault="00FD216B" w:rsidP="00FD216B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 xml:space="preserve"> </w:t>
            </w:r>
          </w:p>
        </w:tc>
      </w:tr>
    </w:tbl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FD216B" w:rsidRPr="00FD216B" w:rsidRDefault="00FD216B" w:rsidP="00FD216B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--------------------------------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6" w:name="Par1002"/>
      <w:bookmarkEnd w:id="16"/>
      <w:r w:rsidRPr="00FD216B">
        <w:rPr>
          <w:sz w:val="24"/>
          <w:szCs w:val="24"/>
        </w:rPr>
        <w:t>&lt;1&gt; Периодичность приобретения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  <w:bookmarkStart w:id="17" w:name="Par1003"/>
      <w:bookmarkStart w:id="18" w:name="Par1004"/>
      <w:bookmarkEnd w:id="17"/>
      <w:bookmarkEnd w:id="18"/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ind w:firstLine="540"/>
        <w:jc w:val="both"/>
        <w:rPr>
          <w:sz w:val="24"/>
          <w:szCs w:val="24"/>
        </w:rPr>
        <w:sectPr w:rsidR="00FD216B" w:rsidRPr="00FD216B" w:rsidSect="00FD216B">
          <w:pgSz w:w="11906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vertAnchor="page" w:horzAnchor="margin" w:tblpY="4859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3"/>
        <w:gridCol w:w="2217"/>
        <w:gridCol w:w="2802"/>
        <w:gridCol w:w="1785"/>
      </w:tblGrid>
      <w:tr w:rsidR="00FD216B" w:rsidRPr="00FD216B" w:rsidTr="00FD216B">
        <w:tc>
          <w:tcPr>
            <w:tcW w:w="2564" w:type="pct"/>
            <w:gridSpan w:val="2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lastRenderedPageBreak/>
              <w:t>Транспортное средство с персональным закреплением</w:t>
            </w:r>
          </w:p>
        </w:tc>
        <w:tc>
          <w:tcPr>
            <w:tcW w:w="2436" w:type="pct"/>
            <w:gridSpan w:val="2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Дежурное транспортное средство (без персонального закрепления)</w:t>
            </w:r>
          </w:p>
        </w:tc>
      </w:tr>
      <w:tr w:rsidR="00FD216B" w:rsidRPr="00FD216B" w:rsidTr="00FD216B">
        <w:tc>
          <w:tcPr>
            <w:tcW w:w="1387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количество</w:t>
            </w:r>
          </w:p>
        </w:tc>
        <w:tc>
          <w:tcPr>
            <w:tcW w:w="1176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1488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количество</w:t>
            </w:r>
          </w:p>
        </w:tc>
        <w:tc>
          <w:tcPr>
            <w:tcW w:w="949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цена и мощность</w:t>
            </w:r>
          </w:p>
        </w:tc>
      </w:tr>
      <w:tr w:rsidR="00FD216B" w:rsidRPr="00FD216B" w:rsidTr="00FD216B">
        <w:tc>
          <w:tcPr>
            <w:tcW w:w="1387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  в расчете  на  главу  сельсовета</w:t>
            </w:r>
          </w:p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6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1,5 млн. рублей и не более 200 лошадиных сил включительно для главы сельсовета</w:t>
            </w:r>
          </w:p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88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 в расчете на 50 единиц предельной численности муниципальных служащих и работников, замещающих должности, не являющиеся должностями муниципальной службы;</w:t>
            </w:r>
          </w:p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единицы, если предельная численность муниципальных служащих составляет менее 30 единиц</w:t>
            </w:r>
          </w:p>
        </w:tc>
        <w:tc>
          <w:tcPr>
            <w:tcW w:w="949" w:type="pct"/>
          </w:tcPr>
          <w:p w:rsidR="00FD216B" w:rsidRPr="00FD216B" w:rsidRDefault="00FD216B" w:rsidP="00FD216B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FD216B" w:rsidRPr="00FD216B" w:rsidRDefault="00FD216B" w:rsidP="00FD216B">
      <w:pPr>
        <w:pStyle w:val="ConsPlusNormal"/>
        <w:jc w:val="right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Приложение № 2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к Правилам определения </w:t>
      </w:r>
      <w:proofErr w:type="gramStart"/>
      <w:r w:rsidRPr="00FD216B">
        <w:rPr>
          <w:sz w:val="24"/>
          <w:szCs w:val="24"/>
        </w:rPr>
        <w:t>нормативных</w:t>
      </w:r>
      <w:proofErr w:type="gramEnd"/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затрат на обеспечение функций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</w:t>
      </w:r>
    </w:p>
    <w:p w:rsidR="00FD216B" w:rsidRPr="00FD216B" w:rsidRDefault="00FD216B" w:rsidP="00FD216B">
      <w:pPr>
        <w:pStyle w:val="ConsPlusNormal"/>
        <w:jc w:val="right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НОРМАТИВЫ</w:t>
      </w:r>
    </w:p>
    <w:p w:rsidR="00FD216B" w:rsidRPr="00FD216B" w:rsidRDefault="00FD216B" w:rsidP="00FD216B">
      <w:pPr>
        <w:pStyle w:val="ConsPlusNormal"/>
        <w:ind w:firstLine="709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ОБЕСПЕЧЕНИЯ  ФУНКЦИЙ  АДМИНИСТРАЦИИ  ГОРОДОКСКОГО  </w:t>
      </w:r>
      <w:r w:rsidRPr="00FD216B">
        <w:rPr>
          <w:caps/>
          <w:sz w:val="24"/>
          <w:szCs w:val="24"/>
        </w:rPr>
        <w:t>сельсовета</w:t>
      </w:r>
      <w:r w:rsidRPr="00FD216B">
        <w:rPr>
          <w:sz w:val="24"/>
          <w:szCs w:val="24"/>
        </w:rPr>
        <w:t>,  ПРИМЕНЯЕМЫЕ ПРИ РАСЧЕТЕ НОРМАТИВНЫХ</w:t>
      </w:r>
    </w:p>
    <w:p w:rsidR="00FD216B" w:rsidRPr="00FD216B" w:rsidRDefault="00FD216B" w:rsidP="00FD216B">
      <w:pPr>
        <w:pStyle w:val="ConsPlusNormal"/>
        <w:ind w:firstLine="709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 ЗАТРАТ НА ПРИОБРЕТЕНИЕ  СЛУЖЕБНОГО ЛЕГКОВОГО АВТОТРАНСПОРТА</w:t>
      </w: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FD216B" w:rsidRPr="00FD216B" w:rsidRDefault="00FD216B" w:rsidP="00FD216B">
      <w:pPr>
        <w:pStyle w:val="ConsPlusNormal"/>
        <w:jc w:val="both"/>
        <w:rPr>
          <w:sz w:val="24"/>
          <w:szCs w:val="24"/>
        </w:rPr>
      </w:pPr>
    </w:p>
    <w:p w:rsidR="00783D1E" w:rsidRPr="00FD216B" w:rsidRDefault="00783D1E" w:rsidP="00FD216B">
      <w:pPr>
        <w:spacing w:after="0"/>
        <w:rPr>
          <w:rFonts w:ascii="Arial" w:hAnsi="Arial" w:cs="Arial"/>
          <w:sz w:val="24"/>
          <w:szCs w:val="24"/>
        </w:rPr>
      </w:pPr>
    </w:p>
    <w:sectPr w:rsidR="00783D1E" w:rsidRPr="00FD216B" w:rsidSect="00FD21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216B"/>
    <w:rsid w:val="00783D1E"/>
    <w:rsid w:val="00F87EC5"/>
    <w:rsid w:val="00FD216B"/>
    <w:rsid w:val="00FE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E1C31"/>
  </w:style>
  <w:style w:type="paragraph" w:styleId="1">
    <w:name w:val="heading 1"/>
    <w:basedOn w:val="a"/>
    <w:next w:val="a"/>
    <w:link w:val="10"/>
    <w:qFormat/>
    <w:rsid w:val="00FD216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D216B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21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1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FD216B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D216B"/>
    <w:rPr>
      <w:rFonts w:ascii="Times New Roman" w:eastAsia="Times New Roman" w:hAnsi="Times New Roman" w:cs="Times New Roman"/>
      <w:b/>
      <w:sz w:val="48"/>
      <w:szCs w:val="40"/>
    </w:rPr>
  </w:style>
  <w:style w:type="character" w:styleId="a3">
    <w:name w:val="Subtle Emphasis"/>
    <w:qFormat/>
    <w:rsid w:val="00FD216B"/>
    <w:rPr>
      <w:rFonts w:cs="Times New Roman"/>
      <w:i/>
      <w:iCs/>
      <w:color w:val="808080"/>
    </w:rPr>
  </w:style>
  <w:style w:type="paragraph" w:styleId="a4">
    <w:name w:val="TOC Heading"/>
    <w:basedOn w:val="1"/>
    <w:next w:val="a"/>
    <w:qFormat/>
    <w:rsid w:val="00FD216B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D216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6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FD2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FD2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3">
    <w:name w:val="Body Text 3"/>
    <w:basedOn w:val="a"/>
    <w:link w:val="30"/>
    <w:rsid w:val="00FD216B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FD216B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6A3929462137CB0E019667FA7C639978B422D5FB9648DC4DCA494D97733C27232908262E46430ABM2cFC" TargetMode="External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20.wmf"/><Relationship Id="rId268" Type="http://schemas.openxmlformats.org/officeDocument/2006/relationships/image" Target="media/image259.wmf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hyperlink" Target="consultantplus://offline/ref=07E44324AC709CEDE27818CC4ED8D5EF3558F741BC618A809417E423FE086B58C0AD2DCC8CAA3139X15FD" TargetMode="Externa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90.wmf"/><Relationship Id="rId279" Type="http://schemas.openxmlformats.org/officeDocument/2006/relationships/image" Target="media/image269.wmf"/><Relationship Id="rId444" Type="http://schemas.openxmlformats.org/officeDocument/2006/relationships/image" Target="media/image429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8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9.wmf"/><Relationship Id="rId455" Type="http://schemas.openxmlformats.org/officeDocument/2006/relationships/image" Target="media/image439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7.wmf"/><Relationship Id="rId259" Type="http://schemas.openxmlformats.org/officeDocument/2006/relationships/image" Target="media/image250.wmf"/><Relationship Id="rId424" Type="http://schemas.openxmlformats.org/officeDocument/2006/relationships/image" Target="media/image411.wmf"/><Relationship Id="rId466" Type="http://schemas.openxmlformats.org/officeDocument/2006/relationships/image" Target="media/image445.wmf"/><Relationship Id="rId23" Type="http://schemas.openxmlformats.org/officeDocument/2006/relationships/image" Target="media/image18.wmf"/><Relationship Id="rId119" Type="http://schemas.openxmlformats.org/officeDocument/2006/relationships/image" Target="media/image110.wmf"/><Relationship Id="rId270" Type="http://schemas.openxmlformats.org/officeDocument/2006/relationships/image" Target="media/image261.wmf"/><Relationship Id="rId326" Type="http://schemas.openxmlformats.org/officeDocument/2006/relationships/image" Target="media/image316.wmf"/><Relationship Id="rId65" Type="http://schemas.openxmlformats.org/officeDocument/2006/relationships/image" Target="media/image58.wmf"/><Relationship Id="rId130" Type="http://schemas.openxmlformats.org/officeDocument/2006/relationships/image" Target="media/image121.wmf"/><Relationship Id="rId368" Type="http://schemas.openxmlformats.org/officeDocument/2006/relationships/image" Target="media/image358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401.wmf"/><Relationship Id="rId435" Type="http://schemas.openxmlformats.org/officeDocument/2006/relationships/image" Target="media/image422.wmf"/><Relationship Id="rId456" Type="http://schemas.openxmlformats.org/officeDocument/2006/relationships/image" Target="media/image440.wmf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9.wmf"/><Relationship Id="rId404" Type="http://schemas.openxmlformats.org/officeDocument/2006/relationships/image" Target="media/image392.wmf"/><Relationship Id="rId425" Type="http://schemas.openxmlformats.org/officeDocument/2006/relationships/image" Target="media/image412.wmf"/><Relationship Id="rId446" Type="http://schemas.openxmlformats.org/officeDocument/2006/relationships/image" Target="media/image431.wmf"/><Relationship Id="rId467" Type="http://schemas.openxmlformats.org/officeDocument/2006/relationships/image" Target="media/image446.wmf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70.wmf"/><Relationship Id="rId415" Type="http://schemas.openxmlformats.org/officeDocument/2006/relationships/image" Target="media/image402.wmf"/><Relationship Id="rId436" Type="http://schemas.openxmlformats.org/officeDocument/2006/relationships/image" Target="media/image423.wmf"/><Relationship Id="rId457" Type="http://schemas.openxmlformats.org/officeDocument/2006/relationships/image" Target="media/image441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0.wmf"/><Relationship Id="rId391" Type="http://schemas.openxmlformats.org/officeDocument/2006/relationships/image" Target="media/image380.wmf"/><Relationship Id="rId405" Type="http://schemas.openxmlformats.org/officeDocument/2006/relationships/image" Target="media/image393.wmf"/><Relationship Id="rId426" Type="http://schemas.openxmlformats.org/officeDocument/2006/relationships/image" Target="media/image413.wmf"/><Relationship Id="rId447" Type="http://schemas.openxmlformats.org/officeDocument/2006/relationships/image" Target="media/image432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468" Type="http://schemas.openxmlformats.org/officeDocument/2006/relationships/hyperlink" Target="consultantplus://offline/ref=E6A3929462137CB0E019667FA7C639978B432253B8688DC4DCA494D97733C27232908262E46433A2M2c0C" TargetMode="Externa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3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0.wmf"/><Relationship Id="rId381" Type="http://schemas.openxmlformats.org/officeDocument/2006/relationships/image" Target="media/image371.wmf"/><Relationship Id="rId416" Type="http://schemas.openxmlformats.org/officeDocument/2006/relationships/image" Target="media/image403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4.wmf"/><Relationship Id="rId458" Type="http://schemas.openxmlformats.org/officeDocument/2006/relationships/image" Target="media/image442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hyperlink" Target="consultantplus://offline/ref=E6A3929462137CB0E019667FA7C639978B45235EB8648DC4DCA494D977M3c3C" TargetMode="External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81.wmf"/><Relationship Id="rId427" Type="http://schemas.openxmlformats.org/officeDocument/2006/relationships/image" Target="media/image414.wmf"/><Relationship Id="rId448" Type="http://schemas.openxmlformats.org/officeDocument/2006/relationships/image" Target="media/image433.wmf"/><Relationship Id="rId469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2.wmf"/><Relationship Id="rId417" Type="http://schemas.openxmlformats.org/officeDocument/2006/relationships/image" Target="media/image404.wmf"/><Relationship Id="rId438" Type="http://schemas.openxmlformats.org/officeDocument/2006/relationships/image" Target="media/image425.wmf"/><Relationship Id="rId459" Type="http://schemas.openxmlformats.org/officeDocument/2006/relationships/hyperlink" Target="consultantplus://offline/ref=E6A3929462137CB0E019667FA7C639978B422D5FB9648DC4DCA494D97733C27232908262E46430ABM2cFC" TargetMode="External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470" Type="http://schemas.openxmlformats.org/officeDocument/2006/relationships/theme" Target="theme/theme1.xm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0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2.wmf"/><Relationship Id="rId407" Type="http://schemas.openxmlformats.org/officeDocument/2006/relationships/image" Target="media/image394.wmf"/><Relationship Id="rId428" Type="http://schemas.openxmlformats.org/officeDocument/2006/relationships/image" Target="media/image415.wmf"/><Relationship Id="rId449" Type="http://schemas.openxmlformats.org/officeDocument/2006/relationships/image" Target="media/image434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hyperlink" Target="consultantplus://offline/ref=E6A3929462137CB0E019667FA7C639978B422D5FB9648DC4DCA494D97733C27232908262E46433A3M2cDC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10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3.wmf"/><Relationship Id="rId418" Type="http://schemas.openxmlformats.org/officeDocument/2006/relationships/image" Target="media/image405.wmf"/><Relationship Id="rId439" Type="http://schemas.openxmlformats.org/officeDocument/2006/relationships/image" Target="media/image426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image" Target="media/image435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300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3.wmf"/><Relationship Id="rId408" Type="http://schemas.openxmlformats.org/officeDocument/2006/relationships/image" Target="media/image395.wmf"/><Relationship Id="rId429" Type="http://schemas.openxmlformats.org/officeDocument/2006/relationships/image" Target="media/image416.wmf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7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hyperlink" Target="consultantplus://offline/ref=E6A3929462137CB0E019667FA7C639978B432253B8688DC4DCA494D97733C27232908262E46433A2M2c0C" TargetMode="External"/><Relationship Id="rId60" Type="http://schemas.openxmlformats.org/officeDocument/2006/relationships/hyperlink" Target="consultantplus://offline/ref=E6A3929462137CB0E019667FA7C639978B422D5FB9648DC4DCA494D97733C27232908262E46430ABM2cFC" TargetMode="External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4.wmf"/><Relationship Id="rId419" Type="http://schemas.openxmlformats.org/officeDocument/2006/relationships/image" Target="media/image406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7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451" Type="http://schemas.openxmlformats.org/officeDocument/2006/relationships/hyperlink" Target="consultantplus://offline/ref=E6A3929462137CB0E019667FA7C639978B4C2055B56C8DC4DCA494D97733C27232908262E46431A3M2c0C" TargetMode="External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4.wmf"/><Relationship Id="rId409" Type="http://schemas.openxmlformats.org/officeDocument/2006/relationships/image" Target="media/image39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7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7.wmf"/><Relationship Id="rId441" Type="http://schemas.openxmlformats.org/officeDocument/2006/relationships/hyperlink" Target="consultantplus://offline/ref=E6A3929462137CB0E019667FA7C639978B422D5FB9648DC4DCA494D97733C27232908262E46430ABM2cFC" TargetMode="External"/><Relationship Id="rId462" Type="http://schemas.openxmlformats.org/officeDocument/2006/relationships/hyperlink" Target="consultantplus://offline/ref=E6A3929462137CB0E019667FA7C639978B432253B8688DC4DCA494D97733C27232908262E46433A2M2c0C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hyperlink" Target="consultantplus://offline/ref=E6A3929462137CB0E019667FA7C639978B422D5FB9648DC4DCA494D97733C27232908262E46433A3M2cDC" TargetMode="External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5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image" Target="media/image397.wmf"/><Relationship Id="rId431" Type="http://schemas.openxmlformats.org/officeDocument/2006/relationships/image" Target="media/image418.wmf"/><Relationship Id="rId452" Type="http://schemas.openxmlformats.org/officeDocument/2006/relationships/image" Target="media/image436.wmf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5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8.wmf"/><Relationship Id="rId400" Type="http://schemas.openxmlformats.org/officeDocument/2006/relationships/image" Target="media/image388.wmf"/><Relationship Id="rId421" Type="http://schemas.openxmlformats.org/officeDocument/2006/relationships/image" Target="media/image408.wmf"/><Relationship Id="rId442" Type="http://schemas.openxmlformats.org/officeDocument/2006/relationships/hyperlink" Target="consultantplus://offline/ref=E6A3929462137CB0E019667FA7C639978B422D5FB9648DC4DCA494D97733C27232908262E46433A3M2cDC" TargetMode="External"/><Relationship Id="rId463" Type="http://schemas.openxmlformats.org/officeDocument/2006/relationships/hyperlink" Target="consultantplus://offline/ref=E6A3929462137CB0E019667FA7C639978B432253B8688DC4DCA494D97733C27232908262E46433A2M2c0C" TargetMode="External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5.wmf"/><Relationship Id="rId386" Type="http://schemas.openxmlformats.org/officeDocument/2006/relationships/image" Target="media/image376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8.wmf"/><Relationship Id="rId432" Type="http://schemas.openxmlformats.org/officeDocument/2006/relationships/image" Target="media/image419.wmf"/><Relationship Id="rId453" Type="http://schemas.openxmlformats.org/officeDocument/2006/relationships/image" Target="media/image437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hyperlink" Target="consultantplus://offline/ref=E6A3929462137CB0E019667FA7C6399782412254BE67D0CED4FD98DB703C9D6535D98E63E46430MAc7C" TargetMode="External"/><Relationship Id="rId401" Type="http://schemas.openxmlformats.org/officeDocument/2006/relationships/image" Target="media/image389.wmf"/><Relationship Id="rId422" Type="http://schemas.openxmlformats.org/officeDocument/2006/relationships/image" Target="media/image409.wmf"/><Relationship Id="rId443" Type="http://schemas.openxmlformats.org/officeDocument/2006/relationships/image" Target="media/image428.wmf"/><Relationship Id="rId464" Type="http://schemas.openxmlformats.org/officeDocument/2006/relationships/image" Target="media/image443.wmf"/><Relationship Id="rId303" Type="http://schemas.openxmlformats.org/officeDocument/2006/relationships/image" Target="media/image293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5.wmf"/><Relationship Id="rId387" Type="http://schemas.openxmlformats.org/officeDocument/2006/relationships/image" Target="media/image377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399.wmf"/><Relationship Id="rId107" Type="http://schemas.openxmlformats.org/officeDocument/2006/relationships/image" Target="media/image100.wmf"/><Relationship Id="rId289" Type="http://schemas.openxmlformats.org/officeDocument/2006/relationships/image" Target="media/image279.wmf"/><Relationship Id="rId454" Type="http://schemas.openxmlformats.org/officeDocument/2006/relationships/image" Target="media/image438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hyperlink" Target="consultantplus://offline/ref=E6A3929462137CB0E019667FA7C639978B43275EBE6D8DC4DCA494D97733C27232908262E46431ABM2cFC" TargetMode="External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10.wmf"/><Relationship Id="rId258" Type="http://schemas.openxmlformats.org/officeDocument/2006/relationships/image" Target="media/image249.wmf"/><Relationship Id="rId465" Type="http://schemas.openxmlformats.org/officeDocument/2006/relationships/image" Target="media/image444.wmf"/><Relationship Id="rId22" Type="http://schemas.openxmlformats.org/officeDocument/2006/relationships/image" Target="media/image17.wmf"/><Relationship Id="rId64" Type="http://schemas.openxmlformats.org/officeDocument/2006/relationships/image" Target="media/image57.wmf"/><Relationship Id="rId118" Type="http://schemas.openxmlformats.org/officeDocument/2006/relationships/hyperlink" Target="consultantplus://offline/ref=E6A3929462137CB0E019667FA7C639978B422D5FB9648DC4DCA494D97733C27232908262E46433A3M2cDC" TargetMode="External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21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8.wmf"/><Relationship Id="rId403" Type="http://schemas.openxmlformats.org/officeDocument/2006/relationships/image" Target="media/image391.wmf"/><Relationship Id="rId6" Type="http://schemas.openxmlformats.org/officeDocument/2006/relationships/image" Target="media/image1.wmf"/><Relationship Id="rId238" Type="http://schemas.openxmlformats.org/officeDocument/2006/relationships/image" Target="media/image229.wmf"/><Relationship Id="rId445" Type="http://schemas.openxmlformats.org/officeDocument/2006/relationships/image" Target="media/image43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Relationship Id="rId44" Type="http://schemas.openxmlformats.org/officeDocument/2006/relationships/image" Target="media/image39.wmf"/><Relationship Id="rId86" Type="http://schemas.openxmlformats.org/officeDocument/2006/relationships/image" Target="media/image79.wmf"/><Relationship Id="rId151" Type="http://schemas.openxmlformats.org/officeDocument/2006/relationships/image" Target="media/image142.wmf"/><Relationship Id="rId389" Type="http://schemas.openxmlformats.org/officeDocument/2006/relationships/hyperlink" Target="consultantplus://offline/ref=E6A3929462137CB0E019667FA7C639978B432356BF6D8DC4DCA494D977M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8981</Words>
  <Characters>51192</Characters>
  <Application>Microsoft Office Word</Application>
  <DocSecurity>0</DocSecurity>
  <Lines>426</Lines>
  <Paragraphs>120</Paragraphs>
  <ScaleCrop>false</ScaleCrop>
  <Company/>
  <LinksUpToDate>false</LinksUpToDate>
  <CharactersWithSpaces>60053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2017-01-26T08:22:00Z</dcterms:created>
  <dcterms:modified xsi:type="dcterms:W3CDTF">2017-01-26T08:28:00Z</dcterms:modified>
</cp:coreProperties>
</file>