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42FB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42FB0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42FB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5"/>
                          <w:gridCol w:w="458"/>
                          <w:gridCol w:w="612"/>
                        </w:tblGrid>
                        <w:tr w:rsidR="00F42FB0">
                          <w:trPr>
                            <w:gridAfter w:val="1"/>
                            <w:wAfter w:w="480" w:type="dxa"/>
                          </w:trPr>
                          <w:tc>
                            <w:tcPr>
                              <w:tcW w:w="6480" w:type="dxa"/>
                              <w:hideMark/>
                            </w:tcPr>
                            <w:p w:rsidR="00F42FB0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rFonts w:ascii="Arial" w:hAnsi="Arial" w:cs="Arial"/>
                                  <w:color w:val="777777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Style w:val="aa"/>
                                  <w:rFonts w:ascii="Arial" w:hAnsi="Arial" w:cs="Arial"/>
                                  <w:color w:val="333333"/>
                                  <w:sz w:val="29"/>
                                  <w:szCs w:val="29"/>
                                </w:rPr>
                                <w:t>Все владельцы касс обязаны произвести обновление ПО до 1 января 2019 года!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</w:pPr>
                              <w:r w:rsidRPr="006F0272"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  <w:t>Если вы являетесь владельцем кассовой техники, то должны знать, что </w:t>
                              </w:r>
                              <w:r w:rsidRPr="006F0272"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  <w:br/>
                              </w:r>
                              <w:r w:rsidRPr="006F0272">
                                <w:rPr>
                                  <w:rStyle w:val="aa"/>
                                  <w:color w:val="777777"/>
                                  <w:sz w:val="22"/>
                                  <w:szCs w:val="22"/>
                                </w:rPr>
                                <w:t>до 1 января 2019 года, все кассы должны получить новое программное обеспечение</w:t>
                              </w:r>
                              <w:r w:rsidRPr="006F0272"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  <w:t>, чтобы соответствовать новым требованиям закона. </w:t>
                              </w:r>
                            </w:p>
                            <w:p w:rsidR="00F42FB0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rFonts w:ascii="Arial" w:hAnsi="Arial" w:cs="Arial"/>
                                  <w:color w:val="777777"/>
                                  <w:sz w:val="13"/>
                                  <w:szCs w:val="13"/>
                                </w:rPr>
                              </w:pPr>
                              <w:r w:rsidRPr="006F0272"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  <w:t>С 1 января 2019 года начинают действовать два новых обязательных требования!</w:t>
                              </w:r>
                            </w:p>
                          </w:tc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F42FB0" w:rsidRDefault="00F42FB0">
                              <w:pPr>
                                <w:rPr>
                                  <w:rFonts w:ascii="Arial" w:hAnsi="Arial" w:cs="Arial"/>
                                  <w:color w:val="777777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F42FB0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42FB0" w:rsidRDefault="00F42FB0">
                              <w:pPr>
                                <w:rPr>
                                  <w:rFonts w:ascii="Arial" w:hAnsi="Arial" w:cs="Arial"/>
                                  <w:color w:val="777777"/>
                                  <w:sz w:val="1"/>
                                  <w:szCs w:val="13"/>
                                </w:rPr>
                              </w:pPr>
                            </w:p>
                          </w:tc>
                        </w:tr>
                      </w:tbl>
                      <w:p w:rsidR="00F42FB0" w:rsidRDefault="00F42FB0">
                        <w:pPr>
                          <w:rPr>
                            <w:rFonts w:ascii="Arial" w:hAnsi="Arial" w:cs="Arial"/>
                            <w:color w:val="444444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F42FB0" w:rsidRDefault="00F42FB0">
                  <w:pPr>
                    <w:rPr>
                      <w:rFonts w:ascii="Arial" w:hAnsi="Arial" w:cs="Arial"/>
                      <w:color w:val="444444"/>
                      <w:sz w:val="13"/>
                      <w:szCs w:val="13"/>
                    </w:rPr>
                  </w:pPr>
                </w:p>
              </w:tc>
            </w:tr>
          </w:tbl>
          <w:p w:rsidR="00F42FB0" w:rsidRDefault="00F42FB0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F42FB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42FB0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42FB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42FB0" w:rsidRDefault="00F42FB0" w:rsidP="00F42FB0">
                        <w:pPr>
                          <w:rPr>
                            <w:rFonts w:ascii="Arial" w:hAnsi="Arial" w:cs="Arial"/>
                            <w:color w:val="444444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13"/>
                            <w:szCs w:val="13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F42FB0" w:rsidRDefault="00F42FB0">
                  <w:pPr>
                    <w:rPr>
                      <w:rFonts w:ascii="Arial" w:hAnsi="Arial" w:cs="Arial"/>
                      <w:color w:val="444444"/>
                      <w:sz w:val="13"/>
                      <w:szCs w:val="13"/>
                    </w:rPr>
                  </w:pPr>
                </w:p>
              </w:tc>
            </w:tr>
          </w:tbl>
          <w:p w:rsidR="00F42FB0" w:rsidRDefault="00F42FB0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F42FB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42FB0" w:rsidRPr="006F0272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42FB0" w:rsidRPr="006F027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8"/>
                          <w:gridCol w:w="8732"/>
                          <w:gridCol w:w="155"/>
                        </w:tblGrid>
                        <w:tr w:rsidR="00F42FB0" w:rsidRPr="006F0272">
                          <w:trPr>
                            <w:trHeight w:val="24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777777"/>
                                </w:rPr>
                              </w:pPr>
                            </w:p>
                          </w:tc>
                        </w:tr>
                        <w:tr w:rsidR="00F42FB0" w:rsidRPr="006F0272"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777777"/>
                                </w:rPr>
                              </w:pPr>
                            </w:p>
                          </w:tc>
                          <w:tc>
                            <w:tcPr>
                              <w:tcW w:w="6720" w:type="dxa"/>
                              <w:hideMark/>
                            </w:tcPr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</w:pPr>
                              <w:r w:rsidRPr="006F0272">
                                <w:rPr>
                                  <w:rStyle w:val="aa"/>
                                  <w:color w:val="333333"/>
                                  <w:sz w:val="22"/>
                                  <w:szCs w:val="22"/>
                                </w:rPr>
                                <w:t>1. Изменение Формата Фискальных Данных (ФФД 1.05).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</w:pPr>
                              <w:r w:rsidRPr="006F0272"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  <w:t>Независимо от того, какую вы используете систему налогообложения, начиная с 1 января 2019 года, ваша касса должна работать только под ФФД 1.05. На старом формате 1.0 работать будет нельзя.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</w:pPr>
                              <w:r w:rsidRPr="006F0272">
                                <w:rPr>
                                  <w:rStyle w:val="aa"/>
                                  <w:color w:val="777777"/>
                                  <w:sz w:val="22"/>
                                  <w:szCs w:val="22"/>
                                </w:rPr>
                                <w:t>Для перехода на ФФД 1.05 достаточно принести вашу кассу в сервисный центр, где вам будет установлена актуальная прошивка с ФФД 1.05.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</w:pPr>
                              <w:r w:rsidRPr="006F0272">
                                <w:rPr>
                                  <w:rStyle w:val="aa"/>
                                  <w:color w:val="777777"/>
                                  <w:sz w:val="22"/>
                                  <w:szCs w:val="22"/>
                                </w:rPr>
                                <w:t>Установить ФФД 1.05 нужно уже сейчас, пока не закончился 2018 год!</w:t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777777"/>
                                </w:rPr>
                              </w:pPr>
                            </w:p>
                          </w:tc>
                        </w:tr>
                        <w:tr w:rsidR="00F42FB0" w:rsidRPr="006F0272">
                          <w:trPr>
                            <w:trHeight w:val="12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777777"/>
                                </w:rPr>
                              </w:pPr>
                            </w:p>
                          </w:tc>
                        </w:tr>
                      </w:tbl>
                      <w:p w:rsidR="00F42FB0" w:rsidRPr="006F0272" w:rsidRDefault="00F42FB0">
                        <w:pPr>
                          <w:rPr>
                            <w:rFonts w:ascii="Times New Roman" w:hAnsi="Times New Roman" w:cs="Times New Roman"/>
                            <w:color w:val="444444"/>
                          </w:rPr>
                        </w:pPr>
                      </w:p>
                    </w:tc>
                  </w:tr>
                </w:tbl>
                <w:p w:rsidR="00F42FB0" w:rsidRPr="006F0272" w:rsidRDefault="00F42FB0">
                  <w:pPr>
                    <w:rPr>
                      <w:rFonts w:ascii="Times New Roman" w:hAnsi="Times New Roman" w:cs="Times New Roman"/>
                      <w:color w:val="444444"/>
                    </w:rPr>
                  </w:pPr>
                </w:p>
              </w:tc>
            </w:tr>
          </w:tbl>
          <w:p w:rsidR="00F42FB0" w:rsidRPr="006F0272" w:rsidRDefault="00F42FB0">
            <w:pPr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F42FB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42FB0" w:rsidRPr="006F0272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42FB0" w:rsidRPr="006F027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8"/>
                          <w:gridCol w:w="8732"/>
                          <w:gridCol w:w="155"/>
                        </w:tblGrid>
                        <w:tr w:rsidR="00F42FB0" w:rsidRPr="006F0272">
                          <w:trPr>
                            <w:trHeight w:val="24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777777"/>
                                </w:rPr>
                              </w:pPr>
                            </w:p>
                          </w:tc>
                        </w:tr>
                        <w:tr w:rsidR="00F42FB0" w:rsidRPr="006F0272"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777777"/>
                                </w:rPr>
                              </w:pPr>
                            </w:p>
                          </w:tc>
                          <w:tc>
                            <w:tcPr>
                              <w:tcW w:w="6720" w:type="dxa"/>
                              <w:hideMark/>
                            </w:tcPr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</w:pPr>
                              <w:r w:rsidRPr="006F0272">
                                <w:rPr>
                                  <w:rStyle w:val="aa"/>
                                  <w:color w:val="333333"/>
                                  <w:sz w:val="22"/>
                                  <w:szCs w:val="22"/>
                                </w:rPr>
                                <w:t>2. Новая ставка НДС 20%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</w:pPr>
                              <w:r w:rsidRPr="006F0272"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  <w:t>Для тех, кто использует общий режим налогообложения (плательщики НДС), меняется налоговая ставка. С 1 января 2019 года - 20%.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</w:pPr>
                              <w:r w:rsidRPr="006F0272">
                                <w:rPr>
                                  <w:rStyle w:val="aa"/>
                                  <w:color w:val="777777"/>
                                  <w:sz w:val="22"/>
                                  <w:szCs w:val="22"/>
                                </w:rPr>
                                <w:t>Для установки новой ставки НДС, достаточно принести вашу кассу в сервисный центр, где вам будет установлена актуальная прошивка.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</w:pPr>
                              <w:r w:rsidRPr="006F0272">
                                <w:rPr>
                                  <w:color w:val="777777"/>
                                  <w:sz w:val="22"/>
                                  <w:szCs w:val="22"/>
                                </w:rPr>
                                <w:t>После обновления, ваша касса продолжит работать на НДС 18%, а начиная с 01.01.2019 00:00 автоматически перейдёт на НДС 20%.</w:t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777777"/>
                                </w:rPr>
                              </w:pPr>
                            </w:p>
                          </w:tc>
                        </w:tr>
                        <w:tr w:rsidR="00F42FB0" w:rsidRPr="006F0272">
                          <w:trPr>
                            <w:trHeight w:val="12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777777"/>
                                </w:rPr>
                              </w:pPr>
                            </w:p>
                          </w:tc>
                        </w:tr>
                      </w:tbl>
                      <w:p w:rsidR="00F42FB0" w:rsidRPr="006F0272" w:rsidRDefault="00F42FB0">
                        <w:pPr>
                          <w:rPr>
                            <w:rFonts w:ascii="Times New Roman" w:hAnsi="Times New Roman" w:cs="Times New Roman"/>
                            <w:color w:val="444444"/>
                          </w:rPr>
                        </w:pPr>
                      </w:p>
                    </w:tc>
                  </w:tr>
                </w:tbl>
                <w:p w:rsidR="00F42FB0" w:rsidRPr="006F0272" w:rsidRDefault="00F42FB0">
                  <w:pPr>
                    <w:rPr>
                      <w:rFonts w:ascii="Times New Roman" w:hAnsi="Times New Roman" w:cs="Times New Roman"/>
                      <w:color w:val="444444"/>
                    </w:rPr>
                  </w:pPr>
                </w:p>
              </w:tc>
            </w:tr>
          </w:tbl>
          <w:p w:rsidR="00F42FB0" w:rsidRPr="006F0272" w:rsidRDefault="00F42FB0">
            <w:pPr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F42FB0" w:rsidRPr="006F027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42FB0" w:rsidRPr="006F0272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42FB0" w:rsidRPr="006F027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7"/>
                          <w:gridCol w:w="8420"/>
                          <w:gridCol w:w="468"/>
                        </w:tblGrid>
                        <w:tr w:rsidR="00F42FB0" w:rsidRPr="006F0272">
                          <w:trPr>
                            <w:trHeight w:val="36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42FB0" w:rsidRPr="006F0272"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80" w:type="dxa"/>
                              <w:hideMark/>
                            </w:tcPr>
                            <w:p w:rsidR="00F42FB0" w:rsidRPr="006F0272" w:rsidRDefault="00F42FB0">
                              <w:pPr>
                                <w:pStyle w:val="3"/>
                                <w:spacing w:before="0" w:after="91"/>
                                <w:jc w:val="center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6F0272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</w:rPr>
                                <w:t>Где можно обновить кассовую технику?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jc w:val="center"/>
                                <w:rPr>
                                  <w:color w:val="444444"/>
                                </w:rPr>
                              </w:pPr>
                              <w:r w:rsidRPr="006F0272">
                                <w:rPr>
                                  <w:color w:val="444444"/>
                                </w:rPr>
                                <w:t>Получить обновление для перехода на ФФД 1.05 и/или НДС 20% можно в нашем сервисном центре. Для обновления нужна только сама касса!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jc w:val="center"/>
                                <w:rPr>
                                  <w:color w:val="444444"/>
                                </w:rPr>
                              </w:pPr>
                              <w:r w:rsidRPr="006F0272">
                                <w:rPr>
                                  <w:color w:val="444444"/>
                                </w:rPr>
                                <w:t> 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jc w:val="center"/>
                                <w:rPr>
                                  <w:color w:val="444444"/>
                                </w:rPr>
                              </w:pPr>
                              <w:r w:rsidRPr="006F0272">
                                <w:rPr>
                                  <w:rStyle w:val="aa"/>
                                  <w:color w:val="444444"/>
                                </w:rPr>
                                <w:t>г. Минусинск, ул. Абаканская 44Б, 2-й этаж</w:t>
                              </w:r>
                              <w:r w:rsidRPr="006F0272">
                                <w:rPr>
                                  <w:b/>
                                  <w:bCs/>
                                  <w:color w:val="444444"/>
                                </w:rPr>
                                <w:br/>
                              </w:r>
                              <w:r w:rsidRPr="006F0272">
                                <w:rPr>
                                  <w:rStyle w:val="aa"/>
                                  <w:color w:val="444444"/>
                                </w:rPr>
                                <w:t>г. Абакан, ул. Ленинского Комсомола, 11</w:t>
                              </w:r>
                            </w:p>
                            <w:p w:rsidR="00F42FB0" w:rsidRPr="006F0272" w:rsidRDefault="00F42FB0">
                              <w:pPr>
                                <w:pStyle w:val="a3"/>
                                <w:spacing w:before="0" w:beforeAutospacing="0" w:after="91" w:afterAutospacing="0"/>
                                <w:jc w:val="center"/>
                                <w:rPr>
                                  <w:color w:val="444444"/>
                                </w:rPr>
                              </w:pPr>
                              <w:r w:rsidRPr="006F0272">
                                <w:rPr>
                                  <w:rStyle w:val="aa"/>
                                  <w:color w:val="444444"/>
                                </w:rPr>
                                <w:t>Тел.: </w:t>
                              </w:r>
                              <w:r w:rsidRPr="006F0272">
                                <w:rPr>
                                  <w:rStyle w:val="js-phone-number"/>
                                  <w:b/>
                                  <w:bCs/>
                                  <w:color w:val="444444"/>
                                </w:rPr>
                                <w:t>8 (39132) 4-09-07</w:t>
                              </w:r>
                              <w:r w:rsidRPr="006F0272">
                                <w:rPr>
                                  <w:rStyle w:val="aa"/>
                                  <w:color w:val="444444"/>
                                </w:rPr>
                                <w:t>   8 (3902) 32-76-20</w:t>
                              </w:r>
                            </w:p>
                          </w:tc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42FB0" w:rsidRPr="006F027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2FB0" w:rsidRPr="006F0272" w:rsidRDefault="00F42FB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2FB0" w:rsidRPr="006F0272" w:rsidRDefault="00F42FB0">
                        <w:pPr>
                          <w:rPr>
                            <w:rFonts w:ascii="Times New Roman" w:hAnsi="Times New Roman" w:cs="Times New Roman"/>
                            <w:color w:val="44444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2FB0" w:rsidRPr="006F0272" w:rsidRDefault="00F42FB0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p w:rsidR="00F42FB0" w:rsidRPr="006F0272" w:rsidRDefault="00F42FB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8A09E4" w:rsidRPr="006F0272" w:rsidRDefault="008A09E4" w:rsidP="00F125A7">
      <w:pPr>
        <w:rPr>
          <w:rFonts w:ascii="Times New Roman" w:hAnsi="Times New Roman" w:cs="Times New Roman"/>
          <w:sz w:val="24"/>
          <w:szCs w:val="24"/>
        </w:rPr>
      </w:pPr>
    </w:p>
    <w:sectPr w:rsidR="008A09E4" w:rsidRPr="006F0272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83E63"/>
    <w:rsid w:val="000423E5"/>
    <w:rsid w:val="00081647"/>
    <w:rsid w:val="001027E4"/>
    <w:rsid w:val="00151BFF"/>
    <w:rsid w:val="001B5771"/>
    <w:rsid w:val="001D0470"/>
    <w:rsid w:val="001D3060"/>
    <w:rsid w:val="002135E6"/>
    <w:rsid w:val="00275514"/>
    <w:rsid w:val="00295086"/>
    <w:rsid w:val="002B5868"/>
    <w:rsid w:val="002C1669"/>
    <w:rsid w:val="00361E53"/>
    <w:rsid w:val="003A27FB"/>
    <w:rsid w:val="003E16C1"/>
    <w:rsid w:val="00460A53"/>
    <w:rsid w:val="0048258F"/>
    <w:rsid w:val="004D5381"/>
    <w:rsid w:val="0054153B"/>
    <w:rsid w:val="00583E63"/>
    <w:rsid w:val="00600BC1"/>
    <w:rsid w:val="0061195A"/>
    <w:rsid w:val="00636C11"/>
    <w:rsid w:val="006635C9"/>
    <w:rsid w:val="00665A4E"/>
    <w:rsid w:val="006C0DC0"/>
    <w:rsid w:val="006F0272"/>
    <w:rsid w:val="0071474C"/>
    <w:rsid w:val="007231E2"/>
    <w:rsid w:val="00730607"/>
    <w:rsid w:val="00841E4F"/>
    <w:rsid w:val="008A09E4"/>
    <w:rsid w:val="008D0C02"/>
    <w:rsid w:val="008D79F0"/>
    <w:rsid w:val="00902945"/>
    <w:rsid w:val="00934700"/>
    <w:rsid w:val="00966C22"/>
    <w:rsid w:val="00A15CD8"/>
    <w:rsid w:val="00A15D34"/>
    <w:rsid w:val="00A70663"/>
    <w:rsid w:val="00B173FF"/>
    <w:rsid w:val="00BB68BB"/>
    <w:rsid w:val="00BE1F37"/>
    <w:rsid w:val="00C00F6B"/>
    <w:rsid w:val="00D91846"/>
    <w:rsid w:val="00DA1DBF"/>
    <w:rsid w:val="00DE2B84"/>
    <w:rsid w:val="00F125A7"/>
    <w:rsid w:val="00F12BEA"/>
    <w:rsid w:val="00F42FB0"/>
    <w:rsid w:val="00FA6616"/>
    <w:rsid w:val="00FC41C1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character" w:customStyle="1" w:styleId="30">
    <w:name w:val="Заголовок 3 Знак"/>
    <w:basedOn w:val="a0"/>
    <w:link w:val="3"/>
    <w:uiPriority w:val="9"/>
    <w:semiHidden/>
    <w:rsid w:val="00F42F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100">
          <w:marLeft w:val="0"/>
          <w:marRight w:val="0"/>
          <w:marTop w:val="0"/>
          <w:marBottom w:val="0"/>
          <w:divBdr>
            <w:top w:val="none" w:sz="0" w:space="9" w:color="E0E0E0"/>
            <w:left w:val="none" w:sz="0" w:space="14" w:color="E0E0E0"/>
            <w:bottom w:val="none" w:sz="0" w:space="5" w:color="E0E0E0"/>
            <w:right w:val="none" w:sz="0" w:space="14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04C-F47D-4D03-921F-1B4A808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2017-10-30T13:22:00Z</cp:lastPrinted>
  <dcterms:created xsi:type="dcterms:W3CDTF">2018-12-07T15:58:00Z</dcterms:created>
  <dcterms:modified xsi:type="dcterms:W3CDTF">2018-12-07T15:58:00Z</dcterms:modified>
</cp:coreProperties>
</file>