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D5" w:rsidRDefault="00BD6DD5" w:rsidP="00BD6DD5">
      <w:pPr>
        <w:pStyle w:val="a3"/>
        <w:ind w:right="-1814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BD6DD5" w:rsidRDefault="00BD6DD5" w:rsidP="00BD6DD5">
      <w:pPr>
        <w:ind w:left="-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</w:t>
      </w:r>
      <w:r w:rsidR="00FD0A2C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</w:t>
      </w:r>
      <w:r w:rsidR="00FD0A2C">
        <w:rPr>
          <w:rFonts w:ascii="Times New Roman" w:hAnsi="Times New Roman" w:cs="Times New Roman"/>
          <w:sz w:val="40"/>
          <w:szCs w:val="40"/>
        </w:rPr>
        <w:t>22</w:t>
      </w:r>
      <w:r>
        <w:rPr>
          <w:rFonts w:ascii="Times New Roman" w:hAnsi="Times New Roman" w:cs="Times New Roman"/>
          <w:sz w:val="40"/>
          <w:szCs w:val="40"/>
        </w:rPr>
        <w:t xml:space="preserve"> декабря 2017г.</w:t>
      </w:r>
    </w:p>
    <w:p w:rsidR="00BD6DD5" w:rsidRDefault="00BD6DD5" w:rsidP="00BD6DD5">
      <w:pPr>
        <w:spacing w:after="0"/>
        <w:ind w:left="-36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53525" w:rsidRPr="00F53525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BD6DD5" w:rsidRDefault="00BD6DD5" w:rsidP="00BD6DD5">
      <w:pPr>
        <w:tabs>
          <w:tab w:val="left" w:pos="24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ОРГАНОВ   МУНИЦИПАЛЬНОГО   ОБРАЗОВАНИЯ</w:t>
      </w:r>
    </w:p>
    <w:p w:rsidR="00BD6DD5" w:rsidRDefault="00BD6DD5" w:rsidP="00BD6D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FD0A2C" w:rsidRPr="00FD0A2C" w:rsidRDefault="00FD0A2C" w:rsidP="00FD0A2C">
      <w:pPr>
        <w:pStyle w:val="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2C">
        <w:rPr>
          <w:rFonts w:ascii="Times New Roman" w:hAnsi="Times New Roman" w:cs="Times New Roman"/>
          <w:b/>
          <w:sz w:val="20"/>
          <w:szCs w:val="20"/>
        </w:rPr>
        <w:t>АДМИНИСТРАЦИЯ ГОРОДОКСКОГО СЕЛЬСОВЕТА</w:t>
      </w:r>
    </w:p>
    <w:p w:rsidR="00FD0A2C" w:rsidRPr="00FD0A2C" w:rsidRDefault="00FD0A2C" w:rsidP="00FD0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2C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:rsidR="00FD0A2C" w:rsidRPr="00FD0A2C" w:rsidRDefault="00FD0A2C" w:rsidP="00FD0A2C">
      <w:pPr>
        <w:pStyle w:val="4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FD0A2C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FD0A2C">
        <w:rPr>
          <w:rFonts w:ascii="Times New Roman" w:hAnsi="Times New Roman" w:cs="Times New Roman"/>
          <w:b/>
          <w:sz w:val="20"/>
          <w:szCs w:val="20"/>
        </w:rPr>
        <w:t xml:space="preserve">   КРАСНОЯРСКОГО КРАЯ</w:t>
      </w:r>
    </w:p>
    <w:p w:rsidR="00FD0A2C" w:rsidRPr="00FD0A2C" w:rsidRDefault="00FD0A2C" w:rsidP="00FD0A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pStyle w:val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A2C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FD0A2C" w:rsidRPr="00FD0A2C" w:rsidRDefault="00FD0A2C" w:rsidP="00FD0A2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19.12.2017г.                                 с. Городок                                 № 74 - </w:t>
      </w:r>
      <w:proofErr w:type="spellStart"/>
      <w:proofErr w:type="gramStart"/>
      <w:r w:rsidRPr="00FD0A2C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</w:p>
    <w:p w:rsidR="00FD0A2C" w:rsidRPr="00FD0A2C" w:rsidRDefault="00FD0A2C" w:rsidP="00FD0A2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        О внесении изменений в Постановление № 51-п от 30.09.2014 «Об утверждении положения «О системе оплаты труда работников администрации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 (в редакции постановление № 92-п от 28.11.2016)» </w:t>
      </w:r>
    </w:p>
    <w:p w:rsidR="00FD0A2C" w:rsidRPr="00FD0A2C" w:rsidRDefault="00FD0A2C" w:rsidP="00FD0A2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D0A2C">
        <w:rPr>
          <w:rFonts w:ascii="Times New Roman" w:hAnsi="Times New Roman" w:cs="Times New Roman"/>
          <w:sz w:val="20"/>
          <w:szCs w:val="20"/>
        </w:rPr>
        <w:t xml:space="preserve">В целях реализации решения Губернатора Красноярского края об увеличении гарантированной части заработной платы, с учетом подходов по совершенствованию системы оплаты труда работников муниципальных учреждений и работников ОМСУ, не являющимися лицами, замещающими муниципальные должности и муниципальными служащими и в соответствии со статьей 135 Трудового кодекса Российской Федерации, руководствуясь статьей 14 Устава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ПОСТАНОВЛЯЮ:</w:t>
      </w:r>
      <w:proofErr w:type="gramEnd"/>
    </w:p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      1. Внести изменения в Постановление № 51-п от 30.09.2014 «Об утверждении положения «О системе оплаты труда работников администрации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 </w:t>
      </w:r>
      <w:proofErr w:type="gramStart"/>
      <w:r w:rsidRPr="00FD0A2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D0A2C">
        <w:rPr>
          <w:rFonts w:ascii="Times New Roman" w:hAnsi="Times New Roman" w:cs="Times New Roman"/>
          <w:sz w:val="20"/>
          <w:szCs w:val="20"/>
        </w:rPr>
        <w:t xml:space="preserve">в редакции постановление № 92-п от 28.11.2016) » и приложения №1 к Положению «О системе оплаты труда работников администрации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службы»  читать в новой  редакции  (прилагаются).</w:t>
      </w:r>
    </w:p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      2. Постановление вступает в силу в день, следующий за днем его официального опубликования в официальном издании «Ведомости органов муниципального образования «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сельсовет»» и применяется к правоотношениям, возникшим с 01.01.2018 года.</w:t>
      </w:r>
    </w:p>
    <w:p w:rsidR="00FD0A2C" w:rsidRPr="00FD0A2C" w:rsidRDefault="00FD0A2C" w:rsidP="00FD0A2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FD0A2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FD0A2C">
        <w:rPr>
          <w:rFonts w:ascii="Times New Roman" w:hAnsi="Times New Roman" w:cs="Times New Roman"/>
          <w:sz w:val="20"/>
          <w:szCs w:val="20"/>
        </w:rPr>
        <w:tab/>
      </w:r>
      <w:r w:rsidRPr="00FD0A2C">
        <w:rPr>
          <w:rFonts w:ascii="Times New Roman" w:hAnsi="Times New Roman" w:cs="Times New Roman"/>
          <w:sz w:val="20"/>
          <w:szCs w:val="20"/>
        </w:rPr>
        <w:tab/>
      </w:r>
      <w:r w:rsidRPr="00FD0A2C">
        <w:rPr>
          <w:rFonts w:ascii="Times New Roman" w:hAnsi="Times New Roman" w:cs="Times New Roman"/>
          <w:sz w:val="20"/>
          <w:szCs w:val="20"/>
        </w:rPr>
        <w:tab/>
      </w:r>
      <w:r w:rsidRPr="00FD0A2C">
        <w:rPr>
          <w:rFonts w:ascii="Times New Roman" w:hAnsi="Times New Roman" w:cs="Times New Roman"/>
          <w:sz w:val="20"/>
          <w:szCs w:val="20"/>
        </w:rPr>
        <w:tab/>
      </w:r>
      <w:r w:rsidRPr="00FD0A2C">
        <w:rPr>
          <w:rFonts w:ascii="Times New Roman" w:hAnsi="Times New Roman" w:cs="Times New Roman"/>
          <w:sz w:val="20"/>
          <w:szCs w:val="20"/>
        </w:rPr>
        <w:tab/>
      </w:r>
      <w:r w:rsidRPr="00FD0A2C">
        <w:rPr>
          <w:rFonts w:ascii="Times New Roman" w:hAnsi="Times New Roman" w:cs="Times New Roman"/>
          <w:sz w:val="20"/>
          <w:szCs w:val="20"/>
        </w:rPr>
        <w:tab/>
        <w:t xml:space="preserve">          А.В.Тощев </w:t>
      </w:r>
    </w:p>
    <w:p w:rsidR="00FD0A2C" w:rsidRPr="00FD0A2C" w:rsidRDefault="00FD0A2C" w:rsidP="00FD0A2C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D0A2C">
        <w:rPr>
          <w:rStyle w:val="a5"/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FD0A2C" w:rsidRPr="00FD0A2C" w:rsidRDefault="00FD0A2C" w:rsidP="00FD0A2C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bCs/>
          <w:sz w:val="20"/>
          <w:szCs w:val="20"/>
        </w:rPr>
      </w:pPr>
      <w:r w:rsidRPr="00FD0A2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к Примерному положению </w:t>
      </w:r>
    </w:p>
    <w:p w:rsidR="00FD0A2C" w:rsidRPr="00FD0A2C" w:rsidRDefault="00FD0A2C" w:rsidP="00FD0A2C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D0A2C">
        <w:rPr>
          <w:rStyle w:val="a5"/>
          <w:rFonts w:ascii="Times New Roman" w:hAnsi="Times New Roman" w:cs="Times New Roman"/>
          <w:bCs/>
          <w:sz w:val="20"/>
          <w:szCs w:val="20"/>
        </w:rPr>
        <w:t>«О системе оплаты труда</w:t>
      </w:r>
    </w:p>
    <w:p w:rsidR="00FD0A2C" w:rsidRPr="00FD0A2C" w:rsidRDefault="00FD0A2C" w:rsidP="00FD0A2C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bCs/>
          <w:sz w:val="20"/>
          <w:szCs w:val="20"/>
        </w:rPr>
      </w:pPr>
      <w:r w:rsidRPr="00FD0A2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работников отраслевых органов </w:t>
      </w:r>
    </w:p>
    <w:p w:rsidR="00FD0A2C" w:rsidRPr="00FD0A2C" w:rsidRDefault="00FD0A2C" w:rsidP="00FD0A2C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D0A2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proofErr w:type="spellStart"/>
      <w:r w:rsidRPr="00FD0A2C">
        <w:rPr>
          <w:rStyle w:val="a5"/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FD0A2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</w:t>
      </w:r>
      <w:r w:rsidRPr="00FD0A2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D0A2C" w:rsidRPr="00FD0A2C" w:rsidRDefault="00FD0A2C" w:rsidP="00FD0A2C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FD0A2C">
        <w:rPr>
          <w:rFonts w:ascii="Times New Roman" w:hAnsi="Times New Roman" w:cs="Times New Roman"/>
          <w:sz w:val="20"/>
          <w:szCs w:val="20"/>
        </w:rPr>
        <w:t>относящихся</w:t>
      </w:r>
      <w:proofErr w:type="gramEnd"/>
      <w:r w:rsidRPr="00FD0A2C">
        <w:rPr>
          <w:rFonts w:ascii="Times New Roman" w:hAnsi="Times New Roman" w:cs="Times New Roman"/>
          <w:sz w:val="20"/>
          <w:szCs w:val="20"/>
        </w:rPr>
        <w:t xml:space="preserve"> к муниципальным должностям, </w:t>
      </w:r>
    </w:p>
    <w:p w:rsidR="00FD0A2C" w:rsidRPr="00FD0A2C" w:rsidRDefault="00FD0A2C" w:rsidP="00FD0A2C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bCs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должностям муниципальной службы»</w:t>
      </w:r>
    </w:p>
    <w:p w:rsidR="00FD0A2C" w:rsidRPr="00FD0A2C" w:rsidRDefault="00FD0A2C" w:rsidP="00FD0A2C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D0A2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D0A2C" w:rsidRPr="00FD0A2C" w:rsidRDefault="00FD0A2C" w:rsidP="00FD0A2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FD0A2C" w:rsidRPr="00FD0A2C" w:rsidRDefault="00FD0A2C" w:rsidP="00FD0A2C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2C">
        <w:rPr>
          <w:rFonts w:ascii="Times New Roman" w:hAnsi="Times New Roman" w:cs="Times New Roman"/>
          <w:b/>
          <w:sz w:val="20"/>
          <w:szCs w:val="20"/>
        </w:rPr>
        <w:t>ПКГ «Общеотраслевые должности служащих первого  уровня»</w:t>
      </w:r>
    </w:p>
    <w:tbl>
      <w:tblPr>
        <w:tblW w:w="9464" w:type="dxa"/>
        <w:tblLayout w:type="fixed"/>
        <w:tblLook w:val="04A0"/>
      </w:tblPr>
      <w:tblGrid>
        <w:gridCol w:w="5780"/>
        <w:gridCol w:w="3684"/>
      </w:tblGrid>
      <w:tr w:rsidR="00FD0A2C" w:rsidRPr="00FD0A2C" w:rsidTr="00C84D9F">
        <w:trPr>
          <w:trHeight w:val="27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2C" w:rsidRPr="00FD0A2C" w:rsidRDefault="00FD0A2C" w:rsidP="00FD0A2C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Квалификационные уровни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FD0A2C" w:rsidRPr="00FD0A2C" w:rsidTr="00C84D9F">
        <w:trPr>
          <w:trHeight w:val="3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2C" w:rsidRPr="00FD0A2C" w:rsidRDefault="00FD0A2C" w:rsidP="00FD0A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bCs/>
                <w:sz w:val="20"/>
                <w:szCs w:val="20"/>
              </w:rPr>
              <w:t>1 квалификационный уровень</w:t>
            </w:r>
          </w:p>
          <w:p w:rsidR="00FD0A2C" w:rsidRPr="00FD0A2C" w:rsidRDefault="00FD0A2C" w:rsidP="00FD0A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Инспектор по воинскому учету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2971,00</w:t>
            </w:r>
          </w:p>
        </w:tc>
      </w:tr>
    </w:tbl>
    <w:p w:rsidR="00FD0A2C" w:rsidRPr="00FD0A2C" w:rsidRDefault="00FD0A2C" w:rsidP="00FD0A2C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0A2C" w:rsidRPr="00FD0A2C" w:rsidRDefault="00FD0A2C" w:rsidP="00FD0A2C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2C">
        <w:rPr>
          <w:rFonts w:ascii="Times New Roman" w:hAnsi="Times New Roman" w:cs="Times New Roman"/>
          <w:b/>
          <w:sz w:val="20"/>
          <w:szCs w:val="20"/>
        </w:rPr>
        <w:t>ПКГ «Общеотраслевые должности служащих третьего уровня»</w:t>
      </w:r>
    </w:p>
    <w:tbl>
      <w:tblPr>
        <w:tblW w:w="9464" w:type="dxa"/>
        <w:tblLayout w:type="fixed"/>
        <w:tblLook w:val="04A0"/>
      </w:tblPr>
      <w:tblGrid>
        <w:gridCol w:w="5780"/>
        <w:gridCol w:w="3684"/>
      </w:tblGrid>
      <w:tr w:rsidR="00FD0A2C" w:rsidRPr="00FD0A2C" w:rsidTr="00C84D9F">
        <w:trPr>
          <w:trHeight w:val="27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2C" w:rsidRPr="00FD0A2C" w:rsidRDefault="00FD0A2C" w:rsidP="00FD0A2C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Квалификационные уровни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</w:t>
            </w: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ставки </w:t>
            </w:r>
          </w:p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FD0A2C" w:rsidRPr="00FD0A2C" w:rsidTr="00C84D9F">
        <w:trPr>
          <w:trHeight w:val="3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2C" w:rsidRPr="00FD0A2C" w:rsidRDefault="00FD0A2C" w:rsidP="00FD0A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квалификационный уровень</w:t>
            </w:r>
          </w:p>
          <w:p w:rsidR="00FD0A2C" w:rsidRPr="00FD0A2C" w:rsidRDefault="00FD0A2C" w:rsidP="00FD0A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Бухгалтер, инженер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3623,00</w:t>
            </w:r>
          </w:p>
        </w:tc>
      </w:tr>
    </w:tbl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–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FD0A2C" w:rsidRPr="00FD0A2C" w:rsidRDefault="00FD0A2C" w:rsidP="00FD0A2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FD0A2C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ПКГ «Общеотраслевые профессии рабочих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2"/>
        <w:gridCol w:w="3684"/>
      </w:tblGrid>
      <w:tr w:rsidR="00FD0A2C" w:rsidRPr="00FD0A2C" w:rsidTr="00C84D9F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Профессии рабочих, отнесенные к квалификационным уровням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FD0A2C" w:rsidRPr="00FD0A2C" w:rsidTr="00C84D9F">
        <w:trPr>
          <w:trHeight w:val="30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Сторож, уборщик служебных помещений, уборщик территорий, </w:t>
            </w:r>
          </w:p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D0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2552,00</w:t>
            </w:r>
          </w:p>
        </w:tc>
      </w:tr>
      <w:tr w:rsidR="00FD0A2C" w:rsidRPr="00FD0A2C" w:rsidTr="00C84D9F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A2C" w:rsidRPr="00FD0A2C" w:rsidRDefault="00FD0A2C" w:rsidP="00FD0A2C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0A2C" w:rsidRPr="00FD0A2C" w:rsidRDefault="00FD0A2C" w:rsidP="00FD0A2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ПКГ «Общеотраслевые профессии рабочих второго уровня»</w:t>
            </w:r>
          </w:p>
        </w:tc>
      </w:tr>
      <w:tr w:rsidR="00FD0A2C" w:rsidRPr="00FD0A2C" w:rsidTr="00C84D9F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  <w:p w:rsidR="00FD0A2C" w:rsidRPr="00FD0A2C" w:rsidRDefault="00FD0A2C" w:rsidP="00FD0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Профессии рабочих, отнесенные к квалификационным уровням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FD0A2C" w:rsidRPr="00FD0A2C" w:rsidRDefault="00FD0A2C" w:rsidP="00FD0A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FD0A2C" w:rsidRPr="00FD0A2C" w:rsidTr="00C84D9F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  <w:p w:rsidR="00FD0A2C" w:rsidRPr="00FD0A2C" w:rsidRDefault="00FD0A2C" w:rsidP="00FD0A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b/>
                <w:sz w:val="20"/>
                <w:szCs w:val="20"/>
              </w:rPr>
              <w:t>Водитель автомобиля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FD0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2971,00</w:t>
            </w:r>
          </w:p>
        </w:tc>
      </w:tr>
    </w:tbl>
    <w:p w:rsidR="00FD0A2C" w:rsidRPr="00FD0A2C" w:rsidRDefault="00FD0A2C" w:rsidP="00FD0A2C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0A2C" w:rsidRPr="00FD0A2C" w:rsidRDefault="00FD0A2C" w:rsidP="00FD0A2C">
      <w:pPr>
        <w:spacing w:after="0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FD0A2C">
        <w:rPr>
          <w:rStyle w:val="a5"/>
          <w:rFonts w:ascii="Times New Roman" w:hAnsi="Times New Roman" w:cs="Times New Roman"/>
          <w:bCs/>
          <w:sz w:val="20"/>
          <w:szCs w:val="20"/>
        </w:rPr>
        <w:t>Должности служащих и профессии рабочих, не предусмотренные ПКГ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2"/>
        <w:gridCol w:w="3684"/>
      </w:tblGrid>
      <w:tr w:rsidR="00FD0A2C" w:rsidRPr="00FD0A2C" w:rsidTr="00C84D9F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уровни, должности</w:t>
            </w:r>
          </w:p>
          <w:p w:rsidR="00FD0A2C" w:rsidRPr="00FD0A2C" w:rsidRDefault="00FD0A2C" w:rsidP="00FD0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профессии рабочих, не предусмотренные ПКГ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0A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FD0A2C" w:rsidRPr="00FD0A2C" w:rsidRDefault="00FD0A2C" w:rsidP="00FD0A2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FD0A2C" w:rsidRPr="00FD0A2C" w:rsidTr="00C84D9F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Электромонтер по ремонту и обслуживанию оборудования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FD0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2552,00</w:t>
            </w:r>
          </w:p>
        </w:tc>
      </w:tr>
    </w:tbl>
    <w:p w:rsidR="00FD0A2C" w:rsidRPr="00FD0A2C" w:rsidRDefault="00FD0A2C" w:rsidP="00FD0A2C">
      <w:pPr>
        <w:spacing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D0A2C" w:rsidRPr="00FD0A2C" w:rsidRDefault="00FD0A2C" w:rsidP="00FD0A2C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FD0A2C" w:rsidRPr="00FD0A2C" w:rsidRDefault="00FD0A2C" w:rsidP="00FD0A2C">
      <w:pPr>
        <w:pStyle w:val="a3"/>
        <w:rPr>
          <w:sz w:val="20"/>
          <w:szCs w:val="20"/>
        </w:rPr>
      </w:pPr>
      <w:proofErr w:type="spellStart"/>
      <w:r w:rsidRPr="00FD0A2C">
        <w:rPr>
          <w:sz w:val="20"/>
          <w:szCs w:val="20"/>
        </w:rPr>
        <w:t>Городокский</w:t>
      </w:r>
      <w:proofErr w:type="spellEnd"/>
      <w:r w:rsidRPr="00FD0A2C">
        <w:rPr>
          <w:sz w:val="20"/>
          <w:szCs w:val="20"/>
        </w:rPr>
        <w:t xml:space="preserve"> сельский Совет депутатов</w:t>
      </w:r>
    </w:p>
    <w:p w:rsidR="00FD0A2C" w:rsidRPr="00FD0A2C" w:rsidRDefault="00FD0A2C" w:rsidP="00FD0A2C">
      <w:pPr>
        <w:pStyle w:val="a3"/>
        <w:rPr>
          <w:sz w:val="20"/>
          <w:szCs w:val="20"/>
        </w:rPr>
      </w:pPr>
      <w:r w:rsidRPr="00FD0A2C">
        <w:rPr>
          <w:sz w:val="20"/>
          <w:szCs w:val="20"/>
        </w:rPr>
        <w:t>Минусинского района</w:t>
      </w:r>
    </w:p>
    <w:p w:rsidR="00FD0A2C" w:rsidRPr="00FD0A2C" w:rsidRDefault="00FD0A2C" w:rsidP="00FD0A2C">
      <w:pPr>
        <w:pStyle w:val="a7"/>
        <w:rPr>
          <w:sz w:val="20"/>
          <w:szCs w:val="20"/>
        </w:rPr>
      </w:pPr>
      <w:r w:rsidRPr="00FD0A2C">
        <w:rPr>
          <w:sz w:val="20"/>
          <w:szCs w:val="20"/>
        </w:rPr>
        <w:t>Красноярского края</w:t>
      </w:r>
    </w:p>
    <w:p w:rsidR="00FD0A2C" w:rsidRPr="00FD0A2C" w:rsidRDefault="00FD0A2C" w:rsidP="00FD0A2C">
      <w:pPr>
        <w:pStyle w:val="4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pStyle w:val="5"/>
        <w:spacing w:before="0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D0A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D0A2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D0A2C">
        <w:rPr>
          <w:rFonts w:ascii="Times New Roman" w:hAnsi="Times New Roman" w:cs="Times New Roman"/>
          <w:sz w:val="20"/>
          <w:szCs w:val="20"/>
        </w:rPr>
        <w:t xml:space="preserve"> Е Ш Е Н И Е                                   </w:t>
      </w:r>
    </w:p>
    <w:p w:rsidR="00FD0A2C" w:rsidRPr="00FD0A2C" w:rsidRDefault="00FD0A2C" w:rsidP="00FD0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19.12.2017г.</w:t>
      </w:r>
      <w:r w:rsidRPr="00FD0A2C">
        <w:rPr>
          <w:rFonts w:ascii="Times New Roman" w:hAnsi="Times New Roman" w:cs="Times New Roman"/>
          <w:sz w:val="20"/>
          <w:szCs w:val="20"/>
        </w:rPr>
        <w:tab/>
      </w:r>
      <w:r w:rsidRPr="00FD0A2C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D0A2C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Start"/>
      <w:r w:rsidRPr="00FD0A2C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FD0A2C">
        <w:rPr>
          <w:rFonts w:ascii="Times New Roman" w:hAnsi="Times New Roman" w:cs="Times New Roman"/>
          <w:sz w:val="20"/>
          <w:szCs w:val="20"/>
        </w:rPr>
        <w:t xml:space="preserve">ородок </w:t>
      </w:r>
      <w:r w:rsidRPr="00FD0A2C">
        <w:rPr>
          <w:rFonts w:ascii="Times New Roman" w:hAnsi="Times New Roman" w:cs="Times New Roman"/>
          <w:sz w:val="20"/>
          <w:szCs w:val="20"/>
        </w:rPr>
        <w:tab/>
      </w:r>
      <w:r w:rsidRPr="00FD0A2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№ 59-рс</w:t>
      </w:r>
    </w:p>
    <w:p w:rsidR="00FD0A2C" w:rsidRPr="00FD0A2C" w:rsidRDefault="00FD0A2C" w:rsidP="00FD0A2C">
      <w:pPr>
        <w:pStyle w:val="4"/>
        <w:tabs>
          <w:tab w:val="left" w:pos="428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FD0A2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D0A2C" w:rsidRPr="00FD0A2C" w:rsidRDefault="00FD0A2C" w:rsidP="00FD0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О внесении изменений в  Положение «О нормативах размеров оплаты  труда муниципальных  служащих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сельсовета», утвержденное решением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24.01.2011 г. № 26-рс (в редакции решений от 23.05.2011 г. № 35 -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,  от 01.10.2012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г.№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69 -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,  от 07.10.2013г. № 104 –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, от 07.04.2015 г. № 145 –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FD0A2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D0A2C">
        <w:rPr>
          <w:rFonts w:ascii="Times New Roman" w:hAnsi="Times New Roman" w:cs="Times New Roman"/>
          <w:sz w:val="20"/>
          <w:szCs w:val="20"/>
        </w:rPr>
        <w:t xml:space="preserve"> 19.06.2015 № 153-рс)</w:t>
      </w:r>
    </w:p>
    <w:p w:rsidR="00FD0A2C" w:rsidRPr="00FD0A2C" w:rsidRDefault="00FD0A2C" w:rsidP="00FD0A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0A2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В соответствии с пунктом 4 статьи 86, Бюджетного Кодекса </w:t>
      </w:r>
      <w:r w:rsidRPr="00FD0A2C">
        <w:rPr>
          <w:rFonts w:ascii="Times New Roman" w:hAnsi="Times New Roman" w:cs="Times New Roman"/>
          <w:color w:val="000000"/>
          <w:spacing w:val="-4"/>
          <w:sz w:val="20"/>
          <w:szCs w:val="20"/>
        </w:rPr>
        <w:t>Российской Федерации,  Трудовым  кодексом  Российской Федерации, части 2  статьи 22  Федерального Закона от 02.03.2007 № 25-ФЗ « О  муниципальной  службе  в  Российской  Федерации»,</w:t>
      </w:r>
      <w:r w:rsidRPr="00FD0A2C">
        <w:rPr>
          <w:rFonts w:ascii="Times New Roman" w:hAnsi="Times New Roman" w:cs="Times New Roman"/>
          <w:sz w:val="20"/>
          <w:szCs w:val="20"/>
        </w:rPr>
        <w:t xml:space="preserve"> части  2 статьи 53 </w:t>
      </w:r>
      <w:r w:rsidRPr="00FD0A2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Федерального Закона от 06.10.2003 №131-ФЗ «Об общих </w:t>
      </w:r>
      <w:r w:rsidRPr="00FD0A2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принципах организации местного самоуправления в Российской Федерации», </w:t>
      </w:r>
      <w:r w:rsidRPr="00FD0A2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Постановлением  Совета администрации Красноярского края от 29.12.2007 г.  №512-п  «О нормативах формирования</w:t>
      </w:r>
      <w:proofErr w:type="gramEnd"/>
      <w:r w:rsidRPr="00FD0A2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расходов на оплату труда депутатов, выборных должностных </w:t>
      </w:r>
      <w:r w:rsidRPr="00FD0A2C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лиц местного самоуправления, осуществляющих свои полномочия на постоянной основе, </w:t>
      </w:r>
      <w:r w:rsidRPr="00FD0A2C">
        <w:rPr>
          <w:rFonts w:ascii="Times New Roman" w:hAnsi="Times New Roman" w:cs="Times New Roman"/>
          <w:color w:val="000000"/>
          <w:sz w:val="20"/>
          <w:szCs w:val="20"/>
        </w:rPr>
        <w:t>лиц, замещающих иные муниципальные должности, и муниципальных служащих» (с изменениями и дополнениями),</w:t>
      </w:r>
      <w:proofErr w:type="gramStart"/>
      <w:r w:rsidRPr="00FD0A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0A2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D0A2C">
        <w:rPr>
          <w:rFonts w:ascii="Times New Roman" w:hAnsi="Times New Roman" w:cs="Times New Roman"/>
          <w:sz w:val="20"/>
          <w:szCs w:val="20"/>
        </w:rPr>
        <w:t xml:space="preserve"> руководствуясь статьей 22 Устава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</w:p>
    <w:p w:rsidR="00FD0A2C" w:rsidRPr="00FD0A2C" w:rsidRDefault="00FD0A2C" w:rsidP="00FD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FD0A2C">
        <w:rPr>
          <w:rFonts w:ascii="Times New Roman" w:hAnsi="Times New Roman" w:cs="Times New Roman"/>
          <w:sz w:val="20"/>
          <w:szCs w:val="20"/>
        </w:rPr>
        <w:t xml:space="preserve">Приложение 1 к Положению «О нормативах размеров оплаты  труда муниципальных  служащих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сельсовета», утвержденное  решением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 24.01.2011 г. № 26-рс (в редакции решений от 23.05.2011 г. № 35 -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,  от 01.10.2012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г.№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69 -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,  от 07.10.2013г. № 104 –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, от 07.04.2015 г. № 145 –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>) изложить в редакции приложения к настоящему решению).</w:t>
      </w:r>
      <w:proofErr w:type="gramEnd"/>
    </w:p>
    <w:p w:rsidR="00FD0A2C" w:rsidRPr="00FD0A2C" w:rsidRDefault="00FD0A2C" w:rsidP="00FD0A2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2.Контроль за исполнением настоящего решения возложить на постоянную комиссию  по  финансированию, экономике и бюджету  </w:t>
      </w:r>
      <w:proofErr w:type="gramStart"/>
      <w:r w:rsidRPr="00FD0A2C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proofErr w:type="gramEnd"/>
      <w:r w:rsidRPr="00FD0A2C">
        <w:rPr>
          <w:rFonts w:ascii="Times New Roman" w:hAnsi="Times New Roman" w:cs="Times New Roman"/>
          <w:sz w:val="20"/>
          <w:szCs w:val="20"/>
        </w:rPr>
        <w:t>Крикунову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Н.Ю.)  .</w:t>
      </w:r>
    </w:p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  </w:t>
      </w:r>
      <w:r w:rsidRPr="00FD0A2C">
        <w:rPr>
          <w:rFonts w:ascii="Times New Roman" w:hAnsi="Times New Roman" w:cs="Times New Roman"/>
          <w:sz w:val="20"/>
          <w:szCs w:val="20"/>
        </w:rPr>
        <w:tab/>
        <w:t xml:space="preserve">3. Решение вступает в силу в день, следующий за днем его опубликования в официальном издании «Ведомости органов муниципального образования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сельсовет», и распространяет свое действие на правоотношения, возникшие с 01 января 2018 года.</w:t>
      </w:r>
    </w:p>
    <w:p w:rsidR="00FD0A2C" w:rsidRPr="00FD0A2C" w:rsidRDefault="00FD0A2C" w:rsidP="00FD0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lastRenderedPageBreak/>
        <w:t>Глава сельсовета</w:t>
      </w:r>
      <w:proofErr w:type="gramStart"/>
      <w:r w:rsidRPr="00FD0A2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D0A2C">
        <w:rPr>
          <w:rFonts w:ascii="Times New Roman" w:hAnsi="Times New Roman" w:cs="Times New Roman"/>
          <w:sz w:val="20"/>
          <w:szCs w:val="20"/>
        </w:rPr>
        <w:tab/>
      </w:r>
      <w:r w:rsidRPr="00FD0A2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А.В.Тощев </w:t>
      </w:r>
    </w:p>
    <w:p w:rsidR="00FD0A2C" w:rsidRPr="00FD0A2C" w:rsidRDefault="00FD0A2C" w:rsidP="00FD0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Председатель сельского Совета депутатов</w:t>
      </w:r>
      <w:r w:rsidRPr="00FD0A2C">
        <w:rPr>
          <w:rFonts w:ascii="Times New Roman" w:hAnsi="Times New Roman" w:cs="Times New Roman"/>
          <w:sz w:val="20"/>
          <w:szCs w:val="20"/>
        </w:rPr>
        <w:tab/>
      </w:r>
      <w:r w:rsidRPr="00FD0A2C">
        <w:rPr>
          <w:rFonts w:ascii="Times New Roman" w:hAnsi="Times New Roman" w:cs="Times New Roman"/>
          <w:sz w:val="20"/>
          <w:szCs w:val="20"/>
        </w:rPr>
        <w:tab/>
      </w:r>
      <w:r w:rsidRPr="00FD0A2C">
        <w:rPr>
          <w:rFonts w:ascii="Times New Roman" w:hAnsi="Times New Roman" w:cs="Times New Roman"/>
          <w:sz w:val="20"/>
          <w:szCs w:val="20"/>
        </w:rPr>
        <w:tab/>
      </w:r>
      <w:r w:rsidRPr="00FD0A2C">
        <w:rPr>
          <w:rFonts w:ascii="Times New Roman" w:hAnsi="Times New Roman" w:cs="Times New Roman"/>
          <w:sz w:val="20"/>
          <w:szCs w:val="20"/>
        </w:rPr>
        <w:tab/>
        <w:t xml:space="preserve">       Л.Г. Савин</w:t>
      </w:r>
      <w:r w:rsidRPr="00FD0A2C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D0A2C" w:rsidRPr="00FD0A2C" w:rsidRDefault="00FD0A2C" w:rsidP="00FD0A2C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к решению сессии </w:t>
      </w:r>
    </w:p>
    <w:p w:rsidR="00FD0A2C" w:rsidRPr="00FD0A2C" w:rsidRDefault="00FD0A2C" w:rsidP="00FD0A2C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FD0A2C" w:rsidRPr="00FD0A2C" w:rsidRDefault="00FD0A2C" w:rsidP="00FD0A2C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FD0A2C" w:rsidRPr="00FD0A2C" w:rsidRDefault="00FD0A2C" w:rsidP="00FD0A2C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от 24.01.2011г   №   26-рс</w:t>
      </w:r>
    </w:p>
    <w:p w:rsidR="00FD0A2C" w:rsidRPr="00FD0A2C" w:rsidRDefault="00FD0A2C" w:rsidP="00FD0A2C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proofErr w:type="gramStart"/>
      <w:r w:rsidRPr="00FD0A2C">
        <w:rPr>
          <w:rFonts w:ascii="Times New Roman" w:hAnsi="Times New Roman" w:cs="Times New Roman"/>
          <w:sz w:val="20"/>
          <w:szCs w:val="20"/>
        </w:rPr>
        <w:t xml:space="preserve">(в редакции решений </w:t>
      </w:r>
      <w:proofErr w:type="gramEnd"/>
    </w:p>
    <w:p w:rsidR="00FD0A2C" w:rsidRPr="00FD0A2C" w:rsidRDefault="00FD0A2C" w:rsidP="00FD0A2C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от 23.05.2011 г. № 35 -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D0A2C" w:rsidRPr="00FD0A2C" w:rsidRDefault="00FD0A2C" w:rsidP="00FD0A2C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от 01.10.2012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г.№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69 -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D0A2C" w:rsidRPr="00FD0A2C" w:rsidRDefault="00FD0A2C" w:rsidP="00FD0A2C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от 07.10.2013г. № 104 –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D0A2C" w:rsidRPr="00FD0A2C" w:rsidRDefault="00FD0A2C" w:rsidP="00FD0A2C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от 07.04.2015 г. № 145 –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>, от 19.06.2015 № 153-рс)</w:t>
      </w:r>
    </w:p>
    <w:p w:rsidR="00FD0A2C" w:rsidRPr="00FD0A2C" w:rsidRDefault="00FD0A2C" w:rsidP="00FD0A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Значения размеров должностных окладов муниципальных служащих</w:t>
      </w:r>
    </w:p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6"/>
        <w:gridCol w:w="3888"/>
      </w:tblGrid>
      <w:tr w:rsidR="00FD0A2C" w:rsidRPr="00FD0A2C" w:rsidTr="00FD0A2C">
        <w:trPr>
          <w:trHeight w:val="841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</w:t>
            </w:r>
          </w:p>
        </w:tc>
      </w:tr>
      <w:tr w:rsidR="00FD0A2C" w:rsidRPr="00FD0A2C" w:rsidTr="00C84D9F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3358,00</w:t>
            </w:r>
          </w:p>
        </w:tc>
      </w:tr>
      <w:tr w:rsidR="00FD0A2C" w:rsidRPr="00FD0A2C" w:rsidTr="00C84D9F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2C" w:rsidRPr="00FD0A2C" w:rsidRDefault="00FD0A2C" w:rsidP="00FD0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2C">
              <w:rPr>
                <w:rFonts w:ascii="Times New Roman" w:hAnsi="Times New Roman" w:cs="Times New Roman"/>
                <w:sz w:val="20"/>
                <w:szCs w:val="20"/>
              </w:rPr>
              <w:t>3038,00</w:t>
            </w:r>
          </w:p>
        </w:tc>
      </w:tr>
    </w:tbl>
    <w:p w:rsidR="009A2C5B" w:rsidRDefault="009A2C5B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C5B" w:rsidRDefault="009A2C5B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C5B" w:rsidRDefault="009A2C5B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C5B" w:rsidRDefault="009A2C5B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C5B" w:rsidRDefault="009A2C5B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C5B" w:rsidRDefault="009A2C5B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C5B" w:rsidRDefault="009A2C5B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FD0A2C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D0A2C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                 А.В. Тощев</w:t>
      </w:r>
    </w:p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0A2C">
        <w:rPr>
          <w:rFonts w:ascii="Times New Roman" w:hAnsi="Times New Roman" w:cs="Times New Roman"/>
          <w:sz w:val="20"/>
          <w:szCs w:val="20"/>
        </w:rPr>
        <w:t>Председатель сельского Совета депутатов                                           Л.Г. Савин</w:t>
      </w:r>
    </w:p>
    <w:p w:rsid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C5B" w:rsidRPr="009A2C5B" w:rsidRDefault="009A2C5B" w:rsidP="009A2C5B">
      <w:pPr>
        <w:pStyle w:val="11"/>
        <w:shd w:val="clear" w:color="auto" w:fill="auto"/>
        <w:ind w:left="20"/>
        <w:rPr>
          <w:sz w:val="20"/>
          <w:szCs w:val="20"/>
        </w:rPr>
      </w:pPr>
      <w:bookmarkStart w:id="0" w:name="bookmark0"/>
      <w:r w:rsidRPr="009A2C5B">
        <w:rPr>
          <w:sz w:val="20"/>
          <w:szCs w:val="20"/>
        </w:rPr>
        <w:t>ГОРОДОКСКИЙ СЕЛЬСКИЙ СОВЕТ ДЕПУТАТОВ</w:t>
      </w:r>
      <w:r w:rsidRPr="009A2C5B">
        <w:rPr>
          <w:sz w:val="20"/>
          <w:szCs w:val="20"/>
        </w:rPr>
        <w:br/>
        <w:t>МИНУСИНСКОГО РАЙОНА</w:t>
      </w:r>
    </w:p>
    <w:p w:rsidR="009A2C5B" w:rsidRPr="009A2C5B" w:rsidRDefault="009A2C5B" w:rsidP="009A2C5B">
      <w:pPr>
        <w:pStyle w:val="11"/>
        <w:shd w:val="clear" w:color="auto" w:fill="auto"/>
        <w:ind w:left="20"/>
        <w:rPr>
          <w:sz w:val="20"/>
          <w:szCs w:val="20"/>
        </w:rPr>
      </w:pPr>
      <w:r w:rsidRPr="009A2C5B">
        <w:rPr>
          <w:sz w:val="20"/>
          <w:szCs w:val="20"/>
        </w:rPr>
        <w:t>КРАСНОЯРСКОГО КРАЯ</w:t>
      </w:r>
      <w:bookmarkEnd w:id="0"/>
    </w:p>
    <w:p w:rsidR="009A2C5B" w:rsidRPr="009A2C5B" w:rsidRDefault="009A2C5B" w:rsidP="009A2C5B">
      <w:pPr>
        <w:pStyle w:val="11"/>
        <w:shd w:val="clear" w:color="auto" w:fill="auto"/>
        <w:ind w:left="20"/>
        <w:rPr>
          <w:sz w:val="20"/>
          <w:szCs w:val="20"/>
        </w:rPr>
      </w:pPr>
      <w:bookmarkStart w:id="1" w:name="bookmark1"/>
      <w:r w:rsidRPr="009A2C5B">
        <w:rPr>
          <w:sz w:val="20"/>
          <w:szCs w:val="20"/>
        </w:rPr>
        <w:t>РЕШЕНИЕ</w:t>
      </w:r>
      <w:bookmarkEnd w:id="1"/>
    </w:p>
    <w:p w:rsidR="009A2C5B" w:rsidRDefault="009A2C5B" w:rsidP="009A2C5B">
      <w:pPr>
        <w:pStyle w:val="20"/>
        <w:shd w:val="clear" w:color="auto" w:fill="auto"/>
        <w:tabs>
          <w:tab w:val="left" w:pos="6976"/>
        </w:tabs>
        <w:spacing w:before="0" w:after="0" w:line="28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Pr="009A2C5B">
        <w:rPr>
          <w:sz w:val="20"/>
          <w:szCs w:val="20"/>
        </w:rPr>
        <w:t xml:space="preserve">9.12.2017                          </w:t>
      </w:r>
      <w:r>
        <w:rPr>
          <w:sz w:val="20"/>
          <w:szCs w:val="20"/>
        </w:rPr>
        <w:t xml:space="preserve">                             </w:t>
      </w:r>
      <w:r w:rsidRPr="009A2C5B">
        <w:rPr>
          <w:sz w:val="20"/>
          <w:szCs w:val="20"/>
        </w:rPr>
        <w:t xml:space="preserve">            с. Городок</w:t>
      </w:r>
      <w:r w:rsidRPr="009A2C5B">
        <w:rPr>
          <w:sz w:val="20"/>
          <w:szCs w:val="20"/>
        </w:rPr>
        <w:tab/>
        <w:t xml:space="preserve">            № 58-рс</w:t>
      </w:r>
    </w:p>
    <w:p w:rsidR="009A2C5B" w:rsidRDefault="009A2C5B" w:rsidP="009A2C5B">
      <w:pPr>
        <w:pStyle w:val="20"/>
        <w:shd w:val="clear" w:color="auto" w:fill="auto"/>
        <w:tabs>
          <w:tab w:val="left" w:pos="6976"/>
        </w:tabs>
        <w:spacing w:before="0" w:after="0" w:line="280" w:lineRule="exact"/>
        <w:ind w:firstLine="0"/>
        <w:rPr>
          <w:sz w:val="20"/>
          <w:szCs w:val="20"/>
        </w:rPr>
      </w:pPr>
    </w:p>
    <w:p w:rsidR="009A2C5B" w:rsidRPr="009A2C5B" w:rsidRDefault="009A2C5B" w:rsidP="009A2C5B">
      <w:pPr>
        <w:pStyle w:val="20"/>
        <w:shd w:val="clear" w:color="auto" w:fill="auto"/>
        <w:spacing w:before="0" w:after="184" w:line="322" w:lineRule="exact"/>
        <w:ind w:firstLine="560"/>
        <w:rPr>
          <w:sz w:val="20"/>
          <w:szCs w:val="20"/>
        </w:rPr>
      </w:pPr>
      <w:r w:rsidRPr="009A2C5B">
        <w:rPr>
          <w:sz w:val="20"/>
          <w:szCs w:val="20"/>
        </w:rPr>
        <w:t>Об утверждении методики расчета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9A2C5B" w:rsidRPr="009A2C5B" w:rsidRDefault="009A2C5B" w:rsidP="009A2C5B">
      <w:pPr>
        <w:pStyle w:val="20"/>
        <w:shd w:val="clear" w:color="auto" w:fill="auto"/>
        <w:spacing w:before="0" w:after="176" w:line="317" w:lineRule="exact"/>
        <w:ind w:firstLine="560"/>
        <w:rPr>
          <w:sz w:val="20"/>
          <w:szCs w:val="20"/>
        </w:rPr>
      </w:pPr>
      <w:r w:rsidRPr="009A2C5B">
        <w:rPr>
          <w:sz w:val="20"/>
          <w:szCs w:val="20"/>
        </w:rPr>
        <w:t xml:space="preserve">На основании Федерального закона "Об общих принципах организации местного самоуправления в Российской Федерации" от 6 октября 2003 года </w:t>
      </w:r>
      <w:r w:rsidRPr="009A2C5B">
        <w:rPr>
          <w:sz w:val="20"/>
          <w:szCs w:val="20"/>
          <w:lang w:val="en-US" w:eastAsia="en-US" w:bidi="en-US"/>
        </w:rPr>
        <w:t>N</w:t>
      </w:r>
      <w:r w:rsidRPr="009A2C5B">
        <w:rPr>
          <w:sz w:val="20"/>
          <w:szCs w:val="20"/>
          <w:lang w:eastAsia="en-US" w:bidi="en-US"/>
        </w:rPr>
        <w:t xml:space="preserve"> </w:t>
      </w:r>
      <w:r w:rsidRPr="009A2C5B">
        <w:rPr>
          <w:sz w:val="20"/>
          <w:szCs w:val="20"/>
        </w:rPr>
        <w:t xml:space="preserve">131-ФЗ, Бюджетного кодекса Российской Федерации», руководствуясь Уставом </w:t>
      </w:r>
      <w:proofErr w:type="spellStart"/>
      <w:r w:rsidRPr="009A2C5B">
        <w:rPr>
          <w:sz w:val="20"/>
          <w:szCs w:val="20"/>
        </w:rPr>
        <w:t>Городокского</w:t>
      </w:r>
      <w:proofErr w:type="spellEnd"/>
      <w:r w:rsidRPr="009A2C5B">
        <w:rPr>
          <w:sz w:val="20"/>
          <w:szCs w:val="20"/>
        </w:rPr>
        <w:t xml:space="preserve"> сельсовета, </w:t>
      </w:r>
      <w:proofErr w:type="spellStart"/>
      <w:r w:rsidRPr="009A2C5B">
        <w:rPr>
          <w:sz w:val="20"/>
          <w:szCs w:val="20"/>
        </w:rPr>
        <w:t>Городокский</w:t>
      </w:r>
      <w:proofErr w:type="spellEnd"/>
      <w:r w:rsidRPr="009A2C5B">
        <w:rPr>
          <w:sz w:val="20"/>
          <w:szCs w:val="20"/>
        </w:rPr>
        <w:t xml:space="preserve"> сельский Совет депутатов РЕШИЛ:</w:t>
      </w:r>
    </w:p>
    <w:p w:rsidR="009A2C5B" w:rsidRPr="009A2C5B" w:rsidRDefault="009A2C5B" w:rsidP="009A2C5B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left="851" w:hanging="425"/>
        <w:rPr>
          <w:sz w:val="20"/>
          <w:szCs w:val="20"/>
        </w:rPr>
      </w:pPr>
      <w:r w:rsidRPr="009A2C5B">
        <w:rPr>
          <w:sz w:val="20"/>
          <w:szCs w:val="20"/>
        </w:rPr>
        <w:t>Утвердить методику расчета межбюджетных трансфертов,     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соглашениям.</w:t>
      </w:r>
    </w:p>
    <w:p w:rsidR="009A2C5B" w:rsidRPr="009A2C5B" w:rsidRDefault="009A2C5B" w:rsidP="009A2C5B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rPr>
          <w:sz w:val="20"/>
          <w:szCs w:val="20"/>
        </w:rPr>
      </w:pPr>
      <w:r w:rsidRPr="009A2C5B">
        <w:rPr>
          <w:sz w:val="20"/>
          <w:szCs w:val="20"/>
        </w:rPr>
        <w:t xml:space="preserve"> </w:t>
      </w:r>
      <w:proofErr w:type="gramStart"/>
      <w:r w:rsidRPr="009A2C5B">
        <w:rPr>
          <w:sz w:val="20"/>
          <w:szCs w:val="20"/>
        </w:rPr>
        <w:t>Контроль за</w:t>
      </w:r>
      <w:proofErr w:type="gramEnd"/>
      <w:r w:rsidRPr="009A2C5B">
        <w:rPr>
          <w:sz w:val="20"/>
          <w:szCs w:val="20"/>
        </w:rPr>
        <w:t xml:space="preserve"> исполнением настоящего решения возлагается на комиссию по бюджету, финансам.</w:t>
      </w:r>
    </w:p>
    <w:p w:rsidR="0069375A" w:rsidRDefault="009A2C5B" w:rsidP="0069375A">
      <w:pPr>
        <w:pStyle w:val="20"/>
        <w:shd w:val="clear" w:color="auto" w:fill="auto"/>
        <w:spacing w:before="0" w:after="0" w:line="322" w:lineRule="exact"/>
        <w:ind w:left="560" w:right="64" w:firstLine="0"/>
        <w:jc w:val="left"/>
        <w:rPr>
          <w:sz w:val="20"/>
          <w:szCs w:val="20"/>
        </w:rPr>
      </w:pPr>
      <w:r w:rsidRPr="009A2C5B">
        <w:rPr>
          <w:sz w:val="20"/>
          <w:szCs w:val="20"/>
        </w:rPr>
        <w:t>Решение вступает в силу со дня его опубликования в официальном издании  « Ведомости органов муниципального образования «</w:t>
      </w:r>
      <w:proofErr w:type="spellStart"/>
      <w:r w:rsidRPr="009A2C5B">
        <w:rPr>
          <w:sz w:val="20"/>
          <w:szCs w:val="20"/>
        </w:rPr>
        <w:t>Городокский</w:t>
      </w:r>
      <w:proofErr w:type="spellEnd"/>
      <w:r w:rsidRPr="009A2C5B">
        <w:rPr>
          <w:sz w:val="20"/>
          <w:szCs w:val="20"/>
        </w:rPr>
        <w:t xml:space="preserve"> сельсовет».</w:t>
      </w:r>
    </w:p>
    <w:p w:rsidR="0069375A" w:rsidRDefault="0069375A" w:rsidP="0069375A">
      <w:pPr>
        <w:pStyle w:val="20"/>
        <w:shd w:val="clear" w:color="auto" w:fill="auto"/>
        <w:spacing w:before="0" w:after="0" w:line="322" w:lineRule="exact"/>
        <w:ind w:left="560" w:right="64" w:firstLine="0"/>
        <w:jc w:val="left"/>
        <w:rPr>
          <w:sz w:val="20"/>
          <w:szCs w:val="20"/>
        </w:rPr>
      </w:pPr>
    </w:p>
    <w:p w:rsidR="0069375A" w:rsidRPr="0069375A" w:rsidRDefault="0069375A" w:rsidP="0069375A">
      <w:pPr>
        <w:pStyle w:val="20"/>
        <w:shd w:val="clear" w:color="auto" w:fill="auto"/>
        <w:spacing w:before="0" w:after="0" w:line="322" w:lineRule="exact"/>
        <w:ind w:left="560" w:right="64" w:firstLine="0"/>
        <w:jc w:val="left"/>
        <w:rPr>
          <w:sz w:val="20"/>
          <w:szCs w:val="20"/>
        </w:rPr>
      </w:pPr>
      <w:r w:rsidRPr="0069375A">
        <w:rPr>
          <w:sz w:val="20"/>
          <w:szCs w:val="20"/>
        </w:rPr>
        <w:t xml:space="preserve"> Председатель </w:t>
      </w:r>
      <w:proofErr w:type="gramStart"/>
      <w:r w:rsidRPr="0069375A">
        <w:rPr>
          <w:sz w:val="20"/>
          <w:szCs w:val="20"/>
        </w:rPr>
        <w:t>сельского</w:t>
      </w:r>
      <w:proofErr w:type="gramEnd"/>
      <w:r w:rsidRPr="0069375A">
        <w:rPr>
          <w:sz w:val="20"/>
          <w:szCs w:val="20"/>
        </w:rPr>
        <w:t xml:space="preserve"> </w:t>
      </w:r>
    </w:p>
    <w:p w:rsidR="0069375A" w:rsidRPr="0069375A" w:rsidRDefault="0069375A" w:rsidP="0069375A">
      <w:pPr>
        <w:pStyle w:val="20"/>
        <w:shd w:val="clear" w:color="auto" w:fill="auto"/>
        <w:spacing w:before="0" w:after="0" w:line="322" w:lineRule="exact"/>
        <w:ind w:left="560" w:right="64" w:firstLine="0"/>
        <w:jc w:val="left"/>
        <w:rPr>
          <w:sz w:val="20"/>
          <w:szCs w:val="20"/>
        </w:rPr>
      </w:pPr>
      <w:r w:rsidRPr="0069375A">
        <w:rPr>
          <w:sz w:val="20"/>
          <w:szCs w:val="20"/>
        </w:rPr>
        <w:t xml:space="preserve">Совета депутатов                                                   Л.Г.Савин   </w:t>
      </w:r>
    </w:p>
    <w:p w:rsidR="0069375A" w:rsidRPr="0069375A" w:rsidRDefault="0069375A" w:rsidP="0069375A">
      <w:pPr>
        <w:pStyle w:val="20"/>
        <w:shd w:val="clear" w:color="auto" w:fill="auto"/>
        <w:spacing w:before="0" w:after="0" w:line="280" w:lineRule="exact"/>
        <w:ind w:left="400" w:firstLine="0"/>
        <w:jc w:val="left"/>
        <w:rPr>
          <w:sz w:val="20"/>
          <w:szCs w:val="20"/>
        </w:rPr>
      </w:pPr>
      <w:r w:rsidRPr="0069375A">
        <w:rPr>
          <w:sz w:val="20"/>
          <w:szCs w:val="20"/>
        </w:rPr>
        <w:t xml:space="preserve">   Глава сельсовета                                                 А.В.Тощев</w:t>
      </w:r>
    </w:p>
    <w:p w:rsidR="009A2C5B" w:rsidRDefault="009A2C5B" w:rsidP="0069375A">
      <w:pPr>
        <w:ind w:left="426" w:hanging="426"/>
        <w:rPr>
          <w:sz w:val="2"/>
          <w:szCs w:val="2"/>
        </w:rPr>
      </w:pPr>
    </w:p>
    <w:p w:rsidR="0069375A" w:rsidRPr="0069375A" w:rsidRDefault="0069375A" w:rsidP="0069375A">
      <w:pPr>
        <w:pStyle w:val="20"/>
        <w:shd w:val="clear" w:color="auto" w:fill="auto"/>
        <w:spacing w:before="0" w:after="0" w:line="280" w:lineRule="exact"/>
        <w:ind w:left="4008" w:right="24" w:firstLine="0"/>
        <w:jc w:val="right"/>
        <w:rPr>
          <w:sz w:val="20"/>
          <w:szCs w:val="20"/>
        </w:rPr>
      </w:pPr>
      <w:r w:rsidRPr="0069375A">
        <w:rPr>
          <w:sz w:val="20"/>
          <w:szCs w:val="20"/>
        </w:rPr>
        <w:t xml:space="preserve">Приложение к решению </w:t>
      </w:r>
      <w:proofErr w:type="spellStart"/>
      <w:r w:rsidRPr="0069375A">
        <w:rPr>
          <w:sz w:val="20"/>
          <w:szCs w:val="20"/>
        </w:rPr>
        <w:t>Городокского</w:t>
      </w:r>
      <w:proofErr w:type="spellEnd"/>
    </w:p>
    <w:p w:rsidR="0069375A" w:rsidRPr="0069375A" w:rsidRDefault="0069375A" w:rsidP="0069375A">
      <w:pPr>
        <w:pStyle w:val="20"/>
        <w:shd w:val="clear" w:color="auto" w:fill="auto"/>
        <w:spacing w:before="0" w:after="0" w:line="280" w:lineRule="exact"/>
        <w:ind w:left="4008" w:right="24" w:firstLine="0"/>
        <w:jc w:val="right"/>
        <w:rPr>
          <w:sz w:val="20"/>
          <w:szCs w:val="20"/>
        </w:rPr>
      </w:pPr>
      <w:r w:rsidRPr="0069375A">
        <w:rPr>
          <w:sz w:val="20"/>
          <w:szCs w:val="20"/>
        </w:rPr>
        <w:t>Сельского Совета депутатов</w:t>
      </w:r>
    </w:p>
    <w:p w:rsidR="0069375A" w:rsidRPr="0069375A" w:rsidRDefault="0069375A" w:rsidP="0069375A">
      <w:pPr>
        <w:pStyle w:val="20"/>
        <w:shd w:val="clear" w:color="auto" w:fill="auto"/>
        <w:spacing w:before="0" w:after="0" w:line="280" w:lineRule="exact"/>
        <w:ind w:left="4008" w:right="24" w:firstLine="0"/>
        <w:jc w:val="right"/>
        <w:rPr>
          <w:sz w:val="20"/>
          <w:szCs w:val="20"/>
        </w:rPr>
      </w:pPr>
      <w:r w:rsidRPr="0069375A">
        <w:rPr>
          <w:sz w:val="20"/>
          <w:szCs w:val="20"/>
        </w:rPr>
        <w:t xml:space="preserve"> № 58-рс  от 19.12.2017г.</w:t>
      </w:r>
    </w:p>
    <w:p w:rsidR="0069375A" w:rsidRPr="0069375A" w:rsidRDefault="0069375A" w:rsidP="0069375A">
      <w:pPr>
        <w:pStyle w:val="20"/>
        <w:shd w:val="clear" w:color="auto" w:fill="auto"/>
        <w:spacing w:before="0" w:after="0" w:line="280" w:lineRule="exact"/>
        <w:ind w:left="4008" w:right="24" w:firstLine="0"/>
        <w:rPr>
          <w:sz w:val="20"/>
          <w:szCs w:val="20"/>
        </w:rPr>
      </w:pPr>
    </w:p>
    <w:p w:rsidR="0069375A" w:rsidRPr="0069375A" w:rsidRDefault="0069375A" w:rsidP="0069375A">
      <w:pPr>
        <w:pStyle w:val="30"/>
        <w:shd w:val="clear" w:color="auto" w:fill="auto"/>
        <w:spacing w:after="0" w:line="365" w:lineRule="exact"/>
        <w:ind w:right="40"/>
        <w:rPr>
          <w:sz w:val="20"/>
          <w:szCs w:val="20"/>
        </w:rPr>
      </w:pPr>
      <w:r w:rsidRPr="0069375A">
        <w:rPr>
          <w:sz w:val="20"/>
          <w:szCs w:val="20"/>
        </w:rPr>
        <w:t>Методика расчета межбюджетных трансфертов, передаваемых бюджету</w:t>
      </w:r>
      <w:r w:rsidRPr="0069375A">
        <w:rPr>
          <w:sz w:val="20"/>
          <w:szCs w:val="20"/>
        </w:rPr>
        <w:br/>
        <w:t>муниципального района на осуществление части полномочий по</w:t>
      </w:r>
      <w:r w:rsidRPr="0069375A">
        <w:rPr>
          <w:sz w:val="20"/>
          <w:szCs w:val="20"/>
        </w:rPr>
        <w:br/>
        <w:t>решению вопросов местного значения в соответствии с заключенными</w:t>
      </w:r>
    </w:p>
    <w:p w:rsidR="0069375A" w:rsidRPr="0069375A" w:rsidRDefault="0069375A" w:rsidP="0069375A">
      <w:pPr>
        <w:pStyle w:val="120"/>
        <w:shd w:val="clear" w:color="auto" w:fill="auto"/>
        <w:spacing w:after="155"/>
        <w:ind w:right="40"/>
        <w:rPr>
          <w:sz w:val="20"/>
          <w:szCs w:val="20"/>
        </w:rPr>
      </w:pPr>
      <w:bookmarkStart w:id="2" w:name="bookmark2"/>
      <w:r w:rsidRPr="0069375A">
        <w:rPr>
          <w:sz w:val="20"/>
          <w:szCs w:val="20"/>
        </w:rPr>
        <w:lastRenderedPageBreak/>
        <w:t>соглашениями</w:t>
      </w:r>
      <w:bookmarkEnd w:id="2"/>
    </w:p>
    <w:p w:rsidR="0069375A" w:rsidRPr="0069375A" w:rsidRDefault="0069375A" w:rsidP="0069375A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304" w:line="322" w:lineRule="exact"/>
        <w:ind w:left="851" w:right="24" w:firstLine="0"/>
        <w:rPr>
          <w:sz w:val="20"/>
          <w:szCs w:val="20"/>
        </w:rPr>
      </w:pPr>
      <w:r w:rsidRPr="0069375A">
        <w:rPr>
          <w:sz w:val="20"/>
          <w:szCs w:val="20"/>
        </w:rPr>
        <w:t xml:space="preserve">Настоящая методика устанавливает порядок определения объема финансовых средств бюджета </w:t>
      </w:r>
      <w:proofErr w:type="spellStart"/>
      <w:r w:rsidRPr="0069375A">
        <w:rPr>
          <w:sz w:val="20"/>
          <w:szCs w:val="20"/>
        </w:rPr>
        <w:t>Городокского</w:t>
      </w:r>
      <w:proofErr w:type="spellEnd"/>
      <w:r w:rsidRPr="0069375A">
        <w:rPr>
          <w:sz w:val="20"/>
          <w:szCs w:val="20"/>
        </w:rPr>
        <w:t xml:space="preserve"> сельсовета Минусинского района Красноярского края (далее - сельсовета), направляемых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69375A" w:rsidRPr="0069375A" w:rsidRDefault="0069375A" w:rsidP="000C03C7">
      <w:pPr>
        <w:pStyle w:val="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317" w:lineRule="exact"/>
        <w:ind w:left="567" w:right="24" w:firstLine="0"/>
        <w:rPr>
          <w:sz w:val="20"/>
          <w:szCs w:val="20"/>
        </w:rPr>
      </w:pPr>
      <w:r w:rsidRPr="0069375A">
        <w:rPr>
          <w:sz w:val="20"/>
          <w:szCs w:val="20"/>
        </w:rPr>
        <w:t>Межбюджетные трансферты, передаваемые бюджету муниципального района на осуществление части полномочий по решению вопросов местного</w:t>
      </w:r>
      <w:r w:rsidRPr="0069375A">
        <w:rPr>
          <w:sz w:val="20"/>
          <w:szCs w:val="20"/>
        </w:rPr>
        <w:br/>
        <w:t>значения в соответствии с заключенными соглашениями (далее - межбюджетные трансферты) предоставляются в пределах бюджетных ассигнований, предусмотренных в бюджете сельсовета на соответствующий</w:t>
      </w:r>
      <w:r w:rsidRPr="0069375A">
        <w:rPr>
          <w:sz w:val="20"/>
          <w:szCs w:val="20"/>
        </w:rPr>
        <w:br/>
        <w:t>финансовый год.</w:t>
      </w:r>
    </w:p>
    <w:p w:rsidR="0069375A" w:rsidRPr="0069375A" w:rsidRDefault="0069375A" w:rsidP="004805CD">
      <w:pPr>
        <w:pStyle w:val="20"/>
        <w:framePr w:w="10381" w:h="11952" w:hRule="exact" w:wrap="none" w:vAnchor="page" w:hAnchor="page" w:x="889" w:y="4321"/>
        <w:numPr>
          <w:ilvl w:val="0"/>
          <w:numId w:val="2"/>
        </w:numPr>
        <w:shd w:val="clear" w:color="auto" w:fill="auto"/>
        <w:tabs>
          <w:tab w:val="left" w:pos="394"/>
          <w:tab w:val="left" w:pos="4752"/>
          <w:tab w:val="left" w:pos="8222"/>
        </w:tabs>
        <w:spacing w:before="0" w:after="0" w:line="317" w:lineRule="exact"/>
        <w:ind w:firstLine="0"/>
        <w:rPr>
          <w:sz w:val="20"/>
          <w:szCs w:val="20"/>
        </w:rPr>
      </w:pPr>
      <w:r w:rsidRPr="0069375A">
        <w:rPr>
          <w:sz w:val="20"/>
          <w:szCs w:val="20"/>
        </w:rPr>
        <w:t>Размер иных межбюджетных трансфертов по каждому полномочию определяется по формуле:</w:t>
      </w:r>
    </w:p>
    <w:p w:rsidR="000C03C7" w:rsidRDefault="0069375A" w:rsidP="004805CD">
      <w:pPr>
        <w:pStyle w:val="20"/>
        <w:framePr w:w="10381" w:h="11952" w:hRule="exact" w:wrap="none" w:vAnchor="page" w:hAnchor="page" w:x="889" w:y="4321"/>
        <w:shd w:val="clear" w:color="auto" w:fill="auto"/>
        <w:tabs>
          <w:tab w:val="left" w:pos="2198"/>
          <w:tab w:val="left" w:pos="9288"/>
        </w:tabs>
        <w:spacing w:before="0" w:after="0" w:line="317" w:lineRule="exact"/>
        <w:ind w:firstLine="0"/>
        <w:rPr>
          <w:sz w:val="20"/>
          <w:szCs w:val="20"/>
        </w:rPr>
      </w:pPr>
      <w:r w:rsidRPr="0069375A">
        <w:rPr>
          <w:sz w:val="20"/>
          <w:szCs w:val="20"/>
          <w:lang w:val="en-US" w:eastAsia="en-US" w:bidi="en-US"/>
        </w:rPr>
        <w:t>Si</w:t>
      </w:r>
      <w:r w:rsidRPr="000C03C7">
        <w:rPr>
          <w:sz w:val="20"/>
          <w:szCs w:val="20"/>
          <w:lang w:eastAsia="en-US" w:bidi="en-US"/>
        </w:rPr>
        <w:t xml:space="preserve"> </w:t>
      </w:r>
      <w:r w:rsidRPr="000C03C7">
        <w:rPr>
          <w:sz w:val="20"/>
          <w:szCs w:val="20"/>
        </w:rPr>
        <w:t xml:space="preserve">= </w:t>
      </w:r>
      <w:r w:rsidRPr="0069375A">
        <w:rPr>
          <w:sz w:val="20"/>
          <w:szCs w:val="20"/>
          <w:lang w:val="en-US" w:eastAsia="en-US" w:bidi="en-US"/>
        </w:rPr>
        <w:t>Nix</w:t>
      </w:r>
      <w:r w:rsidRPr="000C03C7">
        <w:rPr>
          <w:sz w:val="20"/>
          <w:szCs w:val="20"/>
          <w:lang w:eastAsia="en-US" w:bidi="en-US"/>
        </w:rPr>
        <w:t xml:space="preserve"> </w:t>
      </w:r>
      <w:r w:rsidRPr="0069375A">
        <w:rPr>
          <w:sz w:val="20"/>
          <w:szCs w:val="20"/>
          <w:lang w:val="en-US" w:eastAsia="en-US" w:bidi="en-US"/>
        </w:rPr>
        <w:t>Hi</w:t>
      </w:r>
      <w:r w:rsidRPr="000C03C7">
        <w:rPr>
          <w:sz w:val="20"/>
          <w:szCs w:val="20"/>
          <w:lang w:eastAsia="en-US" w:bidi="en-US"/>
        </w:rPr>
        <w:t xml:space="preserve">, </w:t>
      </w:r>
      <w:r w:rsidRPr="0069375A">
        <w:rPr>
          <w:sz w:val="20"/>
          <w:szCs w:val="20"/>
        </w:rPr>
        <w:t>где</w:t>
      </w:r>
    </w:p>
    <w:p w:rsidR="000C03C7" w:rsidRPr="000C03C7" w:rsidRDefault="000C03C7" w:rsidP="004805CD">
      <w:pPr>
        <w:pStyle w:val="20"/>
        <w:framePr w:w="10381" w:h="11952" w:hRule="exact" w:wrap="none" w:vAnchor="page" w:hAnchor="page" w:x="889" w:y="4321"/>
        <w:shd w:val="clear" w:color="auto" w:fill="auto"/>
        <w:tabs>
          <w:tab w:val="left" w:pos="2198"/>
          <w:tab w:val="left" w:pos="9288"/>
        </w:tabs>
        <w:spacing w:before="0" w:after="0" w:line="317" w:lineRule="exact"/>
        <w:ind w:firstLine="0"/>
        <w:rPr>
          <w:sz w:val="20"/>
          <w:szCs w:val="20"/>
        </w:rPr>
      </w:pPr>
      <w:r w:rsidRPr="000C03C7">
        <w:rPr>
          <w:lang w:eastAsia="en-US" w:bidi="en-US"/>
        </w:rPr>
        <w:t xml:space="preserve"> </w:t>
      </w:r>
      <w:r w:rsidRPr="000C03C7">
        <w:rPr>
          <w:sz w:val="20"/>
          <w:szCs w:val="20"/>
          <w:lang w:val="en-US" w:eastAsia="en-US" w:bidi="en-US"/>
        </w:rPr>
        <w:t>Si</w:t>
      </w:r>
      <w:r w:rsidRPr="000C03C7">
        <w:rPr>
          <w:sz w:val="20"/>
          <w:szCs w:val="20"/>
          <w:lang w:eastAsia="en-US" w:bidi="en-US"/>
        </w:rPr>
        <w:t xml:space="preserve"> </w:t>
      </w:r>
      <w:r w:rsidRPr="000C03C7">
        <w:rPr>
          <w:sz w:val="20"/>
          <w:szCs w:val="20"/>
        </w:rPr>
        <w:t xml:space="preserve">- размер межбюджетного трансферта на исполнение </w:t>
      </w:r>
      <w:proofErr w:type="spellStart"/>
      <w:r w:rsidRPr="000C03C7">
        <w:rPr>
          <w:sz w:val="20"/>
          <w:szCs w:val="20"/>
          <w:lang w:val="en-US" w:eastAsia="en-US" w:bidi="en-US"/>
        </w:rPr>
        <w:t>i</w:t>
      </w:r>
      <w:proofErr w:type="spellEnd"/>
      <w:r w:rsidRPr="000C03C7">
        <w:rPr>
          <w:sz w:val="20"/>
          <w:szCs w:val="20"/>
          <w:lang w:eastAsia="en-US" w:bidi="en-US"/>
        </w:rPr>
        <w:t xml:space="preserve"> </w:t>
      </w:r>
      <w:r w:rsidRPr="000C03C7">
        <w:rPr>
          <w:sz w:val="20"/>
          <w:szCs w:val="20"/>
        </w:rPr>
        <w:t xml:space="preserve">-го полномочия; </w:t>
      </w:r>
    </w:p>
    <w:p w:rsidR="000C03C7" w:rsidRDefault="000C03C7" w:rsidP="004805CD">
      <w:pPr>
        <w:pStyle w:val="20"/>
        <w:framePr w:w="10381" w:h="11952" w:hRule="exact" w:wrap="none" w:vAnchor="page" w:hAnchor="page" w:x="889" w:y="4321"/>
        <w:shd w:val="clear" w:color="auto" w:fill="auto"/>
        <w:tabs>
          <w:tab w:val="left" w:pos="0"/>
        </w:tabs>
        <w:spacing w:before="0" w:after="0" w:line="317" w:lineRule="exact"/>
        <w:ind w:firstLine="0"/>
        <w:rPr>
          <w:sz w:val="20"/>
          <w:szCs w:val="20"/>
          <w:lang w:eastAsia="en-US" w:bidi="en-US"/>
        </w:rPr>
      </w:pPr>
      <w:r w:rsidRPr="000C03C7">
        <w:rPr>
          <w:sz w:val="20"/>
          <w:szCs w:val="20"/>
          <w:lang w:val="en-US" w:eastAsia="en-US" w:bidi="en-US"/>
        </w:rPr>
        <w:t>Ni</w:t>
      </w:r>
      <w:r w:rsidRPr="000C03C7">
        <w:rPr>
          <w:sz w:val="20"/>
          <w:szCs w:val="20"/>
          <w:lang w:eastAsia="en-US" w:bidi="en-US"/>
        </w:rPr>
        <w:t xml:space="preserve"> </w:t>
      </w:r>
      <w:r w:rsidRPr="000C03C7">
        <w:rPr>
          <w:sz w:val="20"/>
          <w:szCs w:val="20"/>
        </w:rPr>
        <w:t xml:space="preserve">- Заработная плата на 1 штатную единицу по методике, согласно Постановлению Совета Администрации Красноярского края от 29.12.2007 г. </w:t>
      </w:r>
      <w:r w:rsidRPr="000C03C7">
        <w:rPr>
          <w:sz w:val="20"/>
          <w:szCs w:val="20"/>
          <w:lang w:eastAsia="en-US" w:bidi="en-US"/>
        </w:rPr>
        <w:t>№512-п</w:t>
      </w:r>
      <w:r w:rsidRPr="000C03C7">
        <w:rPr>
          <w:sz w:val="20"/>
          <w:szCs w:val="20"/>
          <w:lang w:eastAsia="en-US" w:bidi="en-US"/>
        </w:rPr>
        <w:tab/>
      </w:r>
    </w:p>
    <w:p w:rsidR="000C03C7" w:rsidRPr="000C03C7" w:rsidRDefault="000C03C7" w:rsidP="004805CD">
      <w:pPr>
        <w:pStyle w:val="20"/>
        <w:framePr w:w="10381" w:h="11952" w:hRule="exact" w:wrap="none" w:vAnchor="page" w:hAnchor="page" w:x="889" w:y="4321"/>
        <w:shd w:val="clear" w:color="auto" w:fill="auto"/>
        <w:tabs>
          <w:tab w:val="left" w:pos="0"/>
        </w:tabs>
        <w:spacing w:before="0" w:after="0" w:line="317" w:lineRule="exact"/>
        <w:ind w:firstLine="0"/>
        <w:rPr>
          <w:sz w:val="20"/>
          <w:szCs w:val="20"/>
        </w:rPr>
      </w:pPr>
      <w:r w:rsidRPr="000C03C7">
        <w:rPr>
          <w:sz w:val="20"/>
          <w:szCs w:val="20"/>
          <w:lang w:val="en-US" w:eastAsia="en-US" w:bidi="en-US"/>
        </w:rPr>
        <w:t>Hi</w:t>
      </w:r>
      <w:r w:rsidRPr="000C03C7">
        <w:rPr>
          <w:sz w:val="20"/>
          <w:szCs w:val="20"/>
          <w:lang w:eastAsia="en-US" w:bidi="en-US"/>
        </w:rPr>
        <w:t xml:space="preserve"> </w:t>
      </w:r>
      <w:r w:rsidRPr="000C03C7">
        <w:rPr>
          <w:sz w:val="20"/>
          <w:szCs w:val="20"/>
        </w:rPr>
        <w:t xml:space="preserve">- норматив численности на выполнение каждого полномочия, который определяется по </w:t>
      </w:r>
      <w:proofErr w:type="gramStart"/>
      <w:r w:rsidRPr="000C03C7">
        <w:rPr>
          <w:sz w:val="20"/>
          <w:szCs w:val="20"/>
        </w:rPr>
        <w:t>формуле :</w:t>
      </w:r>
      <w:proofErr w:type="gramEnd"/>
    </w:p>
    <w:p w:rsidR="000C03C7" w:rsidRPr="000C03C7" w:rsidRDefault="000C03C7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317" w:lineRule="exact"/>
        <w:ind w:firstLine="0"/>
        <w:rPr>
          <w:sz w:val="20"/>
          <w:szCs w:val="20"/>
        </w:rPr>
      </w:pPr>
      <w:r w:rsidRPr="000C03C7">
        <w:rPr>
          <w:sz w:val="20"/>
          <w:szCs w:val="20"/>
        </w:rPr>
        <w:t>1) по переданному полномочию по созданию условий для развития малого и среднего предпринимательства:</w:t>
      </w:r>
    </w:p>
    <w:p w:rsidR="000C03C7" w:rsidRPr="000C03C7" w:rsidRDefault="000C03C7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528" w:lineRule="exact"/>
        <w:ind w:firstLine="0"/>
        <w:rPr>
          <w:sz w:val="20"/>
          <w:szCs w:val="20"/>
          <w:lang w:val="en-US" w:eastAsia="en-US" w:bidi="en-US"/>
        </w:rPr>
      </w:pPr>
      <w:r w:rsidRPr="000C03C7">
        <w:rPr>
          <w:sz w:val="20"/>
          <w:szCs w:val="20"/>
          <w:lang w:val="en-US" w:eastAsia="en-US" w:bidi="en-US"/>
        </w:rPr>
        <w:t>Hi=</w:t>
      </w:r>
      <w:proofErr w:type="spellStart"/>
      <w:r w:rsidRPr="000C03C7">
        <w:rPr>
          <w:sz w:val="20"/>
          <w:szCs w:val="20"/>
          <w:lang w:val="en-US" w:eastAsia="en-US" w:bidi="en-US"/>
        </w:rPr>
        <w:t>Ri</w:t>
      </w:r>
      <w:proofErr w:type="spellEnd"/>
      <w:r w:rsidRPr="000C03C7">
        <w:rPr>
          <w:sz w:val="20"/>
          <w:szCs w:val="20"/>
          <w:lang w:val="en-US" w:eastAsia="en-US" w:bidi="en-US"/>
        </w:rPr>
        <w:t>/R*C</w:t>
      </w:r>
    </w:p>
    <w:p w:rsidR="000C03C7" w:rsidRDefault="000C03C7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528" w:lineRule="exact"/>
        <w:ind w:firstLine="0"/>
        <w:rPr>
          <w:sz w:val="20"/>
          <w:szCs w:val="20"/>
        </w:rPr>
      </w:pPr>
      <w:r w:rsidRPr="000C03C7">
        <w:rPr>
          <w:sz w:val="20"/>
          <w:szCs w:val="20"/>
          <w:lang w:val="en-US" w:eastAsia="en-US" w:bidi="en-US"/>
        </w:rPr>
        <w:t>R</w:t>
      </w:r>
      <w:r w:rsidRPr="000C03C7">
        <w:rPr>
          <w:sz w:val="20"/>
          <w:szCs w:val="20"/>
        </w:rPr>
        <w:t>-Количество малых и средних предприятий в районе,</w:t>
      </w:r>
    </w:p>
    <w:p w:rsidR="000C03C7" w:rsidRDefault="000C03C7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528" w:lineRule="exact"/>
        <w:ind w:firstLine="0"/>
      </w:pPr>
      <w:r w:rsidRPr="000C03C7">
        <w:rPr>
          <w:sz w:val="20"/>
          <w:szCs w:val="20"/>
        </w:rPr>
        <w:t xml:space="preserve"> </w:t>
      </w:r>
      <w:proofErr w:type="spellStart"/>
      <w:r w:rsidRPr="000C03C7">
        <w:rPr>
          <w:sz w:val="20"/>
          <w:szCs w:val="20"/>
          <w:lang w:val="en-US" w:eastAsia="en-US" w:bidi="en-US"/>
        </w:rPr>
        <w:t>Ri</w:t>
      </w:r>
      <w:proofErr w:type="spellEnd"/>
      <w:r w:rsidRPr="000C03C7">
        <w:rPr>
          <w:sz w:val="20"/>
          <w:szCs w:val="20"/>
        </w:rPr>
        <w:t>-Количество малых и средних предприятий в сельсовете</w:t>
      </w:r>
      <w:r>
        <w:t>,</w:t>
      </w:r>
    </w:p>
    <w:p w:rsidR="004805CD" w:rsidRDefault="000C03C7" w:rsidP="004805CD">
      <w:pPr>
        <w:pStyle w:val="20"/>
        <w:framePr w:w="10381" w:h="11952" w:hRule="exact" w:wrap="none" w:vAnchor="page" w:hAnchor="page" w:x="889" w:y="4321"/>
        <w:shd w:val="clear" w:color="auto" w:fill="auto"/>
        <w:tabs>
          <w:tab w:val="left" w:pos="0"/>
        </w:tabs>
        <w:spacing w:before="0" w:after="0" w:line="322" w:lineRule="exact"/>
        <w:ind w:firstLine="0"/>
      </w:pPr>
      <w:r w:rsidRPr="000C03C7">
        <w:rPr>
          <w:sz w:val="20"/>
          <w:szCs w:val="20"/>
        </w:rPr>
        <w:t>С-количество ставок, переданных на уровень муниципального района всеми поселениями</w:t>
      </w:r>
      <w:r>
        <w:t xml:space="preserve"> </w:t>
      </w:r>
      <w:r w:rsidRPr="000C03C7">
        <w:rPr>
          <w:sz w:val="20"/>
          <w:szCs w:val="20"/>
        </w:rPr>
        <w:t>муниципального района</w:t>
      </w:r>
      <w:r w:rsidRPr="000C03C7">
        <w:t xml:space="preserve"> </w:t>
      </w:r>
    </w:p>
    <w:p w:rsidR="000C03C7" w:rsidRPr="000C03C7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tabs>
          <w:tab w:val="left" w:pos="0"/>
        </w:tabs>
        <w:spacing w:before="0" w:after="0" w:line="322" w:lineRule="exact"/>
        <w:ind w:firstLine="0"/>
        <w:rPr>
          <w:sz w:val="20"/>
          <w:szCs w:val="20"/>
        </w:rPr>
      </w:pPr>
      <w:r>
        <w:t xml:space="preserve">2) </w:t>
      </w:r>
      <w:r w:rsidR="000C03C7" w:rsidRPr="000C03C7">
        <w:rPr>
          <w:sz w:val="20"/>
          <w:szCs w:val="20"/>
        </w:rPr>
        <w:t xml:space="preserve">по переданному полномочию по исполнению бюджета сельсовета и осуществлению </w:t>
      </w:r>
      <w:proofErr w:type="gramStart"/>
      <w:r w:rsidR="000C03C7" w:rsidRPr="000C03C7">
        <w:rPr>
          <w:sz w:val="20"/>
          <w:szCs w:val="20"/>
        </w:rPr>
        <w:t>контроля за</w:t>
      </w:r>
      <w:proofErr w:type="gramEnd"/>
      <w:r w:rsidR="000C03C7" w:rsidRPr="000C03C7">
        <w:rPr>
          <w:sz w:val="20"/>
          <w:szCs w:val="20"/>
        </w:rPr>
        <w:t xml:space="preserve"> его исполнением:</w:t>
      </w:r>
      <w:r w:rsidR="000C03C7" w:rsidRPr="000C03C7">
        <w:rPr>
          <w:sz w:val="20"/>
          <w:szCs w:val="20"/>
        </w:rPr>
        <w:tab/>
      </w:r>
    </w:p>
    <w:p w:rsidR="004805CD" w:rsidRDefault="000C03C7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280" w:lineRule="exact"/>
        <w:ind w:firstLine="0"/>
        <w:rPr>
          <w:sz w:val="20"/>
          <w:szCs w:val="20"/>
          <w:lang w:eastAsia="en-US" w:bidi="en-US"/>
        </w:rPr>
      </w:pPr>
      <w:r w:rsidRPr="000C03C7">
        <w:rPr>
          <w:sz w:val="20"/>
          <w:szCs w:val="20"/>
          <w:lang w:val="en-US" w:eastAsia="en-US" w:bidi="en-US"/>
        </w:rPr>
        <w:t>Hi</w:t>
      </w:r>
      <w:r w:rsidRPr="000C03C7">
        <w:rPr>
          <w:sz w:val="20"/>
          <w:szCs w:val="20"/>
          <w:lang w:eastAsia="en-US" w:bidi="en-US"/>
        </w:rPr>
        <w:t>=</w:t>
      </w:r>
      <w:proofErr w:type="spellStart"/>
      <w:r w:rsidRPr="000C03C7">
        <w:rPr>
          <w:sz w:val="20"/>
          <w:szCs w:val="20"/>
          <w:lang w:val="en-US" w:eastAsia="en-US" w:bidi="en-US"/>
        </w:rPr>
        <w:t>Fi</w:t>
      </w:r>
      <w:proofErr w:type="spellEnd"/>
      <w:r w:rsidRPr="000C03C7">
        <w:rPr>
          <w:sz w:val="20"/>
          <w:szCs w:val="20"/>
          <w:lang w:eastAsia="en-US" w:bidi="en-US"/>
        </w:rPr>
        <w:t>/</w:t>
      </w:r>
      <w:r w:rsidRPr="000C03C7">
        <w:rPr>
          <w:sz w:val="20"/>
          <w:szCs w:val="20"/>
          <w:lang w:val="en-US" w:eastAsia="en-US" w:bidi="en-US"/>
        </w:rPr>
        <w:t>F</w:t>
      </w:r>
      <w:r w:rsidRPr="000C03C7">
        <w:rPr>
          <w:sz w:val="20"/>
          <w:szCs w:val="20"/>
          <w:lang w:eastAsia="en-US" w:bidi="en-US"/>
        </w:rPr>
        <w:t>*</w:t>
      </w:r>
      <w:r w:rsidRPr="000C03C7">
        <w:rPr>
          <w:sz w:val="20"/>
          <w:szCs w:val="20"/>
          <w:lang w:val="en-US" w:eastAsia="en-US" w:bidi="en-US"/>
        </w:rPr>
        <w:t>C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280" w:lineRule="exact"/>
        <w:ind w:firstLine="0"/>
        <w:rPr>
          <w:sz w:val="20"/>
          <w:szCs w:val="20"/>
        </w:rPr>
      </w:pPr>
      <w:r w:rsidRPr="004805CD">
        <w:rPr>
          <w:lang w:eastAsia="en-US" w:bidi="en-US"/>
        </w:rPr>
        <w:t xml:space="preserve"> </w:t>
      </w:r>
      <w:r w:rsidRPr="004805CD">
        <w:rPr>
          <w:sz w:val="20"/>
          <w:szCs w:val="20"/>
          <w:lang w:val="en-US" w:eastAsia="en-US" w:bidi="en-US"/>
        </w:rPr>
        <w:t>F</w:t>
      </w:r>
      <w:r w:rsidRPr="004805CD">
        <w:rPr>
          <w:sz w:val="20"/>
          <w:szCs w:val="20"/>
        </w:rPr>
        <w:t>-Общий плановый объем расходов по всем поселениям муниципального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280" w:lineRule="exact"/>
        <w:ind w:firstLine="0"/>
        <w:rPr>
          <w:sz w:val="20"/>
          <w:szCs w:val="20"/>
        </w:rPr>
      </w:pPr>
      <w:r w:rsidRPr="004805CD">
        <w:rPr>
          <w:sz w:val="20"/>
          <w:szCs w:val="20"/>
        </w:rPr>
        <w:t>района,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280" w:lineRule="exact"/>
        <w:ind w:firstLine="0"/>
        <w:rPr>
          <w:sz w:val="20"/>
          <w:szCs w:val="20"/>
        </w:rPr>
      </w:pPr>
      <w:proofErr w:type="spellStart"/>
      <w:r w:rsidRPr="004805CD">
        <w:rPr>
          <w:sz w:val="20"/>
          <w:szCs w:val="20"/>
          <w:lang w:val="en-US" w:eastAsia="en-US" w:bidi="en-US"/>
        </w:rPr>
        <w:t>Fi</w:t>
      </w:r>
      <w:proofErr w:type="spellEnd"/>
      <w:r w:rsidRPr="004805CD">
        <w:rPr>
          <w:sz w:val="20"/>
          <w:szCs w:val="20"/>
        </w:rPr>
        <w:t>-плановый объем расходов сельсовета,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317" w:lineRule="exact"/>
        <w:ind w:firstLine="0"/>
        <w:rPr>
          <w:sz w:val="20"/>
          <w:szCs w:val="20"/>
        </w:rPr>
      </w:pPr>
      <w:r w:rsidRPr="004805CD">
        <w:rPr>
          <w:sz w:val="20"/>
          <w:szCs w:val="20"/>
        </w:rPr>
        <w:t>С-количество ставок переданных на уровень муниципального района всеми поселениями муниципального района.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317" w:lineRule="exact"/>
        <w:ind w:left="0" w:firstLine="76"/>
        <w:rPr>
          <w:sz w:val="20"/>
          <w:szCs w:val="20"/>
        </w:rPr>
      </w:pPr>
      <w:r w:rsidRPr="004805CD">
        <w:rPr>
          <w:sz w:val="20"/>
          <w:szCs w:val="20"/>
        </w:rPr>
        <w:t xml:space="preserve">по переданному полномочию по организации в границах сельсовета </w:t>
      </w:r>
      <w:proofErr w:type="spellStart"/>
      <w:r w:rsidRPr="004805CD">
        <w:rPr>
          <w:sz w:val="20"/>
          <w:szCs w:val="20"/>
        </w:rPr>
        <w:t>электро</w:t>
      </w:r>
      <w:proofErr w:type="spellEnd"/>
      <w:r w:rsidRPr="004805CD">
        <w:rPr>
          <w:sz w:val="20"/>
          <w:szCs w:val="20"/>
        </w:rPr>
        <w:t xml:space="preserve">-, </w:t>
      </w:r>
      <w:proofErr w:type="spellStart"/>
      <w:r w:rsidRPr="004805CD">
        <w:rPr>
          <w:sz w:val="20"/>
          <w:szCs w:val="20"/>
        </w:rPr>
        <w:t>тепл</w:t>
      </w:r>
      <w:proofErr w:type="gramStart"/>
      <w:r w:rsidRPr="004805CD">
        <w:rPr>
          <w:sz w:val="20"/>
          <w:szCs w:val="20"/>
        </w:rPr>
        <w:t>о-</w:t>
      </w:r>
      <w:proofErr w:type="gramEnd"/>
      <w:r w:rsidRPr="004805CD">
        <w:rPr>
          <w:sz w:val="20"/>
          <w:szCs w:val="20"/>
        </w:rPr>
        <w:t>,газо</w:t>
      </w:r>
      <w:proofErr w:type="spellEnd"/>
      <w:r w:rsidRPr="004805CD">
        <w:rPr>
          <w:sz w:val="20"/>
          <w:szCs w:val="20"/>
        </w:rPr>
        <w:t>-, и водоснабжения населения, водоотведения, снабжения населения топливом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280" w:lineRule="exact"/>
        <w:ind w:firstLine="0"/>
        <w:rPr>
          <w:sz w:val="20"/>
          <w:szCs w:val="20"/>
        </w:rPr>
      </w:pPr>
      <w:r w:rsidRPr="004805CD">
        <w:rPr>
          <w:sz w:val="20"/>
          <w:szCs w:val="20"/>
          <w:lang w:val="en-US" w:eastAsia="en-US" w:bidi="en-US"/>
        </w:rPr>
        <w:t>Hi</w:t>
      </w:r>
      <w:r w:rsidRPr="004805CD">
        <w:rPr>
          <w:sz w:val="20"/>
          <w:szCs w:val="20"/>
          <w:lang w:eastAsia="en-US" w:bidi="en-US"/>
        </w:rPr>
        <w:t>=</w:t>
      </w:r>
      <w:r w:rsidRPr="004805CD">
        <w:rPr>
          <w:sz w:val="20"/>
          <w:szCs w:val="20"/>
          <w:lang w:val="en-US" w:eastAsia="en-US" w:bidi="en-US"/>
        </w:rPr>
        <w:t>Mi</w:t>
      </w:r>
      <w:r w:rsidRPr="004805CD">
        <w:rPr>
          <w:sz w:val="20"/>
          <w:szCs w:val="20"/>
          <w:lang w:eastAsia="en-US" w:bidi="en-US"/>
        </w:rPr>
        <w:t>/</w:t>
      </w:r>
      <w:r w:rsidRPr="004805CD">
        <w:rPr>
          <w:sz w:val="20"/>
          <w:szCs w:val="20"/>
          <w:lang w:val="en-US" w:eastAsia="en-US" w:bidi="en-US"/>
        </w:rPr>
        <w:t>M</w:t>
      </w:r>
      <w:r w:rsidRPr="004805CD">
        <w:rPr>
          <w:sz w:val="20"/>
          <w:szCs w:val="20"/>
          <w:lang w:eastAsia="en-US" w:bidi="en-US"/>
        </w:rPr>
        <w:t>*</w:t>
      </w:r>
      <w:r w:rsidRPr="004805CD">
        <w:rPr>
          <w:sz w:val="20"/>
          <w:szCs w:val="20"/>
          <w:lang w:val="en-US" w:eastAsia="en-US" w:bidi="en-US"/>
        </w:rPr>
        <w:t>C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322" w:lineRule="exact"/>
        <w:ind w:firstLine="0"/>
        <w:rPr>
          <w:sz w:val="20"/>
          <w:szCs w:val="20"/>
        </w:rPr>
      </w:pPr>
      <w:r w:rsidRPr="004805CD">
        <w:rPr>
          <w:sz w:val="20"/>
          <w:szCs w:val="20"/>
          <w:lang w:val="en-US" w:eastAsia="en-US" w:bidi="en-US"/>
        </w:rPr>
        <w:t>M</w:t>
      </w:r>
      <w:r w:rsidRPr="004805CD">
        <w:rPr>
          <w:sz w:val="20"/>
          <w:szCs w:val="20"/>
        </w:rPr>
        <w:t xml:space="preserve">-Общее количество абонентов, зарегистрированных абонентской службой </w:t>
      </w:r>
      <w:proofErr w:type="spellStart"/>
      <w:r w:rsidRPr="004805CD">
        <w:rPr>
          <w:sz w:val="20"/>
          <w:szCs w:val="20"/>
        </w:rPr>
        <w:t>ресурсоснабжающей</w:t>
      </w:r>
      <w:proofErr w:type="spellEnd"/>
      <w:r w:rsidRPr="004805CD">
        <w:rPr>
          <w:sz w:val="20"/>
          <w:szCs w:val="20"/>
        </w:rPr>
        <w:t xml:space="preserve"> организацией на территории муниципального района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317" w:lineRule="exact"/>
        <w:ind w:firstLine="0"/>
        <w:rPr>
          <w:sz w:val="20"/>
          <w:szCs w:val="20"/>
        </w:rPr>
      </w:pPr>
      <w:r w:rsidRPr="004805CD">
        <w:rPr>
          <w:sz w:val="20"/>
          <w:szCs w:val="20"/>
          <w:lang w:val="en-US" w:eastAsia="en-US" w:bidi="en-US"/>
        </w:rPr>
        <w:t>Mi</w:t>
      </w:r>
      <w:r w:rsidRPr="004805CD">
        <w:rPr>
          <w:sz w:val="20"/>
          <w:szCs w:val="20"/>
          <w:lang w:eastAsia="en-US" w:bidi="en-US"/>
        </w:rPr>
        <w:t xml:space="preserve">- </w:t>
      </w:r>
      <w:r w:rsidRPr="004805CD">
        <w:rPr>
          <w:sz w:val="20"/>
          <w:szCs w:val="20"/>
        </w:rPr>
        <w:t xml:space="preserve">количество абонентов, зарегистрированных абонентской службой </w:t>
      </w:r>
      <w:proofErr w:type="spellStart"/>
      <w:r w:rsidRPr="004805CD">
        <w:rPr>
          <w:sz w:val="20"/>
          <w:szCs w:val="20"/>
        </w:rPr>
        <w:t>ресурсоснабжающей</w:t>
      </w:r>
      <w:proofErr w:type="spellEnd"/>
      <w:r w:rsidRPr="004805CD">
        <w:rPr>
          <w:sz w:val="20"/>
          <w:szCs w:val="20"/>
        </w:rPr>
        <w:t xml:space="preserve"> организации сельсовета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312" w:lineRule="exact"/>
        <w:ind w:firstLine="0"/>
        <w:rPr>
          <w:sz w:val="20"/>
          <w:szCs w:val="20"/>
        </w:rPr>
      </w:pPr>
      <w:r w:rsidRPr="004805CD">
        <w:rPr>
          <w:sz w:val="20"/>
          <w:szCs w:val="20"/>
        </w:rPr>
        <w:t>С-количество ставок переданных на уровень муниципального района всеми поселениями муниципального района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tabs>
          <w:tab w:val="left" w:pos="421"/>
        </w:tabs>
        <w:spacing w:before="0" w:after="0" w:line="322" w:lineRule="exact"/>
        <w:ind w:firstLine="0"/>
        <w:rPr>
          <w:sz w:val="20"/>
          <w:szCs w:val="20"/>
        </w:rPr>
      </w:pPr>
      <w:r>
        <w:t>4)</w:t>
      </w:r>
      <w:r w:rsidRPr="004805CD">
        <w:rPr>
          <w:sz w:val="20"/>
          <w:szCs w:val="20"/>
        </w:rPr>
        <w:t>по переданному полномочию по обеспечению проживающих в сельсовете и нуждающихся в жилых помещениях малоимущих граждан жилыми помещениями, организации строительства и содержания муниципального жилищного фонда</w:t>
      </w:r>
      <w:r>
        <w:t xml:space="preserve">, </w:t>
      </w:r>
      <w:r w:rsidRPr="004805CD">
        <w:rPr>
          <w:sz w:val="20"/>
          <w:szCs w:val="20"/>
        </w:rPr>
        <w:t>создание условий для жилищного строительства; по</w:t>
      </w:r>
      <w:r>
        <w:t xml:space="preserve"> </w:t>
      </w:r>
      <w:r w:rsidRPr="004805CD">
        <w:rPr>
          <w:sz w:val="20"/>
          <w:szCs w:val="20"/>
        </w:rPr>
        <w:t>переданному полномочию на организацию и осуществление мероприятий по работе с детьми и молодежью в сельсовете; по переданному полномочию по созданию условий для организации досуга и обеспечения жителей сельсовета услугами организаций культуры: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280" w:lineRule="exact"/>
        <w:ind w:firstLine="0"/>
        <w:rPr>
          <w:sz w:val="20"/>
          <w:szCs w:val="20"/>
        </w:rPr>
      </w:pPr>
      <w:r w:rsidRPr="004805CD">
        <w:rPr>
          <w:sz w:val="20"/>
          <w:szCs w:val="20"/>
          <w:lang w:eastAsia="en-US" w:bidi="en-US"/>
        </w:rPr>
        <w:t>Н</w:t>
      </w:r>
      <w:proofErr w:type="spellStart"/>
      <w:proofErr w:type="gramStart"/>
      <w:r w:rsidRPr="004805CD">
        <w:rPr>
          <w:sz w:val="20"/>
          <w:szCs w:val="20"/>
          <w:lang w:val="en-US" w:eastAsia="en-US" w:bidi="en-US"/>
        </w:rPr>
        <w:t>i</w:t>
      </w:r>
      <w:proofErr w:type="spellEnd"/>
      <w:proofErr w:type="gramEnd"/>
      <w:r w:rsidRPr="004805CD">
        <w:rPr>
          <w:sz w:val="20"/>
          <w:szCs w:val="20"/>
          <w:lang w:eastAsia="en-US" w:bidi="en-US"/>
        </w:rPr>
        <w:t>=</w:t>
      </w:r>
      <w:proofErr w:type="spellStart"/>
      <w:r w:rsidRPr="004805CD">
        <w:rPr>
          <w:sz w:val="20"/>
          <w:szCs w:val="20"/>
          <w:lang w:val="en-US" w:eastAsia="en-US" w:bidi="en-US"/>
        </w:rPr>
        <w:t>Ki</w:t>
      </w:r>
      <w:proofErr w:type="spellEnd"/>
      <w:r w:rsidRPr="004805CD">
        <w:rPr>
          <w:sz w:val="20"/>
          <w:szCs w:val="20"/>
          <w:lang w:eastAsia="en-US" w:bidi="en-US"/>
        </w:rPr>
        <w:t>/</w:t>
      </w:r>
      <w:r w:rsidRPr="004805CD">
        <w:rPr>
          <w:sz w:val="20"/>
          <w:szCs w:val="20"/>
          <w:lang w:val="en-US" w:eastAsia="en-US" w:bidi="en-US"/>
        </w:rPr>
        <w:t>K</w:t>
      </w:r>
      <w:r w:rsidRPr="004805CD">
        <w:rPr>
          <w:sz w:val="20"/>
          <w:szCs w:val="20"/>
          <w:lang w:eastAsia="en-US" w:bidi="en-US"/>
        </w:rPr>
        <w:t>*</w:t>
      </w:r>
      <w:r w:rsidRPr="004805CD">
        <w:rPr>
          <w:sz w:val="20"/>
          <w:szCs w:val="20"/>
          <w:lang w:val="en-US" w:eastAsia="en-US" w:bidi="en-US"/>
        </w:rPr>
        <w:t>C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280" w:lineRule="exact"/>
        <w:ind w:firstLine="0"/>
        <w:rPr>
          <w:sz w:val="20"/>
          <w:szCs w:val="20"/>
        </w:rPr>
      </w:pPr>
      <w:r w:rsidRPr="004805CD">
        <w:rPr>
          <w:sz w:val="20"/>
          <w:szCs w:val="20"/>
        </w:rPr>
        <w:t>К-Численность населения в муниципальном районе</w:t>
      </w:r>
    </w:p>
    <w:p w:rsidR="004805CD" w:rsidRPr="004805CD" w:rsidRDefault="004805CD" w:rsidP="004805CD">
      <w:pPr>
        <w:pStyle w:val="60"/>
        <w:framePr w:w="10381" w:h="11952" w:hRule="exact" w:wrap="none" w:vAnchor="page" w:hAnchor="page" w:x="889" w:y="4321"/>
        <w:shd w:val="clear" w:color="auto" w:fill="auto"/>
        <w:spacing w:before="0" w:after="0" w:line="80" w:lineRule="exact"/>
        <w:rPr>
          <w:sz w:val="20"/>
          <w:szCs w:val="20"/>
        </w:rPr>
      </w:pPr>
      <w:r w:rsidRPr="004805CD">
        <w:rPr>
          <w:sz w:val="20"/>
          <w:szCs w:val="20"/>
        </w:rPr>
        <w:t xml:space="preserve">' </w:t>
      </w:r>
      <w:proofErr w:type="spellStart"/>
      <w:r w:rsidRPr="004805CD">
        <w:rPr>
          <w:sz w:val="20"/>
          <w:szCs w:val="20"/>
        </w:rPr>
        <w:t>'</w:t>
      </w:r>
      <w:proofErr w:type="spellEnd"/>
      <w:r w:rsidRPr="004805CD">
        <w:rPr>
          <w:sz w:val="20"/>
          <w:szCs w:val="20"/>
        </w:rPr>
        <w:t xml:space="preserve"> о</w:t>
      </w: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280" w:lineRule="exact"/>
        <w:ind w:firstLine="0"/>
        <w:rPr>
          <w:sz w:val="20"/>
          <w:szCs w:val="20"/>
        </w:rPr>
      </w:pPr>
      <w:proofErr w:type="spellStart"/>
      <w:r w:rsidRPr="004805CD">
        <w:rPr>
          <w:sz w:val="20"/>
          <w:szCs w:val="20"/>
          <w:lang w:val="en-US" w:eastAsia="en-US" w:bidi="en-US"/>
        </w:rPr>
        <w:t>Ki</w:t>
      </w:r>
      <w:proofErr w:type="spellEnd"/>
      <w:r w:rsidRPr="004805CD">
        <w:rPr>
          <w:sz w:val="20"/>
          <w:szCs w:val="20"/>
        </w:rPr>
        <w:t>-численность населения сельсовета</w:t>
      </w:r>
    </w:p>
    <w:p w:rsidR="004805CD" w:rsidRDefault="004805CD" w:rsidP="004805CD">
      <w:pPr>
        <w:pStyle w:val="70"/>
        <w:framePr w:w="10381" w:h="11952" w:hRule="exact" w:wrap="none" w:vAnchor="page" w:hAnchor="page" w:x="889" w:y="4321"/>
        <w:shd w:val="clear" w:color="auto" w:fill="auto"/>
        <w:spacing w:before="0" w:after="125" w:line="80" w:lineRule="exact"/>
        <w:ind w:left="4440"/>
      </w:pPr>
    </w:p>
    <w:p w:rsidR="004805CD" w:rsidRPr="004805CD" w:rsidRDefault="004805CD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312" w:lineRule="exact"/>
        <w:ind w:firstLine="0"/>
        <w:rPr>
          <w:sz w:val="20"/>
          <w:szCs w:val="20"/>
        </w:rPr>
      </w:pPr>
      <w:r w:rsidRPr="004805CD">
        <w:rPr>
          <w:sz w:val="20"/>
          <w:szCs w:val="20"/>
        </w:rPr>
        <w:t>С-количество ставок переданных на уровень муниципального района всеми поселениями муниципального района.</w:t>
      </w:r>
    </w:p>
    <w:p w:rsidR="000C03C7" w:rsidRPr="000C03C7" w:rsidRDefault="000C03C7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280" w:lineRule="exact"/>
        <w:ind w:firstLine="0"/>
        <w:rPr>
          <w:sz w:val="20"/>
          <w:szCs w:val="20"/>
        </w:rPr>
      </w:pPr>
    </w:p>
    <w:p w:rsidR="000C03C7" w:rsidRPr="000C03C7" w:rsidRDefault="000C03C7" w:rsidP="004805CD">
      <w:pPr>
        <w:pStyle w:val="20"/>
        <w:framePr w:w="10381" w:h="11952" w:hRule="exact" w:wrap="none" w:vAnchor="page" w:hAnchor="page" w:x="889" w:y="4321"/>
        <w:shd w:val="clear" w:color="auto" w:fill="auto"/>
        <w:spacing w:before="0" w:after="0" w:line="528" w:lineRule="exact"/>
        <w:ind w:firstLine="0"/>
        <w:rPr>
          <w:sz w:val="20"/>
          <w:szCs w:val="20"/>
        </w:rPr>
      </w:pPr>
    </w:p>
    <w:p w:rsidR="000C03C7" w:rsidRDefault="000C03C7" w:rsidP="004805CD">
      <w:pPr>
        <w:framePr w:w="10381" w:h="11952" w:hRule="exact" w:wrap="none" w:vAnchor="page" w:hAnchor="page" w:x="889" w:y="4321"/>
        <w:spacing w:after="0"/>
        <w:rPr>
          <w:sz w:val="2"/>
          <w:szCs w:val="2"/>
        </w:rPr>
        <w:sectPr w:rsidR="000C0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375A" w:rsidRDefault="0069375A" w:rsidP="000C03C7">
      <w:pPr>
        <w:pStyle w:val="20"/>
        <w:framePr w:w="9509" w:h="1888" w:hRule="exact" w:wrap="none" w:vAnchor="page" w:hAnchor="page" w:x="1381" w:y="4321"/>
        <w:shd w:val="clear" w:color="auto" w:fill="auto"/>
        <w:spacing w:before="0" w:after="0" w:line="317" w:lineRule="exact"/>
        <w:ind w:firstLine="0"/>
      </w:pPr>
    </w:p>
    <w:p w:rsidR="009A2C5B" w:rsidRDefault="009A2C5B" w:rsidP="0069375A">
      <w:pPr>
        <w:spacing w:after="0"/>
        <w:rPr>
          <w:sz w:val="20"/>
          <w:szCs w:val="20"/>
        </w:rPr>
      </w:pPr>
    </w:p>
    <w:p w:rsidR="0069375A" w:rsidRDefault="0069375A" w:rsidP="0069375A">
      <w:pPr>
        <w:spacing w:after="0"/>
        <w:rPr>
          <w:sz w:val="20"/>
          <w:szCs w:val="20"/>
        </w:rPr>
      </w:pPr>
    </w:p>
    <w:p w:rsidR="00FF2672" w:rsidRPr="00FF2672" w:rsidRDefault="00FF2672" w:rsidP="00FF2672">
      <w:pPr>
        <w:pStyle w:val="4"/>
        <w:tabs>
          <w:tab w:val="left" w:pos="428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2672">
        <w:rPr>
          <w:rFonts w:ascii="Times New Roman" w:hAnsi="Times New Roman" w:cs="Times New Roman"/>
          <w:b/>
          <w:sz w:val="20"/>
          <w:szCs w:val="20"/>
        </w:rPr>
        <w:t>ГОРОДОКСКИЙ</w:t>
      </w:r>
      <w:r>
        <w:rPr>
          <w:b/>
        </w:rPr>
        <w:t xml:space="preserve"> </w:t>
      </w:r>
      <w:r w:rsidRPr="00FF2672">
        <w:rPr>
          <w:rFonts w:ascii="Times New Roman" w:hAnsi="Times New Roman" w:cs="Times New Roman"/>
          <w:b/>
          <w:sz w:val="20"/>
          <w:szCs w:val="20"/>
        </w:rPr>
        <w:t>СЕЛЬСКИЙ  СОВЕТ ДЕПУТАТОВ</w:t>
      </w:r>
    </w:p>
    <w:p w:rsidR="00FF2672" w:rsidRPr="00FF2672" w:rsidRDefault="00FF2672" w:rsidP="00FF2672">
      <w:pPr>
        <w:pStyle w:val="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2672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:rsidR="00FF2672" w:rsidRPr="00FF2672" w:rsidRDefault="00FF2672" w:rsidP="00FF2672">
      <w:pPr>
        <w:pStyle w:val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2672">
        <w:rPr>
          <w:rFonts w:ascii="Times New Roman" w:hAnsi="Times New Roman" w:cs="Times New Roman"/>
          <w:b/>
          <w:sz w:val="20"/>
          <w:szCs w:val="20"/>
        </w:rPr>
        <w:t xml:space="preserve"> КРАСНОЯРСКОГО КРАЯ</w:t>
      </w:r>
    </w:p>
    <w:p w:rsidR="00FF2672" w:rsidRPr="00FF2672" w:rsidRDefault="00FF2672" w:rsidP="00FF2672">
      <w:pPr>
        <w:pStyle w:val="5"/>
        <w:spacing w:before="0"/>
        <w:rPr>
          <w:rFonts w:ascii="Times New Roman" w:hAnsi="Times New Roman" w:cs="Times New Roman"/>
          <w:i/>
          <w:sz w:val="20"/>
          <w:szCs w:val="20"/>
        </w:rPr>
      </w:pPr>
    </w:p>
    <w:p w:rsidR="00FF2672" w:rsidRPr="00FF2672" w:rsidRDefault="00FF2672" w:rsidP="00FF2672">
      <w:pPr>
        <w:pStyle w:val="5"/>
        <w:spacing w:befor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FF267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F2672">
        <w:rPr>
          <w:rFonts w:ascii="Times New Roman" w:hAnsi="Times New Roman" w:cs="Times New Roman"/>
          <w:sz w:val="20"/>
          <w:szCs w:val="20"/>
        </w:rPr>
        <w:t xml:space="preserve"> Е Ш Е Н И Е    </w:t>
      </w:r>
    </w:p>
    <w:p w:rsidR="00FF2672" w:rsidRPr="00FF2672" w:rsidRDefault="00FF2672" w:rsidP="00FF26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F2672">
        <w:rPr>
          <w:rFonts w:ascii="Times New Roman" w:hAnsi="Times New Roman" w:cs="Times New Roman"/>
          <w:b/>
          <w:sz w:val="20"/>
          <w:szCs w:val="20"/>
        </w:rPr>
        <w:t>От      19.12. 2017 г.                           с. Городок</w:t>
      </w:r>
      <w:r w:rsidRPr="00FF267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№ 60-рс</w:t>
      </w:r>
    </w:p>
    <w:p w:rsidR="00FF2672" w:rsidRPr="00FF2672" w:rsidRDefault="00FF2672" w:rsidP="00FF2672">
      <w:pPr>
        <w:pStyle w:val="a3"/>
        <w:ind w:left="426"/>
        <w:rPr>
          <w:sz w:val="20"/>
          <w:szCs w:val="20"/>
        </w:rPr>
      </w:pPr>
      <w:r w:rsidRPr="00FF2672">
        <w:rPr>
          <w:sz w:val="20"/>
          <w:szCs w:val="20"/>
        </w:rPr>
        <w:t xml:space="preserve">        О внесении изменений в решение </w:t>
      </w:r>
      <w:proofErr w:type="spellStart"/>
      <w:r w:rsidRPr="00FF2672">
        <w:rPr>
          <w:sz w:val="20"/>
          <w:szCs w:val="20"/>
        </w:rPr>
        <w:t>Городокского</w:t>
      </w:r>
      <w:proofErr w:type="spellEnd"/>
      <w:r w:rsidRPr="00FF2672">
        <w:rPr>
          <w:sz w:val="20"/>
          <w:szCs w:val="20"/>
        </w:rPr>
        <w:t xml:space="preserve"> сельского Совета депутатов от 24.01.2011 № 27 –</w:t>
      </w:r>
      <w:proofErr w:type="spellStart"/>
      <w:r w:rsidRPr="00FF2672">
        <w:rPr>
          <w:sz w:val="20"/>
          <w:szCs w:val="20"/>
        </w:rPr>
        <w:t>рс</w:t>
      </w:r>
      <w:proofErr w:type="spellEnd"/>
      <w:r w:rsidRPr="00FF2672">
        <w:rPr>
          <w:sz w:val="20"/>
          <w:szCs w:val="20"/>
        </w:rPr>
        <w:t xml:space="preserve">  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proofErr w:type="gramStart"/>
      <w:r w:rsidRPr="00FF2672">
        <w:rPr>
          <w:sz w:val="20"/>
          <w:szCs w:val="20"/>
        </w:rPr>
        <w:t xml:space="preserve">( </w:t>
      </w:r>
      <w:proofErr w:type="gramEnd"/>
      <w:r w:rsidRPr="00FF2672">
        <w:rPr>
          <w:sz w:val="20"/>
          <w:szCs w:val="20"/>
        </w:rPr>
        <w:t>в редакции решений от 23.05.2011 № 34 –</w:t>
      </w:r>
      <w:proofErr w:type="spellStart"/>
      <w:r w:rsidRPr="00FF2672">
        <w:rPr>
          <w:sz w:val="20"/>
          <w:szCs w:val="20"/>
        </w:rPr>
        <w:t>рс</w:t>
      </w:r>
      <w:proofErr w:type="spellEnd"/>
      <w:r w:rsidRPr="00FF2672">
        <w:rPr>
          <w:sz w:val="20"/>
          <w:szCs w:val="20"/>
        </w:rPr>
        <w:t>,  от 19.12.2011 №51 –</w:t>
      </w:r>
      <w:proofErr w:type="spellStart"/>
      <w:r w:rsidRPr="00FF2672">
        <w:rPr>
          <w:sz w:val="20"/>
          <w:szCs w:val="20"/>
        </w:rPr>
        <w:t>рс</w:t>
      </w:r>
      <w:proofErr w:type="spellEnd"/>
      <w:r w:rsidRPr="00FF2672">
        <w:rPr>
          <w:sz w:val="20"/>
          <w:szCs w:val="20"/>
        </w:rPr>
        <w:t>, от 01.10.2012 № 68 –</w:t>
      </w:r>
      <w:proofErr w:type="spellStart"/>
      <w:r w:rsidRPr="00FF2672">
        <w:rPr>
          <w:sz w:val="20"/>
          <w:szCs w:val="20"/>
        </w:rPr>
        <w:t>рс</w:t>
      </w:r>
      <w:proofErr w:type="spellEnd"/>
      <w:r w:rsidRPr="00FF2672">
        <w:rPr>
          <w:sz w:val="20"/>
          <w:szCs w:val="20"/>
        </w:rPr>
        <w:t xml:space="preserve">, от 09.11.2012 № 73-рс, от 07.10.2013 № </w:t>
      </w:r>
      <w:proofErr w:type="gramStart"/>
      <w:r w:rsidRPr="00FF2672">
        <w:rPr>
          <w:sz w:val="20"/>
          <w:szCs w:val="20"/>
        </w:rPr>
        <w:t>105 –</w:t>
      </w:r>
      <w:proofErr w:type="spellStart"/>
      <w:r w:rsidRPr="00FF2672">
        <w:rPr>
          <w:sz w:val="20"/>
          <w:szCs w:val="20"/>
        </w:rPr>
        <w:t>рс</w:t>
      </w:r>
      <w:proofErr w:type="spellEnd"/>
      <w:r w:rsidRPr="00FF2672">
        <w:rPr>
          <w:sz w:val="20"/>
          <w:szCs w:val="20"/>
        </w:rPr>
        <w:t>, от 19.06.2015 № 152-рс, ОТ 23.03.2016 № 17-рс).</w:t>
      </w:r>
      <w:proofErr w:type="gramEnd"/>
    </w:p>
    <w:p w:rsidR="00FF2672" w:rsidRPr="00FF2672" w:rsidRDefault="00FF2672" w:rsidP="00FF2672">
      <w:pPr>
        <w:pStyle w:val="ab"/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shd w:val="clear" w:color="auto" w:fill="FFFFFF"/>
        <w:spacing w:after="0" w:line="322" w:lineRule="exact"/>
        <w:ind w:left="567" w:hanging="5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2672">
        <w:rPr>
          <w:rFonts w:ascii="Times New Roman" w:hAnsi="Times New Roman" w:cs="Times New Roman"/>
          <w:sz w:val="20"/>
          <w:szCs w:val="20"/>
        </w:rPr>
        <w:t xml:space="preserve">В соответствии с  Федеральным законом </w:t>
      </w:r>
      <w:r w:rsidRPr="00FF2672">
        <w:rPr>
          <w:rFonts w:ascii="Times New Roman" w:hAnsi="Times New Roman" w:cs="Times New Roman"/>
          <w:spacing w:val="-1"/>
          <w:sz w:val="20"/>
          <w:szCs w:val="20"/>
        </w:rPr>
        <w:t xml:space="preserve">от 02.03.2007 № 25-ФЗ «О муниципальной службе в Российской Федерации», </w:t>
      </w:r>
      <w:r w:rsidRPr="00FF2672">
        <w:rPr>
          <w:rFonts w:ascii="Times New Roman" w:hAnsi="Times New Roman" w:cs="Times New Roman"/>
          <w:sz w:val="20"/>
          <w:szCs w:val="20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</w:t>
      </w:r>
      <w:proofErr w:type="gramEnd"/>
      <w:r w:rsidRPr="00FF2672">
        <w:rPr>
          <w:rFonts w:ascii="Times New Roman" w:hAnsi="Times New Roman" w:cs="Times New Roman"/>
          <w:sz w:val="20"/>
          <w:szCs w:val="20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 сельский Совет депутатов РЕШИЛ:</w:t>
      </w:r>
    </w:p>
    <w:p w:rsidR="00FF2672" w:rsidRPr="00FF2672" w:rsidRDefault="00FF2672" w:rsidP="00FF2672">
      <w:pPr>
        <w:pStyle w:val="a3"/>
        <w:ind w:left="567"/>
        <w:jc w:val="both"/>
        <w:rPr>
          <w:sz w:val="20"/>
          <w:szCs w:val="20"/>
        </w:rPr>
      </w:pPr>
      <w:r w:rsidRPr="00FF2672">
        <w:rPr>
          <w:sz w:val="20"/>
          <w:szCs w:val="20"/>
        </w:rPr>
        <w:t xml:space="preserve">          1. Внести  изменения и дополнения  в решение  </w:t>
      </w:r>
      <w:proofErr w:type="spellStart"/>
      <w:r w:rsidRPr="00FF2672">
        <w:rPr>
          <w:sz w:val="20"/>
          <w:szCs w:val="20"/>
        </w:rPr>
        <w:t>Городокского</w:t>
      </w:r>
      <w:proofErr w:type="spellEnd"/>
      <w:r w:rsidRPr="00FF2672">
        <w:rPr>
          <w:sz w:val="20"/>
          <w:szCs w:val="20"/>
        </w:rPr>
        <w:t xml:space="preserve">  сельского  Совета депутатов от 24.01.2011г. № 27-рс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proofErr w:type="gramStart"/>
      <w:r w:rsidRPr="00FF2672">
        <w:rPr>
          <w:sz w:val="20"/>
          <w:szCs w:val="20"/>
        </w:rPr>
        <w:t xml:space="preserve">( </w:t>
      </w:r>
      <w:proofErr w:type="gramEnd"/>
      <w:r w:rsidRPr="00FF2672">
        <w:rPr>
          <w:sz w:val="20"/>
          <w:szCs w:val="20"/>
        </w:rPr>
        <w:t>в редакции решений от 23.05.2011 № 34 –</w:t>
      </w:r>
      <w:proofErr w:type="spellStart"/>
      <w:r w:rsidRPr="00FF2672">
        <w:rPr>
          <w:sz w:val="20"/>
          <w:szCs w:val="20"/>
        </w:rPr>
        <w:t>рс</w:t>
      </w:r>
      <w:proofErr w:type="spellEnd"/>
      <w:r w:rsidRPr="00FF2672">
        <w:rPr>
          <w:sz w:val="20"/>
          <w:szCs w:val="20"/>
        </w:rPr>
        <w:t>,  от 19.12.2011 №51 –</w:t>
      </w:r>
      <w:proofErr w:type="spellStart"/>
      <w:r w:rsidRPr="00FF2672">
        <w:rPr>
          <w:sz w:val="20"/>
          <w:szCs w:val="20"/>
        </w:rPr>
        <w:t>рс</w:t>
      </w:r>
      <w:proofErr w:type="spellEnd"/>
      <w:r w:rsidRPr="00FF2672">
        <w:rPr>
          <w:sz w:val="20"/>
          <w:szCs w:val="20"/>
        </w:rPr>
        <w:t>, от 01.10.2012 № 68 –</w:t>
      </w:r>
      <w:proofErr w:type="spellStart"/>
      <w:r w:rsidRPr="00FF2672">
        <w:rPr>
          <w:sz w:val="20"/>
          <w:szCs w:val="20"/>
        </w:rPr>
        <w:t>рс</w:t>
      </w:r>
      <w:proofErr w:type="spellEnd"/>
      <w:r w:rsidRPr="00FF2672">
        <w:rPr>
          <w:sz w:val="20"/>
          <w:szCs w:val="20"/>
        </w:rPr>
        <w:t xml:space="preserve">, от 09.11.2012 № 73-рс, от </w:t>
      </w:r>
      <w:proofErr w:type="gramStart"/>
      <w:r w:rsidRPr="00FF2672">
        <w:rPr>
          <w:sz w:val="20"/>
          <w:szCs w:val="20"/>
        </w:rPr>
        <w:t>07.10.2013 № 105 –</w:t>
      </w:r>
      <w:proofErr w:type="spellStart"/>
      <w:r w:rsidRPr="00FF2672">
        <w:rPr>
          <w:sz w:val="20"/>
          <w:szCs w:val="20"/>
        </w:rPr>
        <w:t>рс</w:t>
      </w:r>
      <w:proofErr w:type="spellEnd"/>
      <w:r w:rsidRPr="00FF2672">
        <w:rPr>
          <w:sz w:val="20"/>
          <w:szCs w:val="20"/>
        </w:rPr>
        <w:t>, от 19.06.2015 № 152-рс,  от  23.03.2016 № 17-рс).</w:t>
      </w:r>
      <w:proofErr w:type="gramEnd"/>
    </w:p>
    <w:p w:rsidR="00FF2672" w:rsidRPr="00FF2672" w:rsidRDefault="00FF2672" w:rsidP="00FF2672">
      <w:pPr>
        <w:pStyle w:val="a3"/>
        <w:ind w:left="567"/>
        <w:jc w:val="both"/>
        <w:rPr>
          <w:sz w:val="20"/>
          <w:szCs w:val="20"/>
        </w:rPr>
      </w:pPr>
      <w:r w:rsidRPr="00FF2672">
        <w:rPr>
          <w:sz w:val="20"/>
          <w:szCs w:val="20"/>
        </w:rPr>
        <w:t>)  следующие изменения и дополнения:</w:t>
      </w:r>
    </w:p>
    <w:p w:rsidR="00FF2672" w:rsidRPr="00FF2672" w:rsidRDefault="00FF2672" w:rsidP="00FF2672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        1.1 </w:t>
      </w:r>
      <w:r w:rsidRPr="00FF267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Приложение к решению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 сельского  Совета депутатов от 24.01.2011г. № 27-рс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proofErr w:type="gramStart"/>
      <w:r w:rsidRPr="00FF267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F2672">
        <w:rPr>
          <w:rFonts w:ascii="Times New Roman" w:hAnsi="Times New Roman" w:cs="Times New Roman"/>
          <w:sz w:val="20"/>
          <w:szCs w:val="20"/>
        </w:rPr>
        <w:t>в редакции решений от 23.05.2011 № 34 –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>,  от 19.12.2011 №51 –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>, от 01.10.2012 № 68 –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>, от 09.11.2012 № 73-рс, от 07.10.2013 № 105 –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, от 19.06.2015 № 152-рс,  от  23.03.2016 № 17-рс  </w:t>
      </w:r>
      <w:r w:rsidRPr="00FF267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F267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зложить в следующей  редакции приложения к настоящему </w:t>
      </w:r>
      <w:r w:rsidRPr="00FF2672">
        <w:rPr>
          <w:rFonts w:ascii="Times New Roman" w:hAnsi="Times New Roman" w:cs="Times New Roman"/>
          <w:color w:val="000000"/>
          <w:spacing w:val="-10"/>
          <w:sz w:val="20"/>
          <w:szCs w:val="20"/>
        </w:rPr>
        <w:t>решению.</w:t>
      </w:r>
    </w:p>
    <w:p w:rsidR="00FF2672" w:rsidRPr="00FF2672" w:rsidRDefault="00FF2672" w:rsidP="00FF2672">
      <w:pPr>
        <w:pStyle w:val="ab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3. </w:t>
      </w:r>
      <w:proofErr w:type="gramStart"/>
      <w:r w:rsidRPr="00FF2672">
        <w:rPr>
          <w:rFonts w:ascii="Times New Roman" w:hAnsi="Times New Roman" w:cs="Times New Roman"/>
          <w:color w:val="000000"/>
          <w:spacing w:val="-3"/>
          <w:sz w:val="20"/>
          <w:szCs w:val="20"/>
        </w:rPr>
        <w:t>Контроль за</w:t>
      </w:r>
      <w:proofErr w:type="gramEnd"/>
      <w:r w:rsidRPr="00FF267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исполнением настоящего решения возложить на постоянную комиссию </w:t>
      </w:r>
      <w:r w:rsidRPr="00FF2672">
        <w:rPr>
          <w:rFonts w:ascii="Times New Roman" w:hAnsi="Times New Roman" w:cs="Times New Roman"/>
          <w:sz w:val="20"/>
          <w:szCs w:val="20"/>
        </w:rPr>
        <w:t>по  бюджету и экономики, муниципальному имуществу и нормативно-правовой деятельности  (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Крикунову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Н.Ю.).</w:t>
      </w:r>
    </w:p>
    <w:p w:rsidR="00FF2672" w:rsidRPr="00FF2672" w:rsidRDefault="00FF2672" w:rsidP="00FF2672">
      <w:pPr>
        <w:shd w:val="clear" w:color="auto" w:fill="FFFFFF"/>
        <w:spacing w:after="0" w:line="307" w:lineRule="exact"/>
        <w:ind w:left="567" w:hanging="29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4. </w:t>
      </w:r>
      <w:r w:rsidRPr="00FF2672">
        <w:rPr>
          <w:rFonts w:ascii="Times New Roman" w:hAnsi="Times New Roman" w:cs="Times New Roman"/>
          <w:sz w:val="20"/>
          <w:szCs w:val="20"/>
        </w:rPr>
        <w:t>Решение вступает в силу в день, следующий за днем его официального опубликования в информационном издании «Ведомости органов муниципального образования «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сельсовет».</w:t>
      </w:r>
    </w:p>
    <w:p w:rsidR="00FF2672" w:rsidRPr="00FF2672" w:rsidRDefault="00FF2672" w:rsidP="00FF2672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А.В.Тощев</w:t>
      </w:r>
    </w:p>
    <w:p w:rsidR="00FF2672" w:rsidRPr="00FF2672" w:rsidRDefault="00FF2672" w:rsidP="00FF2672">
      <w:pPr>
        <w:pStyle w:val="ab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gramStart"/>
      <w:r w:rsidRPr="00FF2672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FF2672" w:rsidRPr="00FF2672" w:rsidRDefault="00FF2672" w:rsidP="00FF2672">
      <w:pPr>
        <w:pStyle w:val="ab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>Совета депутатов                                                         Л.Г.Савин</w:t>
      </w:r>
    </w:p>
    <w:p w:rsidR="00FF2672" w:rsidRPr="00FF2672" w:rsidRDefault="00FF2672" w:rsidP="00FF2672">
      <w:pPr>
        <w:pStyle w:val="ab"/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F2672" w:rsidRPr="00FF2672" w:rsidRDefault="00FF2672" w:rsidP="00FF26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  <w:t xml:space="preserve">к решению 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2672" w:rsidRPr="00FF2672" w:rsidRDefault="00FF2672" w:rsidP="00FF26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>сельского</w:t>
      </w:r>
      <w:r w:rsidRPr="00FF2672">
        <w:rPr>
          <w:rFonts w:ascii="Times New Roman" w:hAnsi="Times New Roman" w:cs="Times New Roman"/>
          <w:sz w:val="20"/>
          <w:szCs w:val="20"/>
        </w:rPr>
        <w:tab/>
        <w:t xml:space="preserve">Совета депутатов </w:t>
      </w:r>
    </w:p>
    <w:p w:rsidR="00FF2672" w:rsidRPr="00FF2672" w:rsidRDefault="00FF2672" w:rsidP="00FF26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</w:r>
      <w:r w:rsidRPr="00FF2672">
        <w:rPr>
          <w:rFonts w:ascii="Times New Roman" w:hAnsi="Times New Roman" w:cs="Times New Roman"/>
          <w:sz w:val="20"/>
          <w:szCs w:val="20"/>
        </w:rPr>
        <w:tab/>
        <w:t xml:space="preserve">от 19.12. 2017г. № 60-рс </w:t>
      </w:r>
    </w:p>
    <w:p w:rsidR="00FF2672" w:rsidRP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2672">
        <w:rPr>
          <w:rFonts w:ascii="Times New Roman" w:hAnsi="Times New Roman" w:cs="Times New Roman"/>
          <w:b/>
          <w:sz w:val="20"/>
          <w:szCs w:val="20"/>
        </w:rPr>
        <w:t xml:space="preserve">Размеры денежного вознаграждения и ежемесячного денежного поощрения   выборных должностных лиц муниципального  образования  </w:t>
      </w:r>
      <w:proofErr w:type="spellStart"/>
      <w:r w:rsidRPr="00FF2672">
        <w:rPr>
          <w:rFonts w:ascii="Times New Roman" w:hAnsi="Times New Roman" w:cs="Times New Roman"/>
          <w:b/>
          <w:sz w:val="20"/>
          <w:szCs w:val="20"/>
        </w:rPr>
        <w:t>Городокский</w:t>
      </w:r>
      <w:proofErr w:type="spellEnd"/>
      <w:r w:rsidRPr="00FF2672">
        <w:rPr>
          <w:rFonts w:ascii="Times New Roman" w:hAnsi="Times New Roman" w:cs="Times New Roman"/>
          <w:b/>
          <w:sz w:val="20"/>
          <w:szCs w:val="20"/>
        </w:rPr>
        <w:t xml:space="preserve">  сельсовет</w:t>
      </w:r>
    </w:p>
    <w:p w:rsidR="00FF2672" w:rsidRP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015"/>
        <w:gridCol w:w="3260"/>
      </w:tblGrid>
      <w:tr w:rsidR="00FF2672" w:rsidRPr="00FF2672" w:rsidTr="00FF267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72" w:rsidRPr="00FF2672" w:rsidRDefault="00FF2672" w:rsidP="00FF26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67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72" w:rsidRPr="00FF2672" w:rsidRDefault="00FF2672" w:rsidP="00FF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72">
              <w:rPr>
                <w:rFonts w:ascii="Times New Roman" w:hAnsi="Times New Roman" w:cs="Times New Roman"/>
                <w:sz w:val="20"/>
                <w:szCs w:val="20"/>
              </w:rPr>
              <w:t>Размер денежного вознаграждения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72" w:rsidRPr="00FF2672" w:rsidRDefault="00FF2672" w:rsidP="00FF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72">
              <w:rPr>
                <w:rFonts w:ascii="Times New Roman" w:hAnsi="Times New Roman" w:cs="Times New Roman"/>
                <w:sz w:val="20"/>
                <w:szCs w:val="20"/>
              </w:rPr>
              <w:t>Размер ежемесячного денежного поощрения</w:t>
            </w:r>
          </w:p>
        </w:tc>
      </w:tr>
      <w:tr w:rsidR="00FF2672" w:rsidRPr="00FF2672" w:rsidTr="00FF267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72" w:rsidRPr="00FF2672" w:rsidRDefault="00FF2672" w:rsidP="00FF2672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672" w:rsidRPr="00FF2672" w:rsidRDefault="00FF2672" w:rsidP="00FF2672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672">
              <w:rPr>
                <w:rFonts w:ascii="Times New Roman" w:hAnsi="Times New Roman" w:cs="Times New Roman"/>
                <w:sz w:val="20"/>
                <w:szCs w:val="20"/>
              </w:rPr>
              <w:t>Глава  сельсовета</w:t>
            </w:r>
          </w:p>
          <w:p w:rsidR="00FF2672" w:rsidRPr="00FF2672" w:rsidRDefault="00FF2672" w:rsidP="00FF2672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72" w:rsidRPr="00FF2672" w:rsidRDefault="00FF2672" w:rsidP="00FF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672" w:rsidRPr="00FF2672" w:rsidRDefault="00FF2672" w:rsidP="00FF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72">
              <w:rPr>
                <w:rFonts w:ascii="Times New Roman" w:hAnsi="Times New Roman" w:cs="Times New Roman"/>
                <w:sz w:val="20"/>
                <w:szCs w:val="20"/>
              </w:rPr>
              <w:t>12152,00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72" w:rsidRPr="00FF2672" w:rsidRDefault="00FF2672" w:rsidP="00FF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672" w:rsidRPr="00FF2672" w:rsidRDefault="00FF2672" w:rsidP="00FF2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72">
              <w:rPr>
                <w:rFonts w:ascii="Times New Roman" w:hAnsi="Times New Roman" w:cs="Times New Roman"/>
                <w:sz w:val="20"/>
                <w:szCs w:val="20"/>
              </w:rPr>
              <w:t>12152,00</w:t>
            </w:r>
          </w:p>
        </w:tc>
      </w:tr>
    </w:tbl>
    <w:p w:rsidR="00FF2672" w:rsidRP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spacing w:after="0"/>
        <w:ind w:firstLine="5"/>
        <w:rPr>
          <w:rFonts w:ascii="Times New Roman" w:hAnsi="Times New Roman" w:cs="Times New Roman"/>
          <w:sz w:val="20"/>
          <w:szCs w:val="20"/>
        </w:rPr>
      </w:pPr>
    </w:p>
    <w:p w:rsidR="009A2C5B" w:rsidRDefault="009A2C5B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shd w:val="clear" w:color="auto" w:fill="FFFFFF"/>
        <w:tabs>
          <w:tab w:val="left" w:pos="1070"/>
        </w:tabs>
        <w:spacing w:after="0" w:line="240" w:lineRule="auto"/>
        <w:ind w:left="10" w:firstLine="893"/>
        <w:jc w:val="center"/>
        <w:rPr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</w:pPr>
      <w:r w:rsidRPr="00FF2672">
        <w:rPr>
          <w:rFonts w:ascii="Times New Roman" w:hAnsi="Times New Roman" w:cs="Times New Roman"/>
          <w:color w:val="000000"/>
          <w:spacing w:val="-10"/>
          <w:sz w:val="20"/>
          <w:szCs w:val="20"/>
        </w:rPr>
        <w:t>РОССИЙСКАЯ ФЕДЕРАЦИЯ</w:t>
      </w:r>
      <w:r w:rsidRPr="00FF2672">
        <w:rPr>
          <w:rFonts w:ascii="Times New Roman" w:hAnsi="Times New Roman" w:cs="Times New Roman"/>
          <w:color w:val="000000"/>
          <w:spacing w:val="-10"/>
          <w:sz w:val="20"/>
          <w:szCs w:val="20"/>
        </w:rPr>
        <w:br/>
        <w:t xml:space="preserve">                             ГОРОДОКСКИЙ СЕЛЬСКИЙ СОВЕТ ДЕПУТАТОВ</w:t>
      </w:r>
    </w:p>
    <w:p w:rsidR="00FF2672" w:rsidRPr="00FF2672" w:rsidRDefault="00FF2672" w:rsidP="00FF2672">
      <w:pPr>
        <w:shd w:val="clear" w:color="auto" w:fill="FFFFFF"/>
        <w:tabs>
          <w:tab w:val="left" w:pos="10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МИНУСИНСКОГО РАЙОНА </w:t>
      </w:r>
      <w:r w:rsidRPr="00FF2672">
        <w:rPr>
          <w:rFonts w:ascii="Times New Roman" w:hAnsi="Times New Roman" w:cs="Times New Roman"/>
          <w:color w:val="000000"/>
          <w:spacing w:val="-10"/>
          <w:sz w:val="20"/>
          <w:szCs w:val="20"/>
        </w:rPr>
        <w:br/>
        <w:t>КРАСНОЯРСКОГО КРАЯ</w:t>
      </w:r>
    </w:p>
    <w:p w:rsidR="00FF2672" w:rsidRPr="00FF2672" w:rsidRDefault="00FF2672" w:rsidP="00FF2672">
      <w:pPr>
        <w:shd w:val="clear" w:color="auto" w:fill="FFFFFF"/>
        <w:tabs>
          <w:tab w:val="left" w:pos="1070"/>
        </w:tabs>
        <w:spacing w:after="0" w:line="240" w:lineRule="auto"/>
        <w:ind w:left="10" w:firstLine="893"/>
        <w:jc w:val="center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FF2672" w:rsidRPr="00FF2672" w:rsidRDefault="00FF2672" w:rsidP="00FF2672">
      <w:pPr>
        <w:shd w:val="clear" w:color="auto" w:fill="FFFFFF"/>
        <w:tabs>
          <w:tab w:val="left" w:pos="107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FF2672">
        <w:rPr>
          <w:rFonts w:ascii="Times New Roman" w:hAnsi="Times New Roman" w:cs="Times New Roman"/>
          <w:color w:val="000000"/>
          <w:spacing w:val="-10"/>
          <w:sz w:val="20"/>
          <w:szCs w:val="20"/>
        </w:rPr>
        <w:t>РЕШЕНИЕ</w:t>
      </w:r>
    </w:p>
    <w:p w:rsidR="00FF2672" w:rsidRPr="00FF2672" w:rsidRDefault="00FF2672" w:rsidP="00FF2672">
      <w:pPr>
        <w:shd w:val="clear" w:color="auto" w:fill="FFFFFF"/>
        <w:tabs>
          <w:tab w:val="left" w:pos="107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FF2672">
        <w:rPr>
          <w:rFonts w:ascii="Times New Roman" w:hAnsi="Times New Roman" w:cs="Times New Roman"/>
          <w:color w:val="000000"/>
          <w:spacing w:val="-10"/>
          <w:sz w:val="20"/>
          <w:szCs w:val="20"/>
        </w:rPr>
        <w:t>19.12. 2017 г.                                          Городок.                                               № 61-рс</w:t>
      </w:r>
    </w:p>
    <w:p w:rsidR="00FF2672" w:rsidRPr="00FF2672" w:rsidRDefault="00FF2672" w:rsidP="00FF2672">
      <w:pPr>
        <w:pStyle w:val="ad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F2672" w:rsidRPr="00FF2672" w:rsidRDefault="00FF2672" w:rsidP="00FF2672">
      <w:pPr>
        <w:pStyle w:val="ad"/>
        <w:spacing w:before="0" w:beforeAutospacing="0" w:after="0" w:afterAutospacing="0"/>
        <w:rPr>
          <w:color w:val="000000"/>
          <w:sz w:val="20"/>
          <w:szCs w:val="20"/>
        </w:rPr>
      </w:pPr>
    </w:p>
    <w:p w:rsidR="00FF2672" w:rsidRPr="00FF2672" w:rsidRDefault="00FF2672" w:rsidP="00FF2672">
      <w:pPr>
        <w:pStyle w:val="ad"/>
        <w:spacing w:before="0" w:beforeAutospacing="0" w:after="0" w:afterAutospacing="0"/>
        <w:ind w:left="567"/>
        <w:rPr>
          <w:color w:val="000000"/>
          <w:sz w:val="20"/>
          <w:szCs w:val="20"/>
        </w:rPr>
      </w:pPr>
      <w:r w:rsidRPr="00FF2672">
        <w:rPr>
          <w:color w:val="000000"/>
          <w:sz w:val="20"/>
          <w:szCs w:val="20"/>
        </w:rPr>
        <w:t xml:space="preserve">О внесении изменений и дополнений </w:t>
      </w:r>
    </w:p>
    <w:p w:rsidR="00FF2672" w:rsidRPr="00FF2672" w:rsidRDefault="00FF2672" w:rsidP="00FF2672">
      <w:pPr>
        <w:pStyle w:val="ad"/>
        <w:spacing w:before="0" w:beforeAutospacing="0" w:after="0" w:afterAutospacing="0"/>
        <w:ind w:left="567"/>
        <w:rPr>
          <w:color w:val="000000"/>
          <w:sz w:val="20"/>
          <w:szCs w:val="20"/>
        </w:rPr>
      </w:pPr>
      <w:r w:rsidRPr="00FF2672">
        <w:rPr>
          <w:color w:val="000000"/>
          <w:sz w:val="20"/>
          <w:szCs w:val="20"/>
        </w:rPr>
        <w:t xml:space="preserve">в решение </w:t>
      </w:r>
      <w:proofErr w:type="spellStart"/>
      <w:r w:rsidRPr="00FF2672">
        <w:rPr>
          <w:color w:val="000000"/>
          <w:sz w:val="20"/>
          <w:szCs w:val="20"/>
        </w:rPr>
        <w:t>Городокского</w:t>
      </w:r>
      <w:proofErr w:type="spellEnd"/>
      <w:r w:rsidRPr="00FF2672">
        <w:rPr>
          <w:color w:val="000000"/>
          <w:sz w:val="20"/>
          <w:szCs w:val="20"/>
        </w:rPr>
        <w:t xml:space="preserve"> сельского Совета</w:t>
      </w:r>
    </w:p>
    <w:p w:rsidR="00FF2672" w:rsidRPr="00FF2672" w:rsidRDefault="00FF2672" w:rsidP="00FF2672">
      <w:pPr>
        <w:pStyle w:val="ad"/>
        <w:spacing w:before="0" w:beforeAutospacing="0" w:after="0" w:afterAutospacing="0"/>
        <w:ind w:left="567"/>
        <w:rPr>
          <w:color w:val="000000"/>
          <w:sz w:val="20"/>
          <w:szCs w:val="20"/>
        </w:rPr>
      </w:pPr>
      <w:r w:rsidRPr="00FF2672">
        <w:rPr>
          <w:color w:val="000000"/>
          <w:sz w:val="20"/>
          <w:szCs w:val="20"/>
        </w:rPr>
        <w:t>депутатов от 30.11.2015 № 8-рс</w:t>
      </w:r>
    </w:p>
    <w:p w:rsidR="00FF2672" w:rsidRPr="00FF2672" w:rsidRDefault="00FF2672" w:rsidP="00FF2672">
      <w:pPr>
        <w:pStyle w:val="ad"/>
        <w:spacing w:before="0" w:beforeAutospacing="0" w:after="0" w:afterAutospacing="0"/>
        <w:ind w:left="567"/>
        <w:rPr>
          <w:color w:val="000000"/>
          <w:sz w:val="20"/>
          <w:szCs w:val="20"/>
        </w:rPr>
      </w:pPr>
      <w:bookmarkStart w:id="3" w:name="_GoBack"/>
      <w:bookmarkEnd w:id="3"/>
      <w:r w:rsidRPr="00FF2672">
        <w:rPr>
          <w:color w:val="000000"/>
          <w:sz w:val="20"/>
          <w:szCs w:val="20"/>
        </w:rPr>
        <w:t>"О земельном налоге"</w:t>
      </w:r>
    </w:p>
    <w:p w:rsidR="00FF2672" w:rsidRPr="00FF2672" w:rsidRDefault="00FF2672" w:rsidP="00FF2672">
      <w:pPr>
        <w:pStyle w:val="ae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FF2672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в целях приведения нормативного правового акта в соответствии с Федеральным законом от 29.12.2015 № 396-ФЗ «О внесении изменений в часть вторую Налогового кодекса Российской Федерации», Налогового кодекса Российской Федерации руководствуясь ст. 7 Устава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сельсовета,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сельский Совет депутатов</w:t>
      </w:r>
      <w:proofErr w:type="gramEnd"/>
      <w:r w:rsidRPr="00FF2672">
        <w:rPr>
          <w:rFonts w:ascii="Times New Roman" w:hAnsi="Times New Roman" w:cs="Times New Roman"/>
          <w:sz w:val="20"/>
          <w:szCs w:val="20"/>
        </w:rPr>
        <w:t>, РЕШИЛ: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pStyle w:val="ae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   Внести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30.11.2015 г. № 8-рс «О земельном налоге» (далее решение) следующие изменения и дополнения:</w:t>
      </w:r>
    </w:p>
    <w:p w:rsidR="00FF2672" w:rsidRPr="00FF2672" w:rsidRDefault="00FF2672" w:rsidP="00FF2672">
      <w:pPr>
        <w:pStyle w:val="ae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В абзаце 2 подпункта 1.1 пункта 1 решения слова «(В редакции Решения 7-рс от 30.11.2015 г.)» исключить.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В абзаце 3 подпункта 1.2 пункта 1 решения слова «(В редакции Решения 99-рс от 07.10.2013 г.)» исключить.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>В абзаце 1 подпункта 1.3 пункта 1 решения слова «(В редакции Решения 123-рс от 05.06.2014 г.)» исключить.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>В абзаце 4  пункта 3 решения слова «(В редакции Решения 5-рс от 18.11.2015 г.)» исключить.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Пункт 2 решения изложить в следующей редакции: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>«2. Кроме налогоплательщиков, указанных в статье 395 Налогового Кодекса Российской Федерации, освободить полностью от уплаты земельного налога следующие категории налогоплательщиков.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 - органы исполнительной и законодательной власти края, органы местного самоуправления в отношении земельных участков, предоставленных для обеспечения их деятельности;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 - некоммерческие организации культуры, искусства, образования, физической культуры и спорта, здравоохранения, социального обеспечения, финансируемые из краевого или местного бюджетов, в отношении земельных участков используемых для обеспечения их деятельности</w:t>
      </w:r>
      <w:proofErr w:type="gramStart"/>
      <w:r w:rsidRPr="00FF267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- Героев Советского Союза, Героев Российской Федерации, полных кавалеров ордена Славы;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- инвалидов, имеющих 1 группу инвалидности, а также лиц, имеющих 2 группу инвалидности</w:t>
      </w:r>
      <w:proofErr w:type="gramStart"/>
      <w:r w:rsidRPr="00FF267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F2672">
        <w:rPr>
          <w:rFonts w:ascii="Times New Roman" w:hAnsi="Times New Roman" w:cs="Times New Roman"/>
          <w:sz w:val="20"/>
          <w:szCs w:val="20"/>
        </w:rPr>
        <w:t xml:space="preserve"> установленную до 1 января 2004 года;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- инвалидов детства;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- ветеранов и инвалидов Великой Отечественной войны, а также ветеранов  и инвалидов боевых действий;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- физических лиц имеющих право на получение социальной поддержки в соответствии с Законом Российской Федерации « О социальной защите граждан, подвергшихся воздействию радиации вследствие катастрофы на Чернобыльской АЭС», в соответствии с Федеральным законом от 26.ноября 1998 года № 175-ФЗ «О социальной защите граждан Российской Федерации,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подвергшихся воздействию радиации вследствие аварии в 1957 году  на производственном объединении «Маяк» и сбросов радиоактивных отходов в реку 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Теча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>» и в соответствии с Федеральным законом от 10 января 2002 года № 2-ФЗ « О социальных гарантиях гражданам, повергшимся радиационному воздействию вследствие ядерных испытаний на Семипалатинском полигоне»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- физических лиц, принимавших в составе подразделений особого риска непосредственное участие в испытаниях ядерного и термоядерного оружия</w:t>
      </w:r>
      <w:proofErr w:type="gramStart"/>
      <w:r w:rsidRPr="00FF267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F2672">
        <w:rPr>
          <w:rFonts w:ascii="Times New Roman" w:hAnsi="Times New Roman" w:cs="Times New Roman"/>
          <w:sz w:val="20"/>
          <w:szCs w:val="20"/>
        </w:rPr>
        <w:t xml:space="preserve"> ликвидации аварий ядерных установок на средствах вооружения и военных объектах;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</w:t>
      </w:r>
      <w:r w:rsidRPr="00FF2672">
        <w:rPr>
          <w:rFonts w:ascii="Times New Roman" w:hAnsi="Times New Roman" w:cs="Times New Roman"/>
          <w:spacing w:val="-10"/>
          <w:sz w:val="20"/>
          <w:szCs w:val="20"/>
        </w:rPr>
        <w:t xml:space="preserve">нику.      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pacing w:val="-10"/>
          <w:sz w:val="20"/>
          <w:szCs w:val="20"/>
        </w:rPr>
        <w:t xml:space="preserve">  - </w:t>
      </w:r>
      <w:r w:rsidRPr="00FF2672">
        <w:rPr>
          <w:rFonts w:ascii="Times New Roman" w:hAnsi="Times New Roman" w:cs="Times New Roman"/>
          <w:bCs/>
          <w:spacing w:val="-10"/>
          <w:sz w:val="20"/>
          <w:szCs w:val="20"/>
        </w:rPr>
        <w:t>Медицинские учреждения и другие медицинские организации</w:t>
      </w:r>
      <w:proofErr w:type="gramStart"/>
      <w:r w:rsidRPr="00FF2672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 ,</w:t>
      </w:r>
      <w:proofErr w:type="gramEnd"/>
      <w:r w:rsidRPr="00FF2672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 участвующие в реализации Территориальной программы государственной гарантии оказания населению Красноярского края бесплатной медицинской помощи, в отношении земельных участков, предоставленных для обеспечения их деятельности .</w:t>
      </w:r>
      <w:r w:rsidRPr="00FF2672">
        <w:rPr>
          <w:rFonts w:ascii="Times New Roman" w:hAnsi="Times New Roman" w:cs="Times New Roman"/>
          <w:spacing w:val="-10"/>
          <w:sz w:val="20"/>
          <w:szCs w:val="20"/>
        </w:rPr>
        <w:t xml:space="preserve">                                                                                             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FF2672">
        <w:rPr>
          <w:rFonts w:ascii="Times New Roman" w:hAnsi="Times New Roman" w:cs="Times New Roman"/>
          <w:spacing w:val="-10"/>
          <w:sz w:val="20"/>
          <w:szCs w:val="20"/>
        </w:rPr>
        <w:lastRenderedPageBreak/>
        <w:t xml:space="preserve">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pacing w:val="-10"/>
          <w:sz w:val="20"/>
          <w:szCs w:val="20"/>
        </w:rPr>
      </w:pP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>1.6. пункт 4 решения исключить.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>Пункт 5 изложить в следующей редакции: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«5.  Признать утратившим силу решения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депутатов»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5.1.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12.11.2010 г. № 18-рс «О земельном налоге»;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5.2.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 от 23.05.2011 г. № 32-рс «О внесении изменений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12.11.2010 г. № 18-рс «О земельном налоге»;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5.3.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 02.05.2012 г. № 54-рс «О внесении изменений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12.11.2010 г. № 18-рс «О земельном налоге»;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5.4.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05.06.2012 г. № 60-рс «О внесении дополнений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12.11.2010 г. № 18-рс «О земельном налоге»;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5.5.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01.04.2013 г. № 85-рс «О внесении дополнений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12.11.2010 г. 18-рс «О земельном налоге»;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5.6.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07.10.2013 г. № 99-рс «О внесении дополнений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12.11.2010 г. № 18-рс «О земельном налоге»;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5.7.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05.06.2014 г. № 123-рс «О внесении дополнений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12.11.2010 г. 18-рс «О земельном налоге»;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5.8.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05.06.2014 г. № 125-рс «О внесении изменений и дополнений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12.11.2010 г. № 18-рс «О земельном налоге»;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5.9.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11.09.2014 г. № 133-рс «О внесении изменений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05.06.2014 г. № 123 «О внесении дополнений в решение  от 12.11.2010 г.  № 18-рс «О земельном налоге»;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5.10.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09.07.2015 г. № 155-рс «О внесении изменений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12.11.2010 г. № 18-рс «О земельном налоге»;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5.11.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18.11.2015 г. № 5-рс «О внесении изменений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12.11.2010 г. № 18-рс «О земельном налоге»;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5.12.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30.11.2015 г. № 7-рс «О внесении изменений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01.04.2013 г. № 85-рс «О внесении дополнений в решение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18-рс «О земельном налоге».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2. Настоящее решение вступает в силу со дня, следующего за днем его официального опубликования в официальном издании «Ведомости» органов муниципального образования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сельсовет и распространяет свое действие на правоотношения, возникшие с 01 января 2016 года, за исключением подпункта 1.6. пункта 1 настоящего решения.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 xml:space="preserve">     Подпункт 1.6. пункта 1 настоящего решения вступает в силу со дня, следующего за днем его официального </w:t>
      </w:r>
      <w:proofErr w:type="gramStart"/>
      <w:r w:rsidRPr="00FF2672">
        <w:rPr>
          <w:rFonts w:ascii="Times New Roman" w:hAnsi="Times New Roman" w:cs="Times New Roman"/>
          <w:sz w:val="20"/>
          <w:szCs w:val="20"/>
        </w:rPr>
        <w:t>опубликовании</w:t>
      </w:r>
      <w:proofErr w:type="gramEnd"/>
      <w:r w:rsidRPr="00FF2672">
        <w:rPr>
          <w:rFonts w:ascii="Times New Roman" w:hAnsi="Times New Roman" w:cs="Times New Roman"/>
          <w:sz w:val="20"/>
          <w:szCs w:val="20"/>
        </w:rPr>
        <w:t xml:space="preserve"> в официальном издании «Ведомости» органов муниципального образования </w:t>
      </w:r>
      <w:proofErr w:type="spellStart"/>
      <w:r w:rsidRPr="00FF267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F2672">
        <w:rPr>
          <w:rFonts w:ascii="Times New Roman" w:hAnsi="Times New Roman" w:cs="Times New Roman"/>
          <w:sz w:val="20"/>
          <w:szCs w:val="20"/>
        </w:rPr>
        <w:t xml:space="preserve"> сельсовет и распространяет свое действие на правоотношения, возникшие с 01.06.2016 года.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F2672">
        <w:rPr>
          <w:rFonts w:ascii="Times New Roman" w:hAnsi="Times New Roman" w:cs="Times New Roman"/>
          <w:sz w:val="20"/>
          <w:szCs w:val="20"/>
        </w:rPr>
        <w:t>Глава сельсовета:                                                                      А.В.Тощев.</w:t>
      </w: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Pr="00FF2672" w:rsidRDefault="00FF2672" w:rsidP="00FF267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FF2672" w:rsidRDefault="00FF2672" w:rsidP="00FF2672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FF2672" w:rsidRDefault="00FF2672" w:rsidP="00FF2672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FF2672" w:rsidRPr="00FF2672" w:rsidRDefault="00FF2672" w:rsidP="00FF2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C5B" w:rsidRPr="00FF2672" w:rsidRDefault="000C03C7" w:rsidP="00FF2672">
      <w:pPr>
        <w:pStyle w:val="20"/>
        <w:framePr w:w="10021" w:h="2377" w:hRule="exact" w:wrap="none" w:vAnchor="page" w:hAnchor="page" w:x="1261" w:y="6841"/>
        <w:shd w:val="clear" w:color="auto" w:fill="auto"/>
        <w:tabs>
          <w:tab w:val="left" w:pos="2198"/>
          <w:tab w:val="left" w:pos="9288"/>
        </w:tabs>
        <w:spacing w:before="0" w:after="0" w:line="317" w:lineRule="exact"/>
        <w:ind w:firstLine="0"/>
        <w:rPr>
          <w:sz w:val="20"/>
          <w:szCs w:val="20"/>
        </w:rPr>
        <w:sectPr w:rsidR="009A2C5B" w:rsidRPr="00FF2672" w:rsidSect="00FF2672">
          <w:pgSz w:w="11900" w:h="16840"/>
          <w:pgMar w:top="357" w:right="907" w:bottom="357" w:left="1191" w:header="0" w:footer="6" w:gutter="0"/>
          <w:cols w:space="720"/>
          <w:noEndnote/>
          <w:docGrid w:linePitch="360"/>
        </w:sectPr>
      </w:pPr>
      <w:r w:rsidRPr="00FF2672">
        <w:rPr>
          <w:sz w:val="20"/>
          <w:szCs w:val="20"/>
          <w:lang w:eastAsia="en-US" w:bidi="en-US"/>
        </w:rPr>
        <w:t xml:space="preserve"> </w:t>
      </w:r>
    </w:p>
    <w:p w:rsidR="00FD0A2C" w:rsidRDefault="00FD0A2C" w:rsidP="00FD0A2C">
      <w:pPr>
        <w:pStyle w:val="a9"/>
        <w:jc w:val="center"/>
        <w:rPr>
          <w:sz w:val="20"/>
          <w:szCs w:val="20"/>
        </w:rPr>
      </w:pPr>
    </w:p>
    <w:p w:rsidR="00FD0A2C" w:rsidRPr="00FD0A2C" w:rsidRDefault="00FD0A2C" w:rsidP="00FD0A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FD0A2C" w:rsidRPr="00FD0A2C" w:rsidRDefault="00FD0A2C" w:rsidP="00FD0A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7C24" w:rsidRPr="00FD0A2C" w:rsidRDefault="009F7C24" w:rsidP="00FD0A2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F7C24" w:rsidRPr="00FD0A2C" w:rsidSect="00F5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386"/>
    <w:multiLevelType w:val="hybridMultilevel"/>
    <w:tmpl w:val="ACEC7F3A"/>
    <w:lvl w:ilvl="0" w:tplc="18CA545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262"/>
    <w:multiLevelType w:val="hybridMultilevel"/>
    <w:tmpl w:val="B18CEB9E"/>
    <w:lvl w:ilvl="0" w:tplc="844CD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7AF52CC"/>
    <w:multiLevelType w:val="multilevel"/>
    <w:tmpl w:val="405A384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0254E"/>
    <w:multiLevelType w:val="multilevel"/>
    <w:tmpl w:val="BB346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D37415"/>
    <w:multiLevelType w:val="hybridMultilevel"/>
    <w:tmpl w:val="896EB4BC"/>
    <w:lvl w:ilvl="0" w:tplc="188E530A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DD5"/>
    <w:rsid w:val="000B076E"/>
    <w:rsid w:val="000C03C7"/>
    <w:rsid w:val="004805CD"/>
    <w:rsid w:val="0069375A"/>
    <w:rsid w:val="009A2C5B"/>
    <w:rsid w:val="009F7C24"/>
    <w:rsid w:val="00BD6DD5"/>
    <w:rsid w:val="00F53525"/>
    <w:rsid w:val="00FD0A2C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25"/>
  </w:style>
  <w:style w:type="paragraph" w:styleId="4">
    <w:name w:val="heading 4"/>
    <w:basedOn w:val="a"/>
    <w:next w:val="a"/>
    <w:link w:val="40"/>
    <w:qFormat/>
    <w:rsid w:val="00FD0A2C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A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6DD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D6DD5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rsid w:val="00FD0A2C"/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rsid w:val="00FD0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Цветовое выделение"/>
    <w:uiPriority w:val="99"/>
    <w:rsid w:val="00FD0A2C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rsid w:val="00FD0A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0A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FD0A2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Подзаголовок Знак"/>
    <w:basedOn w:val="a0"/>
    <w:link w:val="a7"/>
    <w:rsid w:val="00FD0A2C"/>
    <w:rPr>
      <w:rFonts w:ascii="Times New Roman" w:eastAsia="Times New Roman" w:hAnsi="Times New Roman" w:cs="Times New Roman"/>
      <w:sz w:val="36"/>
      <w:szCs w:val="24"/>
    </w:rPr>
  </w:style>
  <w:style w:type="paragraph" w:styleId="a9">
    <w:name w:val="Body Text Indent"/>
    <w:basedOn w:val="a"/>
    <w:link w:val="aa"/>
    <w:uiPriority w:val="99"/>
    <w:unhideWhenUsed/>
    <w:rsid w:val="00FD0A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D0A2C"/>
  </w:style>
  <w:style w:type="character" w:customStyle="1" w:styleId="10">
    <w:name w:val="Заголовок №1_"/>
    <w:basedOn w:val="a0"/>
    <w:link w:val="11"/>
    <w:rsid w:val="009A2C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2C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9A2C5B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A2C5B"/>
    <w:pPr>
      <w:widowControl w:val="0"/>
      <w:shd w:val="clear" w:color="auto" w:fill="FFFFFF"/>
      <w:spacing w:before="300" w:after="720" w:line="0" w:lineRule="atLeas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937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937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375A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69375A"/>
    <w:pPr>
      <w:widowControl w:val="0"/>
      <w:shd w:val="clear" w:color="auto" w:fill="FFFFFF"/>
      <w:spacing w:after="1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4805C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805CD"/>
    <w:rPr>
      <w:rFonts w:ascii="Times New Roman" w:eastAsia="Times New Roman" w:hAnsi="Times New Roman" w:cs="Times New Roman"/>
      <w:i/>
      <w:iCs/>
      <w:spacing w:val="20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05C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4805CD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pacing w:val="20"/>
      <w:sz w:val="8"/>
      <w:szCs w:val="8"/>
    </w:rPr>
  </w:style>
  <w:style w:type="paragraph" w:styleId="ab">
    <w:name w:val="Body Text"/>
    <w:basedOn w:val="a"/>
    <w:link w:val="ac"/>
    <w:uiPriority w:val="99"/>
    <w:semiHidden/>
    <w:unhideWhenUsed/>
    <w:rsid w:val="00FF26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2672"/>
  </w:style>
  <w:style w:type="paragraph" w:styleId="ad">
    <w:name w:val="Normal (Web)"/>
    <w:basedOn w:val="a"/>
    <w:uiPriority w:val="99"/>
    <w:semiHidden/>
    <w:unhideWhenUsed/>
    <w:rsid w:val="00FF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2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7013-7A60-4030-BCEC-60E837CC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2018-01-24T02:12:00Z</cp:lastPrinted>
  <dcterms:created xsi:type="dcterms:W3CDTF">2018-01-23T09:34:00Z</dcterms:created>
  <dcterms:modified xsi:type="dcterms:W3CDTF">2018-01-24T02:14:00Z</dcterms:modified>
</cp:coreProperties>
</file>