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E5" w:rsidRDefault="00812FE5" w:rsidP="00812FE5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812FE5" w:rsidRDefault="00812FE5" w:rsidP="00812FE5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37                                                  22 декабря 2017г.</w:t>
      </w:r>
    </w:p>
    <w:p w:rsidR="00812FE5" w:rsidRDefault="00812FE5" w:rsidP="00812FE5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E0A9E" w:rsidRPr="00CE0A9E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812FE5" w:rsidRDefault="00812FE5" w:rsidP="00812FE5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812FE5" w:rsidRDefault="00812FE5" w:rsidP="00812F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812FE5" w:rsidRPr="00812FE5" w:rsidRDefault="00812FE5" w:rsidP="00812F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12FE5" w:rsidRPr="00812FE5" w:rsidRDefault="00812FE5" w:rsidP="00812F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812FE5" w:rsidRPr="00812FE5" w:rsidRDefault="00812FE5" w:rsidP="00812F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812FE5" w:rsidRPr="00812FE5" w:rsidRDefault="00812FE5" w:rsidP="00812F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812FE5" w:rsidRPr="00812FE5" w:rsidRDefault="00812FE5" w:rsidP="00812F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2FE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12FE5" w:rsidRPr="00812FE5" w:rsidRDefault="00812FE5" w:rsidP="0081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19.12. 2017 г.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12FE5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Pr="00812FE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812FE5">
        <w:rPr>
          <w:rFonts w:ascii="Times New Roman" w:hAnsi="Times New Roman" w:cs="Times New Roman"/>
          <w:sz w:val="20"/>
          <w:szCs w:val="20"/>
        </w:rPr>
        <w:t xml:space="preserve">ородок                                          №   63 - </w:t>
      </w:r>
      <w:proofErr w:type="spellStart"/>
      <w:r w:rsidRPr="00812FE5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812FE5" w:rsidRPr="00812FE5" w:rsidRDefault="00812FE5" w:rsidP="0081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812FE5" w:rsidRPr="00812FE5" w:rsidRDefault="00812FE5" w:rsidP="0081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№ 46-рс от 29.06.2017 «Об утверждении Правил</w:t>
      </w:r>
    </w:p>
    <w:p w:rsidR="00812FE5" w:rsidRPr="00812FE5" w:rsidRDefault="00812FE5" w:rsidP="0081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сельскохозяйственных, домашних </w:t>
      </w:r>
    </w:p>
    <w:p w:rsidR="00812FE5" w:rsidRPr="00812FE5" w:rsidRDefault="00812FE5" w:rsidP="0081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животных и птицы  на территории  </w:t>
      </w:r>
      <w:proofErr w:type="spellStart"/>
      <w:r w:rsidRPr="00812FE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</w:p>
    <w:p w:rsidR="00812FE5" w:rsidRPr="00812FE5" w:rsidRDefault="00812FE5" w:rsidP="00812F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края»</w:t>
      </w:r>
    </w:p>
    <w:p w:rsidR="00812FE5" w:rsidRPr="00812FE5" w:rsidRDefault="00812FE5" w:rsidP="00812F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        Рассмотрев протест Минусинской межрайонной прокуратуры от 07.08.2017 № 7- 02- 2017 на решение </w:t>
      </w:r>
      <w:proofErr w:type="spellStart"/>
      <w:r w:rsidRPr="00812FE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812FE5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46-рс от 29.06.2017 «Об утверждении Правил  содержания сельскохозяйственных, домашних животных и птицы  на территории  </w:t>
      </w:r>
      <w:proofErr w:type="spellStart"/>
      <w:r w:rsidRPr="00812FE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812FE5">
        <w:rPr>
          <w:rFonts w:ascii="Times New Roman" w:hAnsi="Times New Roman" w:cs="Times New Roman"/>
          <w:sz w:val="20"/>
          <w:szCs w:val="20"/>
        </w:rPr>
        <w:t xml:space="preserve">  сельсовета Минусинского района Красноярского края»,</w:t>
      </w:r>
    </w:p>
    <w:p w:rsidR="00812FE5" w:rsidRPr="00812FE5" w:rsidRDefault="00812FE5" w:rsidP="00812F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 руководствуясь ст.26 Устава, </w:t>
      </w:r>
      <w:proofErr w:type="spellStart"/>
      <w:r w:rsidRPr="00812FE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812FE5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Pr="00812FE5">
        <w:rPr>
          <w:rFonts w:ascii="Times New Roman" w:hAnsi="Times New Roman" w:cs="Times New Roman"/>
          <w:sz w:val="20"/>
          <w:szCs w:val="20"/>
        </w:rPr>
        <w:t xml:space="preserve">  Р</w:t>
      </w:r>
      <w:proofErr w:type="gramEnd"/>
      <w:r w:rsidRPr="00812FE5">
        <w:rPr>
          <w:rFonts w:ascii="Times New Roman" w:hAnsi="Times New Roman" w:cs="Times New Roman"/>
          <w:sz w:val="20"/>
          <w:szCs w:val="20"/>
        </w:rPr>
        <w:t xml:space="preserve">ешил: </w:t>
      </w:r>
    </w:p>
    <w:p w:rsidR="00812FE5" w:rsidRPr="00812FE5" w:rsidRDefault="00812FE5" w:rsidP="00812FE5">
      <w:pPr>
        <w:pStyle w:val="a5"/>
        <w:numPr>
          <w:ilvl w:val="0"/>
          <w:numId w:val="1"/>
        </w:numPr>
        <w:spacing w:after="0"/>
        <w:ind w:left="0" w:firstLine="132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В предпоследнем абзаце вводной части Правил предложение «Владельцем животного признается лицо, у которого данное животное (включая домашнюю птицу) содержится на приусадебной территории на праве собственности, зарегистрированы и занесены в </w:t>
      </w:r>
      <w:proofErr w:type="spellStart"/>
      <w:r w:rsidRPr="00812FE5">
        <w:rPr>
          <w:rFonts w:ascii="Times New Roman" w:hAnsi="Times New Roman" w:cs="Times New Roman"/>
          <w:sz w:val="20"/>
          <w:szCs w:val="20"/>
        </w:rPr>
        <w:t>похозяйственную</w:t>
      </w:r>
      <w:proofErr w:type="spellEnd"/>
      <w:r w:rsidRPr="00812FE5">
        <w:rPr>
          <w:rFonts w:ascii="Times New Roman" w:hAnsi="Times New Roman" w:cs="Times New Roman"/>
          <w:sz w:val="20"/>
          <w:szCs w:val="20"/>
        </w:rPr>
        <w:t xml:space="preserve"> книгу администрации сельсовета» </w:t>
      </w:r>
      <w:r w:rsidRPr="00812FE5">
        <w:rPr>
          <w:rFonts w:ascii="Times New Roman" w:hAnsi="Times New Roman" w:cs="Times New Roman"/>
          <w:b/>
          <w:sz w:val="20"/>
          <w:szCs w:val="20"/>
        </w:rPr>
        <w:t>исключить</w:t>
      </w:r>
      <w:r w:rsidRPr="00812FE5">
        <w:rPr>
          <w:rFonts w:ascii="Times New Roman" w:hAnsi="Times New Roman" w:cs="Times New Roman"/>
          <w:sz w:val="20"/>
          <w:szCs w:val="20"/>
        </w:rPr>
        <w:t>. Дополнить словами статья 137 Гражданского кодекса РФ.</w:t>
      </w:r>
    </w:p>
    <w:p w:rsidR="00812FE5" w:rsidRPr="00812FE5" w:rsidRDefault="00812FE5" w:rsidP="00812FE5">
      <w:pPr>
        <w:pStyle w:val="a5"/>
        <w:numPr>
          <w:ilvl w:val="0"/>
          <w:numId w:val="1"/>
        </w:numPr>
        <w:spacing w:after="0"/>
        <w:ind w:left="0" w:firstLine="132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>В пункте 1.4 Правил предложение « Вновь приобретенные животные должны быть зарегистрированы в 7-дневный срок</w:t>
      </w:r>
      <w:proofErr w:type="gramStart"/>
      <w:r w:rsidRPr="00812FE5">
        <w:rPr>
          <w:rFonts w:ascii="Times New Roman" w:hAnsi="Times New Roman" w:cs="Times New Roman"/>
          <w:sz w:val="20"/>
          <w:szCs w:val="20"/>
        </w:rPr>
        <w:t xml:space="preserve">.» </w:t>
      </w:r>
      <w:proofErr w:type="gramEnd"/>
      <w:r w:rsidRPr="00812FE5">
        <w:rPr>
          <w:rFonts w:ascii="Times New Roman" w:hAnsi="Times New Roman" w:cs="Times New Roman"/>
          <w:b/>
          <w:sz w:val="20"/>
          <w:szCs w:val="20"/>
        </w:rPr>
        <w:t>исключить.</w:t>
      </w:r>
    </w:p>
    <w:p w:rsidR="00812FE5" w:rsidRPr="00812FE5" w:rsidRDefault="00812FE5" w:rsidP="00812FE5">
      <w:pPr>
        <w:pStyle w:val="a5"/>
        <w:numPr>
          <w:ilvl w:val="0"/>
          <w:numId w:val="1"/>
        </w:numPr>
        <w:spacing w:after="0"/>
        <w:ind w:left="0" w:firstLine="132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Пункт 2.5 Правил </w:t>
      </w:r>
      <w:r w:rsidRPr="00812FE5">
        <w:rPr>
          <w:rFonts w:ascii="Times New Roman" w:hAnsi="Times New Roman" w:cs="Times New Roman"/>
          <w:b/>
          <w:sz w:val="20"/>
          <w:szCs w:val="20"/>
        </w:rPr>
        <w:t>исключить</w:t>
      </w:r>
      <w:r w:rsidRPr="00812FE5">
        <w:rPr>
          <w:rFonts w:ascii="Times New Roman" w:hAnsi="Times New Roman" w:cs="Times New Roman"/>
          <w:sz w:val="20"/>
          <w:szCs w:val="20"/>
        </w:rPr>
        <w:t>.</w:t>
      </w:r>
    </w:p>
    <w:p w:rsidR="00812FE5" w:rsidRPr="00812FE5" w:rsidRDefault="00812FE5" w:rsidP="00812FE5">
      <w:pPr>
        <w:pStyle w:val="a5"/>
        <w:numPr>
          <w:ilvl w:val="0"/>
          <w:numId w:val="1"/>
        </w:numPr>
        <w:spacing w:after="0"/>
        <w:ind w:left="0" w:firstLine="132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В подпункте 3.3 пункта 3 Правил слово «нормальное» </w:t>
      </w:r>
      <w:r w:rsidRPr="00812FE5">
        <w:rPr>
          <w:rFonts w:ascii="Times New Roman" w:hAnsi="Times New Roman" w:cs="Times New Roman"/>
          <w:b/>
          <w:sz w:val="20"/>
          <w:szCs w:val="20"/>
        </w:rPr>
        <w:t>исключить.</w:t>
      </w:r>
    </w:p>
    <w:p w:rsidR="00812FE5" w:rsidRPr="00812FE5" w:rsidRDefault="00812FE5" w:rsidP="00812FE5">
      <w:pPr>
        <w:pStyle w:val="a5"/>
        <w:numPr>
          <w:ilvl w:val="0"/>
          <w:numId w:val="1"/>
        </w:numPr>
        <w:spacing w:after="0"/>
        <w:ind w:left="0" w:firstLine="13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Пункт 3.6 Правил </w:t>
      </w:r>
      <w:r w:rsidRPr="00812FE5">
        <w:rPr>
          <w:rFonts w:ascii="Times New Roman" w:hAnsi="Times New Roman" w:cs="Times New Roman"/>
          <w:b/>
          <w:sz w:val="20"/>
          <w:szCs w:val="20"/>
        </w:rPr>
        <w:t>исключить.</w:t>
      </w:r>
    </w:p>
    <w:p w:rsidR="00812FE5" w:rsidRPr="00812FE5" w:rsidRDefault="00812FE5" w:rsidP="00812FE5">
      <w:pPr>
        <w:pStyle w:val="a5"/>
        <w:numPr>
          <w:ilvl w:val="0"/>
          <w:numId w:val="1"/>
        </w:numPr>
        <w:spacing w:after="0"/>
        <w:ind w:left="0" w:firstLine="13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Главу  8 Правил </w:t>
      </w:r>
      <w:r w:rsidRPr="00812FE5">
        <w:rPr>
          <w:rFonts w:ascii="Times New Roman" w:hAnsi="Times New Roman" w:cs="Times New Roman"/>
          <w:b/>
          <w:sz w:val="20"/>
          <w:szCs w:val="20"/>
        </w:rPr>
        <w:t>исключить.</w:t>
      </w:r>
    </w:p>
    <w:p w:rsidR="00812FE5" w:rsidRPr="00812FE5" w:rsidRDefault="00812FE5" w:rsidP="00812FE5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434343"/>
          <w:spacing w:val="-15"/>
          <w:sz w:val="20"/>
          <w:szCs w:val="20"/>
        </w:rPr>
      </w:pPr>
      <w:r w:rsidRPr="00812FE5">
        <w:rPr>
          <w:rFonts w:ascii="Times New Roman" w:hAnsi="Times New Roman" w:cs="Times New Roman"/>
          <w:b/>
          <w:sz w:val="20"/>
          <w:szCs w:val="20"/>
        </w:rPr>
        <w:t>7.</w:t>
      </w:r>
      <w:r w:rsidRPr="00812FE5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 xml:space="preserve"> Р</w:t>
      </w:r>
      <w:r w:rsidRPr="00812FE5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t>ешение вступает в силу с момента его опубликования в</w:t>
      </w:r>
      <w:r w:rsidRPr="00812FE5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br/>
      </w:r>
      <w:r w:rsidRPr="00812FE5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812FE5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образования «</w:t>
      </w:r>
      <w:proofErr w:type="spellStart"/>
      <w:r w:rsidRPr="00812FE5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Городокский</w:t>
      </w:r>
      <w:proofErr w:type="spellEnd"/>
      <w:r w:rsidRPr="00812FE5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 xml:space="preserve"> сельсовет».</w:t>
      </w:r>
    </w:p>
    <w:p w:rsidR="00812FE5" w:rsidRPr="00812FE5" w:rsidRDefault="00812FE5" w:rsidP="00812F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  <w:r w:rsidRPr="00812FE5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Глава </w:t>
      </w:r>
      <w:proofErr w:type="spellStart"/>
      <w:r w:rsidRPr="00812FE5">
        <w:rPr>
          <w:rFonts w:ascii="Times New Roman" w:hAnsi="Times New Roman" w:cs="Times New Roman"/>
          <w:color w:val="434343"/>
          <w:spacing w:val="-18"/>
          <w:sz w:val="20"/>
          <w:szCs w:val="20"/>
        </w:rPr>
        <w:t>Городокского</w:t>
      </w:r>
      <w:proofErr w:type="spellEnd"/>
      <w:r w:rsidRPr="00812FE5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 сельсовета                                                                                                         А.В. Тощев</w:t>
      </w:r>
    </w:p>
    <w:p w:rsidR="00812FE5" w:rsidRPr="00812FE5" w:rsidRDefault="00812FE5" w:rsidP="00812FE5">
      <w:pPr>
        <w:spacing w:after="0"/>
        <w:ind w:hanging="132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Pr="00812FE5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812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FE5" w:rsidRPr="00812FE5" w:rsidRDefault="00812FE5" w:rsidP="00812FE5">
      <w:pPr>
        <w:spacing w:after="0"/>
        <w:ind w:hanging="132"/>
        <w:jc w:val="both"/>
        <w:rPr>
          <w:rFonts w:ascii="Times New Roman" w:hAnsi="Times New Roman" w:cs="Times New Roman"/>
          <w:sz w:val="20"/>
          <w:szCs w:val="20"/>
        </w:rPr>
      </w:pPr>
      <w:r w:rsidRPr="00812FE5">
        <w:rPr>
          <w:rFonts w:ascii="Times New Roman" w:hAnsi="Times New Roman" w:cs="Times New Roman"/>
          <w:sz w:val="20"/>
          <w:szCs w:val="20"/>
        </w:rPr>
        <w:t xml:space="preserve">Совета депутатов                                                                             </w:t>
      </w:r>
      <w:r w:rsidRPr="00812FE5">
        <w:rPr>
          <w:rFonts w:ascii="Times New Roman" w:hAnsi="Times New Roman" w:cs="Times New Roman"/>
          <w:sz w:val="20"/>
          <w:szCs w:val="20"/>
        </w:rPr>
        <w:tab/>
        <w:t>Л.Г.Савин</w:t>
      </w:r>
    </w:p>
    <w:p w:rsidR="00AD2AE2" w:rsidRDefault="00AD2AE2" w:rsidP="00AD2A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AD2AE2" w:rsidRDefault="00AD2AE2" w:rsidP="00AD2A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AD2AE2" w:rsidRDefault="00AD2AE2" w:rsidP="00AD2AE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AD2AE2" w:rsidRDefault="00AD2AE2" w:rsidP="00AD2A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AD2AE2" w:rsidRDefault="00AD2AE2" w:rsidP="00AD2AE2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AD2AE2" w:rsidRDefault="00AD2AE2" w:rsidP="00AD2AE2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8B6381" w:rsidRPr="00812FE5" w:rsidRDefault="008B6381" w:rsidP="00812FE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B6381" w:rsidRPr="00812FE5" w:rsidSect="00CE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4E5"/>
    <w:multiLevelType w:val="hybridMultilevel"/>
    <w:tmpl w:val="B0A2DDB2"/>
    <w:lvl w:ilvl="0" w:tplc="96FCEB9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FE5"/>
    <w:rsid w:val="00812FE5"/>
    <w:rsid w:val="008B6381"/>
    <w:rsid w:val="00AD2AE2"/>
    <w:rsid w:val="00C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FE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812FE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812FE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D2A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2018-01-24T04:02:00Z</cp:lastPrinted>
  <dcterms:created xsi:type="dcterms:W3CDTF">2018-01-24T03:58:00Z</dcterms:created>
  <dcterms:modified xsi:type="dcterms:W3CDTF">2018-01-24T04:03:00Z</dcterms:modified>
</cp:coreProperties>
</file>