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A8" w:rsidRDefault="00B57AA8" w:rsidP="00B57AA8">
      <w:pPr>
        <w:pStyle w:val="a3"/>
        <w:ind w:right="-1814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B57AA8" w:rsidRDefault="00B57AA8" w:rsidP="00B57AA8">
      <w:pPr>
        <w:ind w:left="-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40                                                  29 декабря 2017г.</w:t>
      </w:r>
    </w:p>
    <w:p w:rsidR="00B57AA8" w:rsidRDefault="00B57AA8" w:rsidP="00B57AA8">
      <w:pPr>
        <w:spacing w:after="0"/>
        <w:ind w:left="-360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D3268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B57AA8" w:rsidRDefault="00B57AA8" w:rsidP="00B57AA8">
      <w:pPr>
        <w:tabs>
          <w:tab w:val="left" w:pos="247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ОРГАНОВ   МУНИЦИПАЛЬНОГО   ОБРАЗОВАНИЯ</w:t>
      </w:r>
    </w:p>
    <w:p w:rsidR="00B57AA8" w:rsidRDefault="00B57AA8" w:rsidP="00B57A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ГОРОДОКСКИЙ СЕЛЬСОВЕТ</w:t>
      </w:r>
    </w:p>
    <w:p w:rsidR="00B57AA8" w:rsidRDefault="00B57AA8" w:rsidP="00B57A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7AA8" w:rsidRPr="00B57AA8" w:rsidRDefault="00B57AA8" w:rsidP="00B57AA8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РОССИЙСКАЯ  ФЕДЕРАЦИЯ</w:t>
      </w:r>
    </w:p>
    <w:p w:rsidR="00B57AA8" w:rsidRPr="00B57AA8" w:rsidRDefault="00B57AA8" w:rsidP="00B57AA8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ГОРОДОКСКИЙ СЕЛЬСКИЙ СОВЕТ ДЕПУТАТОВ</w:t>
      </w:r>
    </w:p>
    <w:p w:rsidR="00B57AA8" w:rsidRPr="00B57AA8" w:rsidRDefault="00B57AA8" w:rsidP="00B57AA8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МИНУСИНСКОГО РАЙОНА</w:t>
      </w:r>
    </w:p>
    <w:p w:rsidR="00B57AA8" w:rsidRPr="00B57AA8" w:rsidRDefault="00B57AA8" w:rsidP="00B57AA8">
      <w:pPr>
        <w:tabs>
          <w:tab w:val="left" w:pos="4280"/>
          <w:tab w:val="center" w:pos="4819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 xml:space="preserve">КРАСНОЯРСКОГО КРАЯ                              </w:t>
      </w:r>
    </w:p>
    <w:p w:rsidR="00B57AA8" w:rsidRPr="00B57AA8" w:rsidRDefault="00B57AA8" w:rsidP="00B57AA8">
      <w:pPr>
        <w:pStyle w:val="5"/>
        <w:spacing w:before="0" w:after="0"/>
        <w:jc w:val="center"/>
        <w:rPr>
          <w:i w:val="0"/>
          <w:sz w:val="18"/>
          <w:szCs w:val="18"/>
        </w:rPr>
      </w:pPr>
      <w:r w:rsidRPr="00B57AA8">
        <w:rPr>
          <w:i w:val="0"/>
          <w:sz w:val="18"/>
          <w:szCs w:val="18"/>
        </w:rPr>
        <w:t>Р Е Ш Е Н И Е</w:t>
      </w:r>
    </w:p>
    <w:p w:rsidR="00B57AA8" w:rsidRPr="00B57AA8" w:rsidRDefault="00B57AA8" w:rsidP="00B57A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57AA8" w:rsidRPr="00B57AA8" w:rsidRDefault="00B57AA8" w:rsidP="00B57A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7AA8" w:rsidRPr="00B57AA8" w:rsidRDefault="00B57AA8" w:rsidP="00B57AA8">
      <w:pPr>
        <w:tabs>
          <w:tab w:val="left" w:pos="374"/>
          <w:tab w:val="center" w:pos="4677"/>
          <w:tab w:val="left" w:pos="7518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 xml:space="preserve">   «25» декабря  2017 г.                с. Городок                                       № 65-рс </w:t>
      </w:r>
      <w:r w:rsidRPr="00B57AA8">
        <w:rPr>
          <w:rFonts w:ascii="Times New Roman" w:hAnsi="Times New Roman" w:cs="Times New Roman"/>
          <w:sz w:val="18"/>
          <w:szCs w:val="18"/>
        </w:rPr>
        <w:tab/>
      </w:r>
      <w:r w:rsidRPr="00B57AA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B57AA8" w:rsidRPr="00B57AA8" w:rsidRDefault="00B57AA8" w:rsidP="00B57AA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7AA8" w:rsidRPr="00B57AA8" w:rsidRDefault="00B57AA8" w:rsidP="00B57AA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7AA8" w:rsidRPr="00B57AA8" w:rsidRDefault="00B57AA8" w:rsidP="00B57AA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7AA8">
        <w:rPr>
          <w:rFonts w:ascii="Times New Roman" w:hAnsi="Times New Roman" w:cs="Times New Roman"/>
          <w:b/>
          <w:sz w:val="18"/>
          <w:szCs w:val="18"/>
        </w:rPr>
        <w:t xml:space="preserve">О бюджете </w:t>
      </w:r>
      <w:proofErr w:type="spellStart"/>
      <w:r w:rsidRPr="00B57AA8">
        <w:rPr>
          <w:rFonts w:ascii="Times New Roman" w:hAnsi="Times New Roman" w:cs="Times New Roman"/>
          <w:b/>
          <w:sz w:val="18"/>
          <w:szCs w:val="18"/>
        </w:rPr>
        <w:t>Городокского</w:t>
      </w:r>
      <w:proofErr w:type="spellEnd"/>
      <w:r w:rsidRPr="00B57AA8">
        <w:rPr>
          <w:rFonts w:ascii="Times New Roman" w:hAnsi="Times New Roman" w:cs="Times New Roman"/>
          <w:b/>
          <w:sz w:val="18"/>
          <w:szCs w:val="18"/>
        </w:rPr>
        <w:t xml:space="preserve"> сельсовета </w:t>
      </w:r>
    </w:p>
    <w:p w:rsidR="00B57AA8" w:rsidRPr="00B57AA8" w:rsidRDefault="00B57AA8" w:rsidP="00B57AA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57AA8">
        <w:rPr>
          <w:rFonts w:ascii="Times New Roman" w:hAnsi="Times New Roman" w:cs="Times New Roman"/>
          <w:b/>
          <w:sz w:val="18"/>
          <w:szCs w:val="18"/>
        </w:rPr>
        <w:t>на 2018 год и плановый период 2019-2020 годы</w:t>
      </w:r>
    </w:p>
    <w:p w:rsidR="00B57AA8" w:rsidRPr="00B57AA8" w:rsidRDefault="00B57AA8" w:rsidP="00B57AA8">
      <w:pPr>
        <w:pStyle w:val="a5"/>
        <w:spacing w:after="0"/>
        <w:jc w:val="center"/>
        <w:rPr>
          <w:b/>
          <w:bCs/>
          <w:sz w:val="18"/>
          <w:szCs w:val="18"/>
        </w:rPr>
      </w:pP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7AA8">
        <w:rPr>
          <w:rFonts w:ascii="Times New Roman" w:hAnsi="Times New Roman" w:cs="Times New Roman"/>
          <w:b/>
          <w:sz w:val="18"/>
          <w:szCs w:val="18"/>
        </w:rPr>
        <w:t>Статья 1. Основные характеристики бюджета сельсовета на 2018 год и плановый период 2019 - 2020 годов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57AA8" w:rsidRPr="00B57AA8" w:rsidRDefault="00B57AA8" w:rsidP="00B57AA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57AA8">
        <w:rPr>
          <w:rFonts w:ascii="Times New Roman" w:hAnsi="Times New Roman" w:cs="Times New Roman"/>
          <w:bCs/>
          <w:sz w:val="18"/>
          <w:szCs w:val="18"/>
        </w:rPr>
        <w:t>Утвердить основные характеристики бюджета сельсовета на 2018 год:</w:t>
      </w:r>
    </w:p>
    <w:p w:rsidR="00B57AA8" w:rsidRPr="00B57AA8" w:rsidRDefault="00B57AA8" w:rsidP="00B57AA8">
      <w:pPr>
        <w:numPr>
          <w:ilvl w:val="1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bCs/>
          <w:sz w:val="18"/>
          <w:szCs w:val="18"/>
        </w:rPr>
        <w:t>прогнозируемый общий объём доходов бюджета сельсовета в сумме   6 300 890,00</w:t>
      </w:r>
      <w:r w:rsidRPr="00B57AA8"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B57AA8" w:rsidRPr="00B57AA8" w:rsidRDefault="00B57AA8" w:rsidP="00B57AA8">
      <w:pPr>
        <w:numPr>
          <w:ilvl w:val="1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 xml:space="preserve">общий объём расходов бюджета сельсовета в сумме  </w:t>
      </w:r>
      <w:r w:rsidRPr="00B57AA8">
        <w:rPr>
          <w:rFonts w:ascii="Times New Roman" w:hAnsi="Times New Roman" w:cs="Times New Roman"/>
          <w:bCs/>
          <w:sz w:val="18"/>
          <w:szCs w:val="18"/>
        </w:rPr>
        <w:t>6 300 890,00</w:t>
      </w:r>
      <w:r w:rsidRPr="00B57AA8">
        <w:rPr>
          <w:rFonts w:ascii="Times New Roman" w:hAnsi="Times New Roman" w:cs="Times New Roman"/>
          <w:sz w:val="18"/>
          <w:szCs w:val="18"/>
        </w:rPr>
        <w:t xml:space="preserve"> рублей;</w:t>
      </w:r>
    </w:p>
    <w:p w:rsidR="00B57AA8" w:rsidRPr="00B57AA8" w:rsidRDefault="00B57AA8" w:rsidP="00B57AA8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дефицит бюджета сельсовета в сумме 0,00 рублей;</w:t>
      </w:r>
    </w:p>
    <w:p w:rsidR="00B57AA8" w:rsidRPr="00B57AA8" w:rsidRDefault="00B57AA8" w:rsidP="00B57AA8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источники внутреннего финансирования дефицита бюджета сельсовета в сумме 0,00 рублей, согласно приложению 1 к настоящему Решению.</w:t>
      </w:r>
    </w:p>
    <w:p w:rsidR="00B57AA8" w:rsidRPr="00B57AA8" w:rsidRDefault="00B57AA8" w:rsidP="00B57AA8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57AA8">
        <w:rPr>
          <w:rFonts w:ascii="Times New Roman" w:hAnsi="Times New Roman" w:cs="Times New Roman"/>
          <w:bCs/>
          <w:sz w:val="18"/>
          <w:szCs w:val="18"/>
        </w:rPr>
        <w:t xml:space="preserve">Утвердить  основные характеристики бюджета сельсовета на 2019 год и на 2020 год:  </w:t>
      </w:r>
    </w:p>
    <w:p w:rsidR="00B57AA8" w:rsidRPr="00B57AA8" w:rsidRDefault="00B57AA8" w:rsidP="00B57AA8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2.1. прогнозируемый общий объем доходов бюджета сельсовета на 2019 год в сумме 5 946 184,00 рублей и на 2020 год в сумме 6 159 319,00 рублей;</w:t>
      </w:r>
    </w:p>
    <w:p w:rsidR="00B57AA8" w:rsidRPr="00B57AA8" w:rsidRDefault="00B57AA8" w:rsidP="00B57AA8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2.2 общий объем расходов бюджета сельсовета на 2019 год в сумме     5 946 184,00 рублей, в том числе условно утвержденные расходы в сумме 137 814,00 рублей, и на 2020 год в сумме 6 159 319,00 рублей, в том числе условно утвержденные расходы в сумме 278 331,00 рублей;</w:t>
      </w:r>
    </w:p>
    <w:p w:rsidR="00B57AA8" w:rsidRPr="00B57AA8" w:rsidRDefault="00B57AA8" w:rsidP="00B57AA8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2.3. дефицит бюджета сельсовета на 2019 год в сумме 0,00 рублей и на 2020 год в сумме 0,00 рублей;</w:t>
      </w:r>
    </w:p>
    <w:p w:rsidR="00B57AA8" w:rsidRPr="00B57AA8" w:rsidRDefault="00B57AA8" w:rsidP="00B57AA8">
      <w:pPr>
        <w:numPr>
          <w:ilvl w:val="1"/>
          <w:numId w:val="20"/>
        </w:numPr>
        <w:spacing w:after="0" w:line="240" w:lineRule="auto"/>
        <w:ind w:left="0" w:hanging="709"/>
        <w:jc w:val="both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2.4. источники внутреннего финансирования дефицита бюджета сельсовета на 2019 год в сумме 0,00 рублей и на 2020 год в сумме 0,00 рублей согласно приложению 1 к настоящему Решению.</w:t>
      </w:r>
    </w:p>
    <w:p w:rsidR="00B57AA8" w:rsidRPr="00B57AA8" w:rsidRDefault="00B57AA8" w:rsidP="00B57A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AA8" w:rsidRPr="00B57AA8" w:rsidRDefault="00B57AA8" w:rsidP="00B57AA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7AA8">
        <w:rPr>
          <w:rFonts w:ascii="Times New Roman" w:hAnsi="Times New Roman" w:cs="Times New Roman"/>
          <w:b/>
          <w:sz w:val="18"/>
          <w:szCs w:val="18"/>
        </w:rPr>
        <w:t>Статья 2. Главные администраторы доходов бюджета сельсовета и главные администраторы источников внутреннего финансирования дефицита бюджета сельсовета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ind w:firstLine="284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1.</w:t>
      </w:r>
      <w:r w:rsidRPr="00B57A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57AA8">
        <w:rPr>
          <w:rFonts w:ascii="Times New Roman" w:hAnsi="Times New Roman" w:cs="Times New Roman"/>
          <w:sz w:val="18"/>
          <w:szCs w:val="18"/>
        </w:rPr>
        <w:t>Утвердить перечень главных администраторов доходов  бюджета сельсовета и закрепленные за ними доходные источники согласно приложению 2 к настоящему Решению.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ind w:firstLine="284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2. Утвердить перечень главных администраторов источников внутреннего финансирования дефицита бюджета сельсовета, и закрепленные за ними источники внутреннего финансирования дефицита бюджета согласно приложению 3 к настоящему Решению.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7AA8">
        <w:rPr>
          <w:rFonts w:ascii="Times New Roman" w:hAnsi="Times New Roman" w:cs="Times New Roman"/>
          <w:b/>
          <w:sz w:val="18"/>
          <w:szCs w:val="18"/>
        </w:rPr>
        <w:t>Статья 3. Доходы бюджета сельсовета на 2018 год и плановый период 2019 - 2020 годов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57AA8" w:rsidRPr="00B57AA8" w:rsidRDefault="00B57AA8" w:rsidP="00B57AA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Утвердить доходы бюджета сельсовета на 2018 год и плановый период 2019 - 2020 годов, согласно приложению 4 к настоящему Решению.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7AA8">
        <w:rPr>
          <w:rFonts w:ascii="Times New Roman" w:hAnsi="Times New Roman" w:cs="Times New Roman"/>
          <w:b/>
          <w:sz w:val="18"/>
          <w:szCs w:val="18"/>
        </w:rPr>
        <w:lastRenderedPageBreak/>
        <w:t>Статья 4. Распределение на 2018 год и плановый период 2019 – 2020 годов расходов бюджета сельсовета по бюджетной классификации Российской Федерации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57AA8" w:rsidRPr="00B57AA8" w:rsidRDefault="00B57AA8" w:rsidP="00B57AA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Утвердить в пределах общего объема расходов бюджета сельсовета, установленного статьей 1 настоящего Решения:</w:t>
      </w:r>
    </w:p>
    <w:p w:rsidR="00B57AA8" w:rsidRPr="00B57AA8" w:rsidRDefault="00B57AA8" w:rsidP="00B57AA8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 xml:space="preserve"> распределение бюджетных ассигнований по разделам </w:t>
      </w:r>
      <w:r w:rsidRPr="00B57AA8">
        <w:rPr>
          <w:rFonts w:ascii="Times New Roman" w:hAnsi="Times New Roman" w:cs="Times New Roman"/>
          <w:sz w:val="18"/>
          <w:szCs w:val="18"/>
        </w:rPr>
        <w:br/>
        <w:t>и подразделам бюджетной классификации расходов бюджетов Российской Федерации на 2018 год и плановый период 2019-2020 годов согласно приложению 5 к настоящему Решению;</w:t>
      </w:r>
    </w:p>
    <w:p w:rsidR="00B57AA8" w:rsidRPr="00B57AA8" w:rsidRDefault="00B57AA8" w:rsidP="00B57AA8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 xml:space="preserve"> ведомственную структуру расходов бюджета сельсовета на 2018 год и плановый период 2019 - 2020 годы согласно приложению 6 к настоящему Решению;</w:t>
      </w:r>
    </w:p>
    <w:p w:rsidR="00B57AA8" w:rsidRPr="00B57AA8" w:rsidRDefault="00B57AA8" w:rsidP="00B57AA8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2"/>
        <w:rPr>
          <w:rFonts w:ascii="Times New Roman" w:hAnsi="Times New Roman" w:cs="Times New Roman"/>
          <w:bCs/>
          <w:sz w:val="18"/>
          <w:szCs w:val="18"/>
        </w:rPr>
      </w:pPr>
      <w:r w:rsidRPr="00B57AA8">
        <w:rPr>
          <w:rFonts w:ascii="Times New Roman" w:hAnsi="Times New Roman" w:cs="Times New Roman"/>
          <w:bCs/>
          <w:sz w:val="18"/>
          <w:szCs w:val="18"/>
        </w:rPr>
        <w:t xml:space="preserve"> распределение бюджетных ассигнований по целевым статьям (муниципальным программам </w:t>
      </w:r>
      <w:proofErr w:type="spellStart"/>
      <w:r w:rsidRPr="00B57AA8">
        <w:rPr>
          <w:rFonts w:ascii="Times New Roman" w:hAnsi="Times New Roman" w:cs="Times New Roman"/>
          <w:bCs/>
          <w:sz w:val="18"/>
          <w:szCs w:val="18"/>
        </w:rPr>
        <w:t>Городокского</w:t>
      </w:r>
      <w:proofErr w:type="spellEnd"/>
      <w:r w:rsidRPr="00B57AA8">
        <w:rPr>
          <w:rFonts w:ascii="Times New Roman" w:hAnsi="Times New Roman" w:cs="Times New Roman"/>
          <w:bCs/>
          <w:sz w:val="18"/>
          <w:szCs w:val="18"/>
        </w:rPr>
        <w:t xml:space="preserve"> сельсовета и </w:t>
      </w:r>
      <w:proofErr w:type="spellStart"/>
      <w:r w:rsidRPr="00B57AA8">
        <w:rPr>
          <w:rFonts w:ascii="Times New Roman" w:hAnsi="Times New Roman" w:cs="Times New Roman"/>
          <w:bCs/>
          <w:sz w:val="18"/>
          <w:szCs w:val="18"/>
        </w:rPr>
        <w:t>непрограммным</w:t>
      </w:r>
      <w:proofErr w:type="spellEnd"/>
      <w:r w:rsidRPr="00B57AA8">
        <w:rPr>
          <w:rFonts w:ascii="Times New Roman" w:hAnsi="Times New Roman" w:cs="Times New Roman"/>
          <w:bCs/>
          <w:sz w:val="18"/>
          <w:szCs w:val="18"/>
        </w:rPr>
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2018 год</w:t>
      </w:r>
      <w:r w:rsidRPr="00B57AA8">
        <w:rPr>
          <w:rFonts w:ascii="Times New Roman" w:hAnsi="Times New Roman" w:cs="Times New Roman"/>
          <w:sz w:val="18"/>
          <w:szCs w:val="18"/>
        </w:rPr>
        <w:t xml:space="preserve"> и плановый период 2019 - 2020 годы</w:t>
      </w:r>
      <w:r w:rsidRPr="00B57AA8">
        <w:rPr>
          <w:rFonts w:ascii="Times New Roman" w:hAnsi="Times New Roman" w:cs="Times New Roman"/>
          <w:bCs/>
          <w:sz w:val="18"/>
          <w:szCs w:val="18"/>
        </w:rPr>
        <w:t xml:space="preserve"> согласно приложению 7 к настоящему Решению.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57AA8" w:rsidRPr="00B57AA8" w:rsidRDefault="00B57AA8" w:rsidP="00B57A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57AA8">
        <w:rPr>
          <w:rFonts w:ascii="Times New Roman" w:hAnsi="Times New Roman" w:cs="Times New Roman"/>
          <w:b/>
          <w:sz w:val="18"/>
          <w:szCs w:val="18"/>
        </w:rPr>
        <w:t xml:space="preserve">Статья 5. Публичные нормативные обязательства </w:t>
      </w:r>
      <w:proofErr w:type="spellStart"/>
      <w:r w:rsidRPr="00B57AA8">
        <w:rPr>
          <w:rFonts w:ascii="Times New Roman" w:hAnsi="Times New Roman" w:cs="Times New Roman"/>
          <w:b/>
          <w:sz w:val="18"/>
          <w:szCs w:val="18"/>
        </w:rPr>
        <w:t>Городокского</w:t>
      </w:r>
      <w:proofErr w:type="spellEnd"/>
      <w:r w:rsidRPr="00B57AA8">
        <w:rPr>
          <w:rFonts w:ascii="Times New Roman" w:hAnsi="Times New Roman" w:cs="Times New Roman"/>
          <w:b/>
          <w:sz w:val="18"/>
          <w:szCs w:val="18"/>
        </w:rPr>
        <w:t xml:space="preserve"> сельсовета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57AA8" w:rsidRPr="00B57AA8" w:rsidRDefault="00B57AA8" w:rsidP="00B57A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 xml:space="preserve">Утвердить общий объем средств бюджета сельсовета на исполнение публичных нормативных обязательств </w:t>
      </w:r>
      <w:proofErr w:type="spellStart"/>
      <w:r w:rsidRPr="00B57AA8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B57AA8">
        <w:rPr>
          <w:rFonts w:ascii="Times New Roman" w:hAnsi="Times New Roman" w:cs="Times New Roman"/>
          <w:sz w:val="18"/>
          <w:szCs w:val="18"/>
        </w:rPr>
        <w:t xml:space="preserve"> сельсовета на 2018 год в сумме 0,00 рублей, на 2019 год в сумме 0,00 рублей, на 2020 год в сумме 0,00 рублей.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B57AA8" w:rsidRPr="00B57AA8" w:rsidRDefault="00B57AA8" w:rsidP="00B57AA8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7AA8">
        <w:rPr>
          <w:rFonts w:ascii="Times New Roman" w:hAnsi="Times New Roman" w:cs="Times New Roman"/>
          <w:b/>
          <w:sz w:val="18"/>
          <w:szCs w:val="18"/>
        </w:rPr>
        <w:t>Статья 6.  Изменение показателей сводной бюджетной росписи бюджета сельсовета в 2018 году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57AA8" w:rsidRPr="00B57AA8" w:rsidRDefault="00B57AA8" w:rsidP="00B57AA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 xml:space="preserve"> Установить, что руководитель финансового управления администрации Минусинского района, на основании соглашения о передаче части полномочий органов местного самоуправления сельсовета органам местного самоуправления Минусинского района, вправе в ходе исполнения настоящего Решения вносить изменения в бюджетную роспись бюджета поселения на 2018 год с последующим внесением изменений в настоящее Решение:</w:t>
      </w:r>
    </w:p>
    <w:p w:rsidR="00B57AA8" w:rsidRPr="00B57AA8" w:rsidRDefault="00B57AA8" w:rsidP="00B57A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на сумму средств межбюджетных трансфертов, передаваемых из  бюджетов других уровней бюджетной системы Российской Федерации на осуществление отдельных целевых расходов на основании федеральных и региональных законов и (или) нормативных правовых актов Президента Российской Федерации, Правительства Российской Федерации, Губернатора Красноярского края и Правительства  Красноярского края, администрации Минусинского района, а также соглашений, заключенных с главным распорядителем средств краевого бюджета, уведомлений главных распорядителей средств краевого и (или) районного бюджетов;</w:t>
      </w:r>
    </w:p>
    <w:p w:rsidR="00B57AA8" w:rsidRPr="00B57AA8" w:rsidRDefault="00B57AA8" w:rsidP="00B57A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в случае уменьшения суммы средств межбюджетных трансфертов, имеющих целевое назначение,  из краевого  и (или) районного бюджета;</w:t>
      </w:r>
    </w:p>
    <w:p w:rsidR="00B57AA8" w:rsidRPr="00B57AA8" w:rsidRDefault="00B57AA8" w:rsidP="00B57A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 xml:space="preserve">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proofErr w:type="spellStart"/>
      <w:r w:rsidRPr="00B57AA8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B57AA8">
        <w:rPr>
          <w:rFonts w:ascii="Times New Roman" w:hAnsi="Times New Roman" w:cs="Times New Roman"/>
          <w:sz w:val="18"/>
          <w:szCs w:val="18"/>
        </w:rPr>
        <w:t xml:space="preserve"> сельсовета, после внесения изменений в указанную программу в установленном порядке;</w:t>
      </w:r>
    </w:p>
    <w:p w:rsidR="00B57AA8" w:rsidRPr="00B57AA8" w:rsidRDefault="00B57AA8" w:rsidP="00B57A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в случае внесения изменения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составленным частям бюджетной классификации Российской Федерации;</w:t>
      </w:r>
    </w:p>
    <w:p w:rsidR="00B57AA8" w:rsidRPr="00B57AA8" w:rsidRDefault="00B57AA8" w:rsidP="00B57A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в случае исполнения исполнительных документов (за исключением судебных актов) и решений налоговых органов о взыскании налога, сбора, пней и штрафов, предусматривающих обращение взыскания на средства бюджета сельсовета, в пределах общего объема средств, предусмотренных бюджетом поселения.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7AA8">
        <w:rPr>
          <w:rFonts w:ascii="Times New Roman" w:hAnsi="Times New Roman" w:cs="Times New Roman"/>
          <w:b/>
          <w:sz w:val="18"/>
          <w:szCs w:val="18"/>
        </w:rPr>
        <w:t xml:space="preserve">Статья 7.  Индексация размеров денежного вознаграждения лиц, замещающих муниципальные должности, и должностных окладов муниципальных служащих  </w:t>
      </w:r>
      <w:proofErr w:type="spellStart"/>
      <w:r w:rsidRPr="00B57AA8">
        <w:rPr>
          <w:rFonts w:ascii="Times New Roman" w:hAnsi="Times New Roman" w:cs="Times New Roman"/>
          <w:b/>
          <w:sz w:val="18"/>
          <w:szCs w:val="18"/>
        </w:rPr>
        <w:t>Городокского</w:t>
      </w:r>
      <w:proofErr w:type="spellEnd"/>
      <w:r w:rsidRPr="00B57AA8">
        <w:rPr>
          <w:rFonts w:ascii="Times New Roman" w:hAnsi="Times New Roman" w:cs="Times New Roman"/>
          <w:b/>
          <w:sz w:val="18"/>
          <w:szCs w:val="18"/>
        </w:rPr>
        <w:t xml:space="preserve"> сельсовета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57AA8" w:rsidRPr="00B57AA8" w:rsidRDefault="00B57AA8" w:rsidP="00B57AA8">
      <w:pPr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 xml:space="preserve">Размеры денежного вознаграждения лиц, замещающих муниципальные должности </w:t>
      </w:r>
      <w:proofErr w:type="spellStart"/>
      <w:r w:rsidRPr="00B57AA8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B57AA8">
        <w:rPr>
          <w:rFonts w:ascii="Times New Roman" w:hAnsi="Times New Roman" w:cs="Times New Roman"/>
          <w:sz w:val="18"/>
          <w:szCs w:val="18"/>
        </w:rPr>
        <w:t xml:space="preserve"> сельсовета, размеры должностных окладов по должностям муниципальной  службы, проиндексированные в 2009, 2011, 2012, 2013, 2015 годах,   увеличиваются (индексируются):</w:t>
      </w:r>
    </w:p>
    <w:p w:rsidR="00B57AA8" w:rsidRPr="00B57AA8" w:rsidRDefault="00B57AA8" w:rsidP="00B57AA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- в 2018 году на 4 процента с 1 января 2018 года;</w:t>
      </w:r>
    </w:p>
    <w:p w:rsidR="00B57AA8" w:rsidRPr="00B57AA8" w:rsidRDefault="00B57AA8" w:rsidP="00B57AA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- в плановом периоде 2019 - 2020 годов на коэффициент, равный 1.</w:t>
      </w:r>
    </w:p>
    <w:p w:rsidR="00B57AA8" w:rsidRPr="00B57AA8" w:rsidRDefault="00B57AA8" w:rsidP="00B57AA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7AA8">
        <w:rPr>
          <w:rFonts w:ascii="Times New Roman" w:hAnsi="Times New Roman" w:cs="Times New Roman"/>
          <w:b/>
          <w:sz w:val="18"/>
          <w:szCs w:val="18"/>
        </w:rPr>
        <w:t xml:space="preserve">Статья 8. Общая предельная штатная численность муниципальных служащих </w:t>
      </w:r>
      <w:proofErr w:type="spellStart"/>
      <w:r w:rsidRPr="00B57AA8">
        <w:rPr>
          <w:rFonts w:ascii="Times New Roman" w:hAnsi="Times New Roman" w:cs="Times New Roman"/>
          <w:b/>
          <w:sz w:val="18"/>
          <w:szCs w:val="18"/>
        </w:rPr>
        <w:t>Городокского</w:t>
      </w:r>
      <w:proofErr w:type="spellEnd"/>
      <w:r w:rsidRPr="00B57AA8">
        <w:rPr>
          <w:rFonts w:ascii="Times New Roman" w:hAnsi="Times New Roman" w:cs="Times New Roman"/>
          <w:b/>
          <w:sz w:val="18"/>
          <w:szCs w:val="18"/>
        </w:rPr>
        <w:t xml:space="preserve"> сельсовета 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57AA8" w:rsidRPr="00B57AA8" w:rsidRDefault="00B57AA8" w:rsidP="00B57AA8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 xml:space="preserve">Общая предельная штатная численность муниципальных служащих </w:t>
      </w:r>
      <w:proofErr w:type="spellStart"/>
      <w:r w:rsidRPr="00B57AA8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B57AA8">
        <w:rPr>
          <w:rFonts w:ascii="Times New Roman" w:hAnsi="Times New Roman" w:cs="Times New Roman"/>
          <w:sz w:val="18"/>
          <w:szCs w:val="18"/>
        </w:rPr>
        <w:t xml:space="preserve"> сельсовета, принятая к финансовому обеспечению в 2018 году и плановом периоде 2019 - 2020 годов, составляет 4,0 штатных единицы. </w:t>
      </w:r>
    </w:p>
    <w:p w:rsidR="00B57AA8" w:rsidRPr="00B57AA8" w:rsidRDefault="00B57AA8" w:rsidP="00B57A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B57AA8" w:rsidRPr="00B57AA8" w:rsidRDefault="00B57AA8" w:rsidP="00B57AA8">
      <w:pPr>
        <w:tabs>
          <w:tab w:val="left" w:pos="86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7AA8">
        <w:rPr>
          <w:rFonts w:ascii="Times New Roman" w:hAnsi="Times New Roman" w:cs="Times New Roman"/>
          <w:b/>
          <w:sz w:val="18"/>
          <w:szCs w:val="18"/>
        </w:rPr>
        <w:t>Статья 9.  Индексация заработной платы работников органов местного самоуправления</w:t>
      </w:r>
    </w:p>
    <w:p w:rsidR="00B57AA8" w:rsidRPr="00B57AA8" w:rsidRDefault="00B57AA8" w:rsidP="00B57AA8">
      <w:pPr>
        <w:tabs>
          <w:tab w:val="left" w:pos="86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57AA8" w:rsidRPr="00B57AA8" w:rsidRDefault="00B57AA8" w:rsidP="00B57AA8">
      <w:pPr>
        <w:tabs>
          <w:tab w:val="left" w:pos="860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Заработная плата работников  органов местного самоуправления, переведённых на новую систему оплаты труда, в 2018 году и плановом периоде 2019-2020 годов увеличивается (индексируется):</w:t>
      </w:r>
    </w:p>
    <w:p w:rsidR="00B57AA8" w:rsidRPr="00B57AA8" w:rsidRDefault="00B57AA8" w:rsidP="00B57AA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lastRenderedPageBreak/>
        <w:t>- в 2018 году на 4 процента с 1 января 2018 года;</w:t>
      </w:r>
    </w:p>
    <w:p w:rsidR="00B57AA8" w:rsidRPr="00B57AA8" w:rsidRDefault="00B57AA8" w:rsidP="00B57AA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- в плановом периоде 2019 - 2020 годов на коэффициент, равный 1.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b/>
          <w:sz w:val="18"/>
          <w:szCs w:val="18"/>
        </w:rPr>
        <w:t>Статья 10. Особенности исполнения бюджета сельсовета в 2018 году</w:t>
      </w:r>
      <w:r w:rsidRPr="00B57AA8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AA8" w:rsidRPr="00B57AA8" w:rsidRDefault="00B57AA8" w:rsidP="00B57AA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 xml:space="preserve">Установить, что неиспользованные по состоянию на 1 января 2018 года остатки межбюджетных трансфертов в форме субсидий, субвенций, иных межбюджетных трансфертов, имеющих целевое назначение, предоставленных из районного бюджета бюджету сельсовета, подлежат возврату в районный бюджет до 5 февраля 2018 года.   </w:t>
      </w:r>
    </w:p>
    <w:p w:rsidR="00B57AA8" w:rsidRPr="00B57AA8" w:rsidRDefault="00B57AA8" w:rsidP="00B57AA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Остатки средств бюджета сельсовета на 1 января 2018 года в полном объеме, за  исключением неиспользованных остатков межбюджетных трансфертов, полученных из краевого и районного бюджетов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2018 году.</w:t>
      </w:r>
    </w:p>
    <w:p w:rsidR="00B57AA8" w:rsidRPr="00B57AA8" w:rsidRDefault="00B57AA8" w:rsidP="00B57AA8">
      <w:pPr>
        <w:pStyle w:val="ConsPlusNormal"/>
        <w:numPr>
          <w:ilvl w:val="0"/>
          <w:numId w:val="22"/>
        </w:numPr>
        <w:ind w:left="0" w:firstLine="284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2018 года обязательствам, производится за счет утвержденных бюджетных ассигнований на 2018 год.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57AA8">
        <w:rPr>
          <w:rFonts w:ascii="Times New Roman" w:hAnsi="Times New Roman" w:cs="Times New Roman"/>
          <w:b/>
          <w:sz w:val="18"/>
          <w:szCs w:val="18"/>
        </w:rPr>
        <w:t>Статья 11. Иные межбюджетные трансферты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B57AA8" w:rsidRPr="00B57AA8" w:rsidRDefault="00B57AA8" w:rsidP="00B57AA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Направить бюджету муниципального района иные межбюджетные трансферты на осуществление части полномочий по решению вопросов местного значения поселения, в соответствии с заключёнными соглашениями на 2018-2020 годы 410 123,00 рублей ежегодно.</w:t>
      </w:r>
    </w:p>
    <w:p w:rsidR="00B57AA8" w:rsidRPr="00B57AA8" w:rsidRDefault="00B57AA8" w:rsidP="00B57AA8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Утвердить перечень и объём расходов на выполнение полномочий, переданных органом местного самоуправления повеления муниципальному району на основании заключённых соглашений согласно приложения 8 к настоящему Решению.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57AA8">
        <w:rPr>
          <w:rFonts w:ascii="Times New Roman" w:hAnsi="Times New Roman" w:cs="Times New Roman"/>
          <w:b/>
          <w:sz w:val="18"/>
          <w:szCs w:val="18"/>
        </w:rPr>
        <w:t xml:space="preserve">Статья 12. Резервный фонд администрации </w:t>
      </w:r>
      <w:proofErr w:type="spellStart"/>
      <w:r w:rsidRPr="00B57AA8">
        <w:rPr>
          <w:rFonts w:ascii="Times New Roman" w:hAnsi="Times New Roman" w:cs="Times New Roman"/>
          <w:b/>
          <w:sz w:val="18"/>
          <w:szCs w:val="18"/>
        </w:rPr>
        <w:t>Городокского</w:t>
      </w:r>
      <w:proofErr w:type="spellEnd"/>
      <w:r w:rsidRPr="00B57AA8">
        <w:rPr>
          <w:rFonts w:ascii="Times New Roman" w:hAnsi="Times New Roman" w:cs="Times New Roman"/>
          <w:b/>
          <w:sz w:val="18"/>
          <w:szCs w:val="18"/>
        </w:rPr>
        <w:t xml:space="preserve"> сельсовета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B57AA8" w:rsidRPr="00B57AA8" w:rsidRDefault="00B57AA8" w:rsidP="00B57AA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 xml:space="preserve">Установить, что в расходной части бюджета сельсовета предусматривается резервный фонд администрации </w:t>
      </w:r>
      <w:proofErr w:type="spellStart"/>
      <w:r w:rsidRPr="00B57AA8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B57AA8">
        <w:rPr>
          <w:rFonts w:ascii="Times New Roman" w:hAnsi="Times New Roman" w:cs="Times New Roman"/>
          <w:sz w:val="18"/>
          <w:szCs w:val="18"/>
        </w:rPr>
        <w:t xml:space="preserve"> сельсовета на 2018 год в сумме  10 000,00 рублей, на   2019 год -  10 000,00  рублей, на 2020 год –10 000,00 рублей. </w:t>
      </w:r>
    </w:p>
    <w:p w:rsidR="00B57AA8" w:rsidRPr="00B57AA8" w:rsidRDefault="00B57AA8" w:rsidP="00B57AA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 w:rsidRPr="00B57AA8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B57AA8">
        <w:rPr>
          <w:rFonts w:ascii="Times New Roman" w:hAnsi="Times New Roman" w:cs="Times New Roman"/>
          <w:sz w:val="18"/>
          <w:szCs w:val="18"/>
        </w:rPr>
        <w:t xml:space="preserve"> сельсовета ежеквартально  информирует </w:t>
      </w:r>
      <w:proofErr w:type="spellStart"/>
      <w:r w:rsidRPr="00B57AA8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B57AA8">
        <w:rPr>
          <w:rFonts w:ascii="Times New Roman" w:hAnsi="Times New Roman" w:cs="Times New Roman"/>
          <w:sz w:val="18"/>
          <w:szCs w:val="18"/>
        </w:rPr>
        <w:t xml:space="preserve"> сельский Совет депутатов о расходовании средств резервного фонда.</w:t>
      </w:r>
    </w:p>
    <w:p w:rsidR="00B57AA8" w:rsidRPr="00B57AA8" w:rsidRDefault="00B57AA8" w:rsidP="00B57AA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75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 xml:space="preserve">Расходование средств  резервного фонда осуществляется в порядке,  установленном администрацией </w:t>
      </w:r>
      <w:proofErr w:type="spellStart"/>
      <w:r w:rsidRPr="00B57AA8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B57AA8">
        <w:rPr>
          <w:rFonts w:ascii="Times New Roman" w:hAnsi="Times New Roman" w:cs="Times New Roman"/>
          <w:sz w:val="18"/>
          <w:szCs w:val="18"/>
        </w:rPr>
        <w:t xml:space="preserve"> сельсовета.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57AA8">
        <w:rPr>
          <w:rFonts w:ascii="Times New Roman" w:hAnsi="Times New Roman" w:cs="Times New Roman"/>
          <w:b/>
          <w:sz w:val="18"/>
          <w:szCs w:val="18"/>
        </w:rPr>
        <w:t xml:space="preserve">Статья 13. Дорожный фонд </w:t>
      </w:r>
      <w:proofErr w:type="spellStart"/>
      <w:r w:rsidRPr="00B57AA8">
        <w:rPr>
          <w:rFonts w:ascii="Times New Roman" w:hAnsi="Times New Roman" w:cs="Times New Roman"/>
          <w:b/>
          <w:sz w:val="18"/>
          <w:szCs w:val="18"/>
        </w:rPr>
        <w:t>Городокского</w:t>
      </w:r>
      <w:proofErr w:type="spellEnd"/>
      <w:r w:rsidRPr="00B57AA8">
        <w:rPr>
          <w:rFonts w:ascii="Times New Roman" w:hAnsi="Times New Roman" w:cs="Times New Roman"/>
          <w:b/>
          <w:sz w:val="18"/>
          <w:szCs w:val="18"/>
        </w:rPr>
        <w:t xml:space="preserve"> сельсовета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B57AA8" w:rsidRPr="00B57AA8" w:rsidRDefault="00B57AA8" w:rsidP="00B57AA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 xml:space="preserve">Утвердить объем бюджетных ассигнований дорожного фонда </w:t>
      </w:r>
      <w:proofErr w:type="spellStart"/>
      <w:r w:rsidRPr="00B57AA8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B57AA8">
        <w:rPr>
          <w:rFonts w:ascii="Times New Roman" w:hAnsi="Times New Roman" w:cs="Times New Roman"/>
          <w:sz w:val="18"/>
          <w:szCs w:val="18"/>
        </w:rPr>
        <w:t xml:space="preserve"> сельсовета  на 2018 год в сумме 210 200,00 рублей, на 2019 год в сумме 234 400,00 рублей, на 2019 год – 240 200,00 рублей.</w:t>
      </w:r>
      <w:r w:rsidRPr="00B57AA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B57AA8">
        <w:rPr>
          <w:rFonts w:ascii="Times New Roman" w:hAnsi="Times New Roman" w:cs="Times New Roman"/>
          <w:b/>
          <w:sz w:val="18"/>
          <w:szCs w:val="18"/>
        </w:rPr>
        <w:t>Статья 14. Муниципальный внутренний долг</w:t>
      </w:r>
    </w:p>
    <w:p w:rsidR="00B57AA8" w:rsidRPr="00B57AA8" w:rsidRDefault="00B57AA8" w:rsidP="00B57AA8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B57AA8" w:rsidRPr="00B57AA8" w:rsidRDefault="00B57AA8" w:rsidP="00B57AA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 xml:space="preserve">Установить верхний предел муниципального внутреннего долга </w:t>
      </w:r>
      <w:proofErr w:type="spellStart"/>
      <w:r w:rsidRPr="00B57AA8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B57AA8">
        <w:rPr>
          <w:rFonts w:ascii="Times New Roman" w:hAnsi="Times New Roman" w:cs="Times New Roman"/>
          <w:sz w:val="18"/>
          <w:szCs w:val="18"/>
        </w:rPr>
        <w:t xml:space="preserve"> сельсовета по состоянию на 1 января 2019 года, на 1 января 2020 года, на 1 января 2021 года равным 0,00 рублей.</w:t>
      </w:r>
    </w:p>
    <w:p w:rsidR="00B57AA8" w:rsidRPr="00B57AA8" w:rsidRDefault="00B57AA8" w:rsidP="00B57AA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Установить верхний предел муниципального внутреннего долга по муниципальным гарантиям</w:t>
      </w:r>
      <w:r w:rsidRPr="00B57A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57AA8">
        <w:rPr>
          <w:rFonts w:ascii="Times New Roman" w:hAnsi="Times New Roman" w:cs="Times New Roman"/>
          <w:sz w:val="18"/>
          <w:szCs w:val="18"/>
        </w:rPr>
        <w:t>по состоянию на 1 января 2019 года, на 1 января 2020 года, на 1 января 2021 года равным 0,00 рублей.</w:t>
      </w:r>
    </w:p>
    <w:p w:rsidR="00B57AA8" w:rsidRPr="00B57AA8" w:rsidRDefault="00B57AA8" w:rsidP="00B57AA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 xml:space="preserve">Установить предельный объем муниципального внутреннего долга </w:t>
      </w:r>
      <w:proofErr w:type="spellStart"/>
      <w:r w:rsidRPr="00B57AA8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B57AA8">
        <w:rPr>
          <w:rFonts w:ascii="Times New Roman" w:hAnsi="Times New Roman" w:cs="Times New Roman"/>
          <w:sz w:val="18"/>
          <w:szCs w:val="18"/>
        </w:rPr>
        <w:t xml:space="preserve"> сельсовета на 2018 год в размере 878 905,00 рубля, на 2019 год в размере 858 045,00 рублей, на 2020 год в размере 888 354,00 рублей.</w:t>
      </w:r>
    </w:p>
    <w:p w:rsidR="00B57AA8" w:rsidRPr="00B57AA8" w:rsidRDefault="00B57AA8" w:rsidP="00B57AA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Установить, что предельный объём расходов на обслуживание муниципального внутреннего долга в 2018 году не должен превышать 0,00 рублей, в 2019 году – 0,00 рублей, в 2020 году – 0,00 рублей.</w:t>
      </w:r>
    </w:p>
    <w:p w:rsidR="00B57AA8" w:rsidRPr="00B57AA8" w:rsidRDefault="00B57AA8" w:rsidP="00B57AA8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 xml:space="preserve">Утвердить программу муниципальных внутренних заимствований </w:t>
      </w:r>
      <w:proofErr w:type="spellStart"/>
      <w:r w:rsidRPr="00B57AA8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B57AA8">
        <w:rPr>
          <w:rFonts w:ascii="Times New Roman" w:hAnsi="Times New Roman" w:cs="Times New Roman"/>
          <w:sz w:val="18"/>
          <w:szCs w:val="18"/>
        </w:rPr>
        <w:t xml:space="preserve"> сельсовета на 2018, 2019, 2020 годы согласно приложению 9 к настоящему решению.</w:t>
      </w:r>
    </w:p>
    <w:p w:rsidR="00B57AA8" w:rsidRPr="00B57AA8" w:rsidRDefault="00B57AA8" w:rsidP="00B57AA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57AA8" w:rsidRPr="00B57AA8" w:rsidRDefault="00B57AA8" w:rsidP="00B57AA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7AA8">
        <w:rPr>
          <w:rFonts w:ascii="Times New Roman" w:hAnsi="Times New Roman" w:cs="Times New Roman"/>
          <w:b/>
          <w:sz w:val="18"/>
          <w:szCs w:val="18"/>
        </w:rPr>
        <w:t>Статья 15.  Вступление в силу настоящего Решения</w:t>
      </w:r>
    </w:p>
    <w:p w:rsidR="00B57AA8" w:rsidRPr="00B57AA8" w:rsidRDefault="00B57AA8" w:rsidP="00B57AA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57AA8" w:rsidRPr="00B57AA8" w:rsidRDefault="00B57AA8" w:rsidP="00B57AA8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 xml:space="preserve">     Настоящее Решение вступает в силу с 1 января 2018 года, но не ранее дня, следующего за днем  его опубликования в официальном издании «Ведомости органов муниципального образования «</w:t>
      </w:r>
      <w:proofErr w:type="spellStart"/>
      <w:r w:rsidRPr="00B57AA8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B57AA8">
        <w:rPr>
          <w:rFonts w:ascii="Times New Roman" w:hAnsi="Times New Roman" w:cs="Times New Roman"/>
          <w:sz w:val="18"/>
          <w:szCs w:val="18"/>
        </w:rPr>
        <w:t xml:space="preserve"> сельсовет».</w:t>
      </w:r>
    </w:p>
    <w:p w:rsidR="00B57AA8" w:rsidRPr="00B57AA8" w:rsidRDefault="00B57AA8" w:rsidP="00B57AA8">
      <w:pPr>
        <w:spacing w:after="0" w:line="330" w:lineRule="atLeast"/>
        <w:jc w:val="both"/>
        <w:rPr>
          <w:rFonts w:ascii="Times New Roman" w:hAnsi="Times New Roman" w:cs="Times New Roman"/>
          <w:color w:val="141414"/>
          <w:sz w:val="18"/>
          <w:szCs w:val="18"/>
        </w:rPr>
      </w:pPr>
    </w:p>
    <w:p w:rsidR="00B57AA8" w:rsidRPr="00B57AA8" w:rsidRDefault="00B57AA8" w:rsidP="00B57A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Председатель сельсовета</w:t>
      </w:r>
      <w:r w:rsidRPr="00B57AA8">
        <w:rPr>
          <w:rFonts w:ascii="Times New Roman" w:hAnsi="Times New Roman" w:cs="Times New Roman"/>
          <w:sz w:val="18"/>
          <w:szCs w:val="18"/>
        </w:rPr>
        <w:tab/>
      </w:r>
      <w:r w:rsidRPr="00B57AA8">
        <w:rPr>
          <w:rFonts w:ascii="Times New Roman" w:hAnsi="Times New Roman" w:cs="Times New Roman"/>
          <w:sz w:val="18"/>
          <w:szCs w:val="18"/>
        </w:rPr>
        <w:tab/>
      </w:r>
      <w:r w:rsidRPr="00B57AA8">
        <w:rPr>
          <w:rFonts w:ascii="Times New Roman" w:hAnsi="Times New Roman" w:cs="Times New Roman"/>
          <w:sz w:val="18"/>
          <w:szCs w:val="18"/>
        </w:rPr>
        <w:tab/>
      </w:r>
      <w:r w:rsidRPr="00B57AA8">
        <w:rPr>
          <w:rFonts w:ascii="Times New Roman" w:hAnsi="Times New Roman" w:cs="Times New Roman"/>
          <w:sz w:val="18"/>
          <w:szCs w:val="18"/>
        </w:rPr>
        <w:tab/>
      </w:r>
      <w:r w:rsidRPr="00B57AA8">
        <w:rPr>
          <w:rFonts w:ascii="Times New Roman" w:hAnsi="Times New Roman" w:cs="Times New Roman"/>
          <w:sz w:val="18"/>
          <w:szCs w:val="18"/>
        </w:rPr>
        <w:tab/>
      </w:r>
      <w:r w:rsidRPr="00B57AA8">
        <w:rPr>
          <w:rFonts w:ascii="Times New Roman" w:hAnsi="Times New Roman" w:cs="Times New Roman"/>
          <w:sz w:val="18"/>
          <w:szCs w:val="18"/>
        </w:rPr>
        <w:tab/>
        <w:t>Л.Г. Савин</w:t>
      </w:r>
    </w:p>
    <w:p w:rsidR="00B57AA8" w:rsidRPr="00B57AA8" w:rsidRDefault="00B57AA8" w:rsidP="00B57A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57AA8" w:rsidRPr="00B57AA8" w:rsidRDefault="00B57AA8" w:rsidP="00B57A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57AA8">
        <w:rPr>
          <w:rFonts w:ascii="Times New Roman" w:hAnsi="Times New Roman" w:cs="Times New Roman"/>
          <w:sz w:val="18"/>
          <w:szCs w:val="18"/>
        </w:rPr>
        <w:t>Глава сельсовета                                                                   А.В. Тощев</w:t>
      </w: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466"/>
        <w:gridCol w:w="174"/>
        <w:gridCol w:w="170"/>
        <w:gridCol w:w="264"/>
        <w:gridCol w:w="1356"/>
        <w:gridCol w:w="808"/>
        <w:gridCol w:w="808"/>
        <w:gridCol w:w="753"/>
        <w:gridCol w:w="896"/>
        <w:gridCol w:w="1791"/>
        <w:gridCol w:w="1929"/>
      </w:tblGrid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 решению Совета </w:t>
            </w: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депутатов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25.12.2018 г. № 65-рс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 внутреннего финансирования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дефицита бюджета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на 2018 год и на плановый период 2019-2020 годы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 , кода классификации операций сектора государственного управления , относящихся к источникам финансирования дефицита бюджетов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источника внутреннего финансирования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Сумма источника внутреннего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финансирова-ния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бюджета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на 2020 год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на 2018 год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на 2019 год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802 01 05 00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802 01 05 00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-6 800 890,00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-6 159 319,00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802 01 05 02 00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-6 800 890,00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-6 159 319,00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802 01 05 02 01 00 0000 510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-6 800 890,00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-6 159 319,00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802 01 05 02 01 10 0000 510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-6 800 890,00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-6 159 319,00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802 01 05 00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6 800 890,00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6 159 319,00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802 01 05 02 00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6 800 890,00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6 159 319,00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802 01 05 02 01 00 0000 </w:t>
            </w: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Уменьшение прочих  остатков денежных средств бюджетов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6 800 890,00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6 159 319,00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802 01 05 02 01 10 0000 610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 остатков денежных средств бюджета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6 800 890,00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6 159 319,00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802 01 03 00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РФ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802 01 03 01 00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802 01 03 01 00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802 01 03 01 00 10 0000 710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802 01 03 01 00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0000 800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кредитов от других бюджетов бюджетной системы РФ в валюте РФ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802 01 03 01 00 10 0000 810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кредитов от других бюджетов бюджетной системы РФ бюджетам сельских поселений в валюте РФ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источников финансирования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2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25.12.2018 г. № 65-рс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Перечень главных администраторов доходов бюджета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сельсовета на 2018 год</w:t>
            </w:r>
          </w:p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плановый период 2019-2020 годов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главного  администратора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кода классификации доходов бюджета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Минусинского района Красноярского края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1 08 04020 01 1000 110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1 08 04020 01 4000 110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1 11 05025 10 0000 120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1 11 05075 10 0000 120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1 13 02065 10 0000 130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1 13 02995 10 0000 130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1 14 02053 10 0000 410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1 14 02053 10 0000 440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1 14 06025 10 0000 430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1 16 23051 10 0000 140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выступают получатели средств бюджетов сельских поселений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1 16 23052 10 0000 140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выступают получатели средств бюджетов сельских поселений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1 16 51040 02 0000 140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1 16 90050 10 0000 140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1 17 01050 10 0000 180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1 17 05050 10 0000 180 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2 02 15001 10 7601 151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2 02 15001 10 8601 151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2 02 30024 10 7514 151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органов судебной власти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2 02 35118 10 0000 151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2 02 49999 10 0020 151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из резервного фонда администрации Минусинского района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2 02 49999 10 1021 151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2 02 49999 10 1042 151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 на повышение размеров оплаты труда работников бюджетной сферы края с 1 января 2018 года на 4 процента, а также на повышение размеров оплаты труда отдельным категориям работников бюджетной сферы края, в том числе для которых указами Президента Российской Федерации предусмотрено повышение оплаты труда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2 02 49999 10 7412 151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2 02 49999 10 7492 151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реализацию мероприятий, направленных на повышение безопасности дорожного движения,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2 02 49999 10 7508 151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2 02 49999 10 7509 151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2 02 49999 10 7510 151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</w:t>
            </w: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2 02 49999 10 7741 151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для реализации проектов по благоустройству территорий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2 02 49999 10 8602 151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2 02 49999 10 8611 151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сельских поселений на организацию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трудоуствойства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несовершеннолетних. Организация отдыха и оздоровления детей и подростков, муниципальной программы "Развитие образования Минусинского района"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2 08 05000 10 0000 180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2 18 60010 10 0000 151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2 19 35118 10 0000 151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2 19 60010 10 0000 151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3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25.12.2018 г. № 65-рс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0" w:type="auto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Главные администраторы источников внутреннего финансирования дефицита </w:t>
            </w:r>
          </w:p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бюджета на 2018 год и  плановый период 2019-2020 годы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 ГОРОДОКСКОГО  СЕЛЬСОВЕТА                                                                                                   МИНУСИНСКОГО РАЙОНА КРАСНОЯРСКОГО КРАЯ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810 01 00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 источников внутреннего финансирования дефицитов бюджетов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810 01 05 00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810 01 05 00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810 01 05 02 00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810 01 05 02 01 00 0000 500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810 01 05 02 01 10 0000 510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810 01 05 00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810 01 05 02 00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810 01 05 02 01 00 0000 610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810 01 05 02 01 10 0000 610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</w:tr>
    </w:tbl>
    <w:p w:rsidR="00B57AA8" w:rsidRPr="00B57AA8" w:rsidRDefault="00B57AA8" w:rsidP="00B57AA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511"/>
        <w:gridCol w:w="1130"/>
        <w:gridCol w:w="549"/>
        <w:gridCol w:w="789"/>
        <w:gridCol w:w="487"/>
        <w:gridCol w:w="727"/>
        <w:gridCol w:w="660"/>
        <w:gridCol w:w="604"/>
        <w:gridCol w:w="293"/>
        <w:gridCol w:w="1724"/>
        <w:gridCol w:w="647"/>
        <w:gridCol w:w="647"/>
        <w:gridCol w:w="647"/>
      </w:tblGrid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4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25.12.2018 г. № 65-рс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0" w:type="auto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бюджета на 2018 год и плановый период 2019 -2020 годов</w:t>
            </w:r>
          </w:p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Администрации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Минусинского района Красноярского края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классификации доходов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доходы бюджета на 2018 год</w:t>
            </w:r>
          </w:p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доходы бюджета на 2019 год</w:t>
            </w:r>
          </w:p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 доходы бюджета на 2020 год</w:t>
            </w:r>
          </w:p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подгруппы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статьи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подстатьи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элемента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группы подвида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 аналитической группы подвида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1 757 810,00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1 716 090,00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1 776 708,00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251 990,00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265 690,00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279 430,00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251 990,00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265 690,00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279 430,00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250 060,00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277 470,00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240 200,00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240 200,00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уплаты акцизов на дизельное </w:t>
            </w: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78 100,00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90 600,00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164 800,00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-12 100,00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-15 800,00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СОВОКУПНЫЙ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101 400,00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101 400,00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93 377,00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101 377,00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1 142 590,00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1 057 270,00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1 090 348,00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204 080,00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237 158,00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204 080,00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237 158,00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853 190,00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853 190,00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853 190,00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170 590,00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170 590,00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170 590,00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170 590,00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170 590,00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170 590,00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682 600,00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682 600,00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Государственная пошлина за совершение </w:t>
            </w: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18 330,00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18 330,00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18 330,00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18 330,00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18 330,00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18 330,00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Доходы, получаемые в виде арендной платы за земли после </w:t>
            </w: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3 830,00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автономных учреждений)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3 830,00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3 830,00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4 543 080,00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4 092 280,00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4 104 280,00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4 543 080,00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4 092 280,00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4 104 280,00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3 847 800,00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3 343 800,00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3 343 800,00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3 847 800,00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3 343 800,00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3 343 800,00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3 847 800,00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3 343 800,00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3 343 800,00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краевого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1 991 400,00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1 593 100,00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1 593 100,00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Дотации бюджетам сельских поселений на выравнивание </w:t>
            </w: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бюджетной обеспеченности из районного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1 856 400,00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1 750 700,00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1 750 700,00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294 080,00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297 580,00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309 580,00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прочих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301 300,00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301 300,00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450 900,00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межбюджетные </w:t>
            </w: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трансферты, передаваемые бюджетам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401 200,00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450 900,00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450 900,00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450 900,00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137 814,00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278 331,00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137 814,00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278 331,00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137 814,00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278 331,00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6 300 890,00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6 159 319,00</w:t>
            </w:r>
          </w:p>
        </w:tc>
      </w:tr>
    </w:tbl>
    <w:p w:rsidR="00B57AA8" w:rsidRPr="00B57AA8" w:rsidRDefault="00B57AA8" w:rsidP="00B57AA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595"/>
        <w:gridCol w:w="5273"/>
        <w:gridCol w:w="1000"/>
        <w:gridCol w:w="849"/>
        <w:gridCol w:w="849"/>
        <w:gridCol w:w="849"/>
      </w:tblGrid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Приложение 5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25.12.2018 г. № 65-рс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расходов бюджета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по разделам и подразделам бюджетной классификации расходов бюджетов Российской Федерации  на 2018 год и плановый период 2019-2020 годов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2020 год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3 206 717,00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2 991 247,00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2 996 065,00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2 596 224,00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2 380 754,00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2 385 572,00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11 280,00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оборона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301 300,00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301 300,00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260 200,00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240 200,00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1 996 050,00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1 727 300,00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1 777 300,00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1 991 050,00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1 722 300,00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1 772 300,00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137 814,00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278 331,00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6 300 890,00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6 159 319,00</w:t>
            </w:r>
          </w:p>
        </w:tc>
      </w:tr>
    </w:tbl>
    <w:p w:rsidR="00B57AA8" w:rsidRPr="00B57AA8" w:rsidRDefault="00B57AA8" w:rsidP="00B57AA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592"/>
        <w:gridCol w:w="2708"/>
        <w:gridCol w:w="844"/>
        <w:gridCol w:w="961"/>
        <w:gridCol w:w="1022"/>
        <w:gridCol w:w="831"/>
        <w:gridCol w:w="782"/>
        <w:gridCol w:w="782"/>
        <w:gridCol w:w="893"/>
      </w:tblGrid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6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25.12.2018 г. № 65-рс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бюджета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на 2018 год и плановый период 2019-2020 годы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</w:p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2020 год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1 193 875,00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983 223,00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220 200,00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2 726 605,00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2 235 085,00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2 307 703,00</w:t>
            </w:r>
          </w:p>
        </w:tc>
      </w:tr>
    </w:tbl>
    <w:p w:rsidR="00B57AA8" w:rsidRPr="00B57AA8" w:rsidRDefault="00B57AA8" w:rsidP="00B57AA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593"/>
        <w:gridCol w:w="4192"/>
        <w:gridCol w:w="982"/>
        <w:gridCol w:w="774"/>
        <w:gridCol w:w="869"/>
        <w:gridCol w:w="624"/>
        <w:gridCol w:w="624"/>
        <w:gridCol w:w="757"/>
      </w:tblGrid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Приложение 7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25.12.2018 г. № 65-рс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0" w:type="auto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целевым статьям (муниципальным  программам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и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непрограммным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направлениям деятельности), группам и подгруппам видов расходов, разделам, подразделам классификации расходов сельского бюджета 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2018 год и плановый период 2019-2020 годы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2020 год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2 807 373,00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2 527 823,00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2 583 623,00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Мероприятия по предупреждению и ликвидации последствий затопления населённых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пунктов.Защита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бедствий,муниципальной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пунктов.Защита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1510088520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2 206 250,00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1 961 700,00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2 017 500,00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бюджета сельсовета  на реализацию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мероприсятий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 поддержке местных инициатив в рамках долевого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финансирования.Благоустройство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87 750,00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Уличное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освещение.Благоустройство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1 646 300,00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1 581 300,00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1 611 300,00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931 300,00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931 300,00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931 300,00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931 300,00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Сбор и вывоз ТБО, ликвидация несанкционированных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свалок.Благоустройство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 </w:t>
            </w: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20 </w:t>
            </w: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20 </w:t>
            </w: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Прочие мероприятия в области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благоустройства.Благоустройство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136 000,00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Оказание ритуальных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услуг.Благоустройство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Содержание мест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захоронения.Благоустройство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сельсовета.Благоустройство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220 200,00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220 200,00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220 200,00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220 200,00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214 400,00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220 200,00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знаков.Благоустройство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"Поддержка и развитие социальной сферы".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сельсовета.Поддержка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Проведение спортивных мероприятий (соревнования).Поддержка и развитие социальной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творческой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деятельности.Поддержка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100 </w:t>
            </w: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70 </w:t>
            </w: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70 </w:t>
            </w: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430 123,00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соглашениями.Управление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410 123,00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410 123,00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собственности.Управление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3 493 517,00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3 280 547,00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3 297 365,00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администрации сельсовета в рамках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584 213,00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Глава муниципального образования в рамках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584 213,00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законодательных (представительных) органов местного самоуправления в рамках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выполнение функций законодательных органов местного самоуправления (депутатов) в рамках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законодательных(представительных)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Функционирование администрации сельсовета в рамках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2 596 224,00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2 380 754,00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2 385 572,00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администрации сельсовета в рамках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2 596 224,00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2 380 754,00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2 385 572,00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1 402 349,00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1 402 349,00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1 402 349,00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1 402 349,00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1 193 875,00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983 223,00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1 193 875,00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983 223,00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1 193 875,00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983 223,00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1 193 875,00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978 405,00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983 223,00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Резервные фонды в рамках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за счёт средств резервного фонда администрации сельсовета в рамках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10 </w:t>
            </w: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10 </w:t>
            </w: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Прочие мероприятия в рамках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297 080,00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300 580,00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312 580,00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оплату целевого взноса в Совет муниципальных образований Красноярского края в рамках прочих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 в рамках прочих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8 280,00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в рамках прочих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285 800,00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301 300,00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59 500,00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обслуживание муниципального долга сельсовета в рамках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расходов </w:t>
            </w: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1970000000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муниципального долга сельсовета в рамках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137 814,00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278 331,00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6 300 890,00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5 946 184,00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6 159 319,00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6 300 890,00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5 808 370,00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5 880 988,00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137 814,00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278 331,00</w:t>
            </w:r>
          </w:p>
        </w:tc>
      </w:tr>
    </w:tbl>
    <w:p w:rsidR="00B57AA8" w:rsidRPr="00B57AA8" w:rsidRDefault="00B57AA8" w:rsidP="00B57AA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340"/>
        <w:gridCol w:w="7245"/>
        <w:gridCol w:w="610"/>
        <w:gridCol w:w="610"/>
        <w:gridCol w:w="610"/>
      </w:tblGrid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8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25.12.2018 г. № 65-рс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межбюджетные трансферты на осуществление части полномочий по решению вопросов местного значения поселения, переданных органом местного самоуправлению поселения муниципальному району на 2018-2020 годы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2018-2020 годы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51 265,00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51 265,00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51 265,00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 оплату труда работников, осуществляющих  переданные полномочия по организации в границах поселения 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-,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тепло-,газо-,и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водоснабжения населения, водоотведения, снабжения населения топливом  на 2018-2020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239 239,00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239 239,00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239 239,00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контроля за его исполнением на 2018-2020годы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2018-2020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17 088,00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организации строительства  и содержания муниципального жилищного фонда , создание условий для жилищного строительства   на  2018-2020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 труда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работников,осуществляющих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переданные полномочия  по  созданию условий для  развития малого и среднего предпринимательства на 2017-2019 годы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34 177,00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410 123,00</w:t>
            </w:r>
          </w:p>
        </w:tc>
      </w:tr>
    </w:tbl>
    <w:p w:rsidR="00B57AA8" w:rsidRPr="00B57AA8" w:rsidRDefault="00B57AA8" w:rsidP="00B57AA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66"/>
        <w:gridCol w:w="425"/>
        <w:gridCol w:w="5609"/>
        <w:gridCol w:w="1105"/>
        <w:gridCol w:w="1105"/>
        <w:gridCol w:w="1105"/>
      </w:tblGrid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9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25.12.2018 г. № 65-рс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Программа муниципальных внутренних заимствований </w:t>
            </w:r>
            <w:proofErr w:type="spellStart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Городокского</w:t>
            </w:r>
            <w:proofErr w:type="spellEnd"/>
            <w:r w:rsidRPr="00B57A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на 2018 год и плановый период 2019-2020 годов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Внутренние заимствования (привлечение/погашение)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2019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2020 год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кредитов, полученных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57AA8" w:rsidRPr="00B57AA8" w:rsidTr="00117920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 кредитов (ссуд), полученных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A8" w:rsidRPr="00B57AA8" w:rsidRDefault="00B57AA8" w:rsidP="00B57A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B57AA8" w:rsidRPr="00B57AA8" w:rsidRDefault="00B57AA8" w:rsidP="00B57AA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57AA8" w:rsidRDefault="00B57AA8" w:rsidP="00B57A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7AA8" w:rsidRDefault="00B57AA8" w:rsidP="00B57A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7AA8" w:rsidRDefault="00B57AA8" w:rsidP="00B57A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7AA8" w:rsidRDefault="00B57AA8" w:rsidP="00B57AA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7AA8" w:rsidRDefault="00B57AA8" w:rsidP="00B57A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                       АДРЕС:</w:t>
      </w:r>
    </w:p>
    <w:p w:rsidR="00B57AA8" w:rsidRDefault="00B57AA8" w:rsidP="00B57A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         662631  с.Городок,  ул.Ленина,  6 «а»</w:t>
      </w:r>
    </w:p>
    <w:p w:rsidR="00B57AA8" w:rsidRDefault="00B57AA8" w:rsidP="00B57AA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B57AA8" w:rsidRDefault="00B57AA8" w:rsidP="00B57AA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B57AA8" w:rsidRDefault="00B57AA8" w:rsidP="00B57A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Отпечатано  в  ГП  КК  «Минусинская                          типография»                                                                                                                                             Ул.Комсомольская,9, тел.2-20-54                    </w:t>
      </w:r>
    </w:p>
    <w:p w:rsidR="00B57AA8" w:rsidRDefault="00B57AA8" w:rsidP="00B57AA8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ТИРАЖ: 900 </w:t>
      </w:r>
      <w:proofErr w:type="spellStart"/>
      <w:r>
        <w:rPr>
          <w:rFonts w:ascii="Times New Roman" w:hAnsi="Times New Roman" w:cs="Times New Roman"/>
          <w:sz w:val="20"/>
          <w:szCs w:val="20"/>
        </w:rPr>
        <w:t>шт</w:t>
      </w:r>
      <w:proofErr w:type="spellEnd"/>
    </w:p>
    <w:p w:rsidR="00BD7A6F" w:rsidRDefault="00BD7A6F"/>
    <w:sectPr w:rsidR="00BD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72428"/>
    <w:multiLevelType w:val="hybridMultilevel"/>
    <w:tmpl w:val="ED067F76"/>
    <w:lvl w:ilvl="0" w:tplc="D304F7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CC154C"/>
    <w:multiLevelType w:val="multilevel"/>
    <w:tmpl w:val="AD146B80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E6B1D9E"/>
    <w:multiLevelType w:val="hybridMultilevel"/>
    <w:tmpl w:val="5094A9B4"/>
    <w:lvl w:ilvl="0" w:tplc="E70C6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14B67"/>
    <w:multiLevelType w:val="multilevel"/>
    <w:tmpl w:val="1876E48C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29CD5DE2"/>
    <w:multiLevelType w:val="multilevel"/>
    <w:tmpl w:val="DE78633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32E2568C"/>
    <w:multiLevelType w:val="multilevel"/>
    <w:tmpl w:val="6B5AE1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43520"/>
    <w:multiLevelType w:val="multilevel"/>
    <w:tmpl w:val="B4C0B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2A1E2C"/>
    <w:multiLevelType w:val="hybridMultilevel"/>
    <w:tmpl w:val="5E4283FA"/>
    <w:lvl w:ilvl="0" w:tplc="9BF21F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AC33DC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A786952"/>
    <w:multiLevelType w:val="multilevel"/>
    <w:tmpl w:val="765E9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CF55F20"/>
    <w:multiLevelType w:val="hybridMultilevel"/>
    <w:tmpl w:val="D8024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F5ACE"/>
    <w:multiLevelType w:val="hybridMultilevel"/>
    <w:tmpl w:val="D8C0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07FA1"/>
    <w:multiLevelType w:val="multilevel"/>
    <w:tmpl w:val="4D922E72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33956"/>
    <w:multiLevelType w:val="hybridMultilevel"/>
    <w:tmpl w:val="7A48AAFA"/>
    <w:lvl w:ilvl="0" w:tplc="F85A46F4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466493C"/>
    <w:multiLevelType w:val="multilevel"/>
    <w:tmpl w:val="4BF20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2"/>
  </w:num>
  <w:num w:numId="6">
    <w:abstractNumId w:val="19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16"/>
  </w:num>
  <w:num w:numId="12">
    <w:abstractNumId w:val="14"/>
  </w:num>
  <w:num w:numId="13">
    <w:abstractNumId w:val="15"/>
  </w:num>
  <w:num w:numId="14">
    <w:abstractNumId w:val="7"/>
  </w:num>
  <w:num w:numId="15">
    <w:abstractNumId w:val="6"/>
  </w:num>
  <w:num w:numId="16">
    <w:abstractNumId w:val="21"/>
  </w:num>
  <w:num w:numId="17">
    <w:abstractNumId w:val="4"/>
  </w:num>
  <w:num w:numId="18">
    <w:abstractNumId w:val="18"/>
  </w:num>
  <w:num w:numId="19">
    <w:abstractNumId w:val="5"/>
  </w:num>
  <w:num w:numId="20">
    <w:abstractNumId w:val="10"/>
  </w:num>
  <w:num w:numId="21">
    <w:abstractNumId w:val="8"/>
  </w:num>
  <w:num w:numId="22">
    <w:abstractNumId w:val="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57AA8"/>
    <w:rsid w:val="00700C14"/>
    <w:rsid w:val="00B57AA8"/>
    <w:rsid w:val="00BD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B57AA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57AA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B57AA8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B57AA8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B57AA8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rsid w:val="00B57AA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57AA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7AA8"/>
    <w:rPr>
      <w:rFonts w:ascii="Verdana" w:eastAsia="Times New Roman" w:hAnsi="Verdana" w:cs="Times New Roman"/>
      <w:b/>
      <w:bCs/>
      <w:color w:val="777777"/>
      <w:sz w:val="17"/>
      <w:szCs w:val="17"/>
    </w:rPr>
  </w:style>
  <w:style w:type="paragraph" w:styleId="a5">
    <w:name w:val="Normal (Web)"/>
    <w:basedOn w:val="a"/>
    <w:rsid w:val="00B57A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B57AA8"/>
    <w:rPr>
      <w:b/>
      <w:bCs/>
    </w:rPr>
  </w:style>
  <w:style w:type="paragraph" w:styleId="a7">
    <w:name w:val="Body Text"/>
    <w:basedOn w:val="a"/>
    <w:link w:val="a8"/>
    <w:rsid w:val="00B57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57AA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rsid w:val="00B57AA8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a">
    <w:name w:val="Текст выноски Знак"/>
    <w:basedOn w:val="a0"/>
    <w:link w:val="a9"/>
    <w:rsid w:val="00B57AA8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">
    <w:name w:val="ConsPlusNormal"/>
    <w:rsid w:val="00B57A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9582</Words>
  <Characters>54619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2018-01-24T07:51:00Z</cp:lastPrinted>
  <dcterms:created xsi:type="dcterms:W3CDTF">2018-01-24T07:22:00Z</dcterms:created>
  <dcterms:modified xsi:type="dcterms:W3CDTF">2018-01-24T07:54:00Z</dcterms:modified>
</cp:coreProperties>
</file>