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46" w:rsidRDefault="002E1346" w:rsidP="002E1346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2E1346" w:rsidRDefault="002E1346" w:rsidP="002E13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12                                              05 июня 2017г.</w:t>
      </w:r>
    </w:p>
    <w:p w:rsidR="002E1346" w:rsidRDefault="002E1346" w:rsidP="002E13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E1346" w:rsidRDefault="002E1346" w:rsidP="002E13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2E1346" w:rsidRDefault="002E1346" w:rsidP="002E1346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E1346" w:rsidRDefault="002E1346" w:rsidP="002E1346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2E1346" w:rsidRDefault="002E1346" w:rsidP="002E134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2E1346" w:rsidRPr="002E1346" w:rsidRDefault="002E1346" w:rsidP="002E13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1346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2E1346" w:rsidRPr="002E1346" w:rsidRDefault="002E1346" w:rsidP="002E13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1346">
        <w:rPr>
          <w:rFonts w:ascii="Times New Roman" w:hAnsi="Times New Roman" w:cs="Times New Roman"/>
          <w:sz w:val="20"/>
          <w:szCs w:val="20"/>
        </w:rPr>
        <w:t>ГОРОДОКСКИЙ СЕЛЬСКИЙ СОВЕТ ДЕПУТАТОВ</w:t>
      </w:r>
    </w:p>
    <w:p w:rsidR="002E1346" w:rsidRPr="002E1346" w:rsidRDefault="002E1346" w:rsidP="002E13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1346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2E1346" w:rsidRPr="002E1346" w:rsidRDefault="002E1346" w:rsidP="002E13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1346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2E1346" w:rsidRPr="002E1346" w:rsidRDefault="002E1346" w:rsidP="002E13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1346" w:rsidRPr="002E1346" w:rsidRDefault="002E1346" w:rsidP="002E13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1346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2E1346" w:rsidRPr="002E1346" w:rsidRDefault="002E1346" w:rsidP="002E13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1346">
        <w:rPr>
          <w:rFonts w:ascii="Times New Roman" w:hAnsi="Times New Roman" w:cs="Times New Roman"/>
          <w:sz w:val="20"/>
          <w:szCs w:val="20"/>
        </w:rPr>
        <w:t xml:space="preserve">30.05.  2017 г.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E1346">
        <w:rPr>
          <w:rFonts w:ascii="Times New Roman" w:hAnsi="Times New Roman" w:cs="Times New Roman"/>
          <w:sz w:val="20"/>
          <w:szCs w:val="20"/>
        </w:rPr>
        <w:t xml:space="preserve">  с</w:t>
      </w:r>
      <w:proofErr w:type="gramStart"/>
      <w:r w:rsidRPr="002E1346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2E1346">
        <w:rPr>
          <w:rFonts w:ascii="Times New Roman" w:hAnsi="Times New Roman" w:cs="Times New Roman"/>
          <w:sz w:val="20"/>
          <w:szCs w:val="20"/>
        </w:rPr>
        <w:t xml:space="preserve">ородок                                          №   43 - </w:t>
      </w:r>
      <w:proofErr w:type="spellStart"/>
      <w:r w:rsidRPr="002E1346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2E1346" w:rsidRPr="002E1346" w:rsidRDefault="002E1346" w:rsidP="002E13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1346" w:rsidRPr="002E1346" w:rsidRDefault="002E1346" w:rsidP="002E13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1346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2E1346" w:rsidRPr="002E1346" w:rsidRDefault="002E1346" w:rsidP="002E13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1346">
        <w:rPr>
          <w:rFonts w:ascii="Times New Roman" w:hAnsi="Times New Roman" w:cs="Times New Roman"/>
          <w:sz w:val="20"/>
          <w:szCs w:val="20"/>
        </w:rPr>
        <w:t>№ 150-рс от 18.06.2015 «Об утверждении Положения</w:t>
      </w:r>
    </w:p>
    <w:p w:rsidR="002E1346" w:rsidRPr="002E1346" w:rsidRDefault="002E1346" w:rsidP="002E13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1346">
        <w:rPr>
          <w:rFonts w:ascii="Times New Roman" w:hAnsi="Times New Roman" w:cs="Times New Roman"/>
          <w:sz w:val="20"/>
          <w:szCs w:val="20"/>
        </w:rPr>
        <w:t xml:space="preserve"> о порядке проведения конкурса по отбору кандидатов</w:t>
      </w:r>
    </w:p>
    <w:p w:rsidR="002E1346" w:rsidRPr="002E1346" w:rsidRDefault="002E1346" w:rsidP="002E13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1346">
        <w:rPr>
          <w:rFonts w:ascii="Times New Roman" w:hAnsi="Times New Roman" w:cs="Times New Roman"/>
          <w:sz w:val="20"/>
          <w:szCs w:val="20"/>
        </w:rPr>
        <w:t xml:space="preserve">на должность главы </w:t>
      </w:r>
      <w:proofErr w:type="spellStart"/>
      <w:r w:rsidRPr="002E134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E1346">
        <w:rPr>
          <w:rFonts w:ascii="Times New Roman" w:hAnsi="Times New Roman" w:cs="Times New Roman"/>
          <w:sz w:val="20"/>
          <w:szCs w:val="20"/>
        </w:rPr>
        <w:t xml:space="preserve"> сельсовета»</w:t>
      </w:r>
    </w:p>
    <w:p w:rsidR="002E1346" w:rsidRPr="002E1346" w:rsidRDefault="002E1346" w:rsidP="002E13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1346" w:rsidRPr="002E1346" w:rsidRDefault="002E1346" w:rsidP="002E13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1346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2E1346">
        <w:rPr>
          <w:rFonts w:ascii="Times New Roman" w:hAnsi="Times New Roman" w:cs="Times New Roman"/>
          <w:sz w:val="20"/>
          <w:szCs w:val="20"/>
        </w:rPr>
        <w:t xml:space="preserve">Рассмотрев протест Минусинской межрайонной прокуратуры от 27.04.2017 № 7- 02- 2017 на решение </w:t>
      </w:r>
      <w:proofErr w:type="spellStart"/>
      <w:r w:rsidRPr="002E134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E1346">
        <w:rPr>
          <w:rFonts w:ascii="Times New Roman" w:hAnsi="Times New Roman" w:cs="Times New Roman"/>
          <w:sz w:val="20"/>
          <w:szCs w:val="20"/>
        </w:rPr>
        <w:t xml:space="preserve"> сельского Совета депутатов № 150-рс от 18.06.2015 «Об утверждении Положения о порядке проведения конкурса по отбору кандидатов на должность главы </w:t>
      </w:r>
      <w:proofErr w:type="spellStart"/>
      <w:r w:rsidRPr="002E134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E1346">
        <w:rPr>
          <w:rFonts w:ascii="Times New Roman" w:hAnsi="Times New Roman" w:cs="Times New Roman"/>
          <w:sz w:val="20"/>
          <w:szCs w:val="20"/>
        </w:rPr>
        <w:t xml:space="preserve"> сельсовета», в соответствии с пунктами 3-3.2 статьи 4  Федерального закона от 12.06.2002 № 67-ФЗ « Об основных гарантиях избирательных прав и права на участие в референдуме граждан Российской Федерации</w:t>
      </w:r>
      <w:proofErr w:type="gramEnd"/>
      <w:r w:rsidRPr="002E1346">
        <w:rPr>
          <w:rFonts w:ascii="Times New Roman" w:hAnsi="Times New Roman" w:cs="Times New Roman"/>
          <w:sz w:val="20"/>
          <w:szCs w:val="20"/>
        </w:rPr>
        <w:t xml:space="preserve">», пунктом 1 ст. 2 Закона Красноярского края от 02.10.2003 № 8-1411 «О выборах в органы местного самоуправления в Красноярском крае, руководствуясь ст.26 Устава, </w:t>
      </w:r>
      <w:proofErr w:type="spellStart"/>
      <w:r w:rsidRPr="002E1346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2E1346">
        <w:rPr>
          <w:rFonts w:ascii="Times New Roman" w:hAnsi="Times New Roman" w:cs="Times New Roman"/>
          <w:sz w:val="20"/>
          <w:szCs w:val="20"/>
        </w:rPr>
        <w:t xml:space="preserve"> сельский Совет депутатов</w:t>
      </w:r>
      <w:proofErr w:type="gramStart"/>
      <w:r w:rsidRPr="002E1346">
        <w:rPr>
          <w:rFonts w:ascii="Times New Roman" w:hAnsi="Times New Roman" w:cs="Times New Roman"/>
          <w:sz w:val="20"/>
          <w:szCs w:val="20"/>
        </w:rPr>
        <w:t xml:space="preserve">  Р</w:t>
      </w:r>
      <w:proofErr w:type="gramEnd"/>
      <w:r w:rsidRPr="002E1346">
        <w:rPr>
          <w:rFonts w:ascii="Times New Roman" w:hAnsi="Times New Roman" w:cs="Times New Roman"/>
          <w:sz w:val="20"/>
          <w:szCs w:val="20"/>
        </w:rPr>
        <w:t xml:space="preserve">ешил: </w:t>
      </w:r>
    </w:p>
    <w:p w:rsidR="002E1346" w:rsidRPr="002E1346" w:rsidRDefault="002E1346" w:rsidP="002E1346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E1346">
        <w:rPr>
          <w:rFonts w:ascii="Times New Roman" w:hAnsi="Times New Roman" w:cs="Times New Roman"/>
          <w:sz w:val="20"/>
          <w:szCs w:val="20"/>
        </w:rPr>
        <w:t xml:space="preserve">1. Пункт 3.5 решения </w:t>
      </w:r>
      <w:proofErr w:type="spellStart"/>
      <w:r w:rsidRPr="002E134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E1346">
        <w:rPr>
          <w:rFonts w:ascii="Times New Roman" w:hAnsi="Times New Roman" w:cs="Times New Roman"/>
          <w:sz w:val="20"/>
          <w:szCs w:val="20"/>
        </w:rPr>
        <w:t xml:space="preserve"> сельского Совета депутатов № 150-рс от 18.06.2015 «Об утверждении Положения о порядке проведения конкурса по отбору кандидатов на должность главы </w:t>
      </w:r>
      <w:proofErr w:type="spellStart"/>
      <w:r w:rsidRPr="002E1346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E1346">
        <w:rPr>
          <w:rFonts w:ascii="Times New Roman" w:hAnsi="Times New Roman" w:cs="Times New Roman"/>
          <w:sz w:val="20"/>
          <w:szCs w:val="20"/>
        </w:rPr>
        <w:t xml:space="preserve"> сельсовета» изложить в следующей редакции:</w:t>
      </w:r>
      <w:r w:rsidRPr="002E1346">
        <w:rPr>
          <w:sz w:val="20"/>
          <w:szCs w:val="20"/>
        </w:rPr>
        <w:t xml:space="preserve"> </w:t>
      </w:r>
      <w:r w:rsidRPr="002E1346">
        <w:rPr>
          <w:rFonts w:ascii="Times New Roman" w:hAnsi="Times New Roman" w:cs="Times New Roman"/>
          <w:sz w:val="20"/>
          <w:szCs w:val="20"/>
        </w:rPr>
        <w:t>«3.5. Кандидат не допускается к участию в конкурсе в случае:</w:t>
      </w:r>
    </w:p>
    <w:p w:rsidR="002E1346" w:rsidRPr="002E1346" w:rsidRDefault="002E1346" w:rsidP="002E13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E1346">
        <w:rPr>
          <w:rFonts w:ascii="Times New Roman" w:hAnsi="Times New Roman" w:cs="Times New Roman"/>
          <w:sz w:val="20"/>
          <w:szCs w:val="20"/>
        </w:rPr>
        <w:t>а)   не достижения 21 года и старше 65 лет  на день проведения конкурса;</w:t>
      </w:r>
    </w:p>
    <w:p w:rsidR="002E1346" w:rsidRPr="002E1346" w:rsidRDefault="002E1346" w:rsidP="002E1346">
      <w:pPr>
        <w:pStyle w:val="20"/>
        <w:shd w:val="clear" w:color="auto" w:fill="auto"/>
        <w:ind w:firstLine="600"/>
        <w:rPr>
          <w:sz w:val="20"/>
          <w:szCs w:val="20"/>
        </w:rPr>
      </w:pPr>
      <w:r w:rsidRPr="002E1346">
        <w:rPr>
          <w:sz w:val="20"/>
          <w:szCs w:val="20"/>
        </w:rPr>
        <w:t xml:space="preserve">б) признания судом </w:t>
      </w:r>
      <w:proofErr w:type="gramStart"/>
      <w:r w:rsidRPr="002E1346">
        <w:rPr>
          <w:sz w:val="20"/>
          <w:szCs w:val="20"/>
        </w:rPr>
        <w:t>недееспособными</w:t>
      </w:r>
      <w:proofErr w:type="gramEnd"/>
      <w:r w:rsidRPr="002E1346">
        <w:rPr>
          <w:sz w:val="20"/>
          <w:szCs w:val="20"/>
        </w:rPr>
        <w:t xml:space="preserve"> или содержащимся в местах лишения свободы по приговору суда.</w:t>
      </w:r>
    </w:p>
    <w:p w:rsidR="002E1346" w:rsidRPr="002E1346" w:rsidRDefault="002E1346" w:rsidP="002E1346">
      <w:pPr>
        <w:pStyle w:val="20"/>
        <w:shd w:val="clear" w:color="auto" w:fill="auto"/>
        <w:ind w:firstLine="600"/>
        <w:rPr>
          <w:sz w:val="20"/>
          <w:szCs w:val="20"/>
        </w:rPr>
      </w:pPr>
      <w:r w:rsidRPr="002E1346">
        <w:rPr>
          <w:sz w:val="20"/>
          <w:szCs w:val="20"/>
        </w:rPr>
        <w:t>в) 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быть избранными в органы местного самоуправления, если это предусмотрено международным договором Российской Федерации.</w:t>
      </w:r>
    </w:p>
    <w:p w:rsidR="002E1346" w:rsidRPr="002E1346" w:rsidRDefault="002E1346" w:rsidP="002E1346">
      <w:pPr>
        <w:pStyle w:val="20"/>
        <w:shd w:val="clear" w:color="auto" w:fill="auto"/>
        <w:tabs>
          <w:tab w:val="left" w:pos="913"/>
        </w:tabs>
        <w:ind w:firstLine="600"/>
        <w:rPr>
          <w:sz w:val="20"/>
          <w:szCs w:val="20"/>
        </w:rPr>
      </w:pPr>
      <w:r w:rsidRPr="002E1346">
        <w:rPr>
          <w:sz w:val="20"/>
          <w:szCs w:val="20"/>
        </w:rPr>
        <w:t>г)</w:t>
      </w:r>
      <w:r w:rsidRPr="002E1346">
        <w:rPr>
          <w:sz w:val="20"/>
          <w:szCs w:val="20"/>
        </w:rPr>
        <w:tab/>
        <w:t>осужденные к лишению свободы за совершение тяжких и (или) особо тяжких преступлений и имеющие на день голосования на выборах неснятую и непогашенную судимость за указанные преступления:</w:t>
      </w:r>
    </w:p>
    <w:p w:rsidR="002E1346" w:rsidRPr="002E1346" w:rsidRDefault="002E1346" w:rsidP="002E1346">
      <w:pPr>
        <w:pStyle w:val="20"/>
        <w:shd w:val="clear" w:color="auto" w:fill="auto"/>
        <w:ind w:firstLine="600"/>
        <w:rPr>
          <w:sz w:val="20"/>
          <w:szCs w:val="20"/>
        </w:rPr>
      </w:pPr>
      <w:proofErr w:type="gramStart"/>
      <w:r w:rsidRPr="002E1346">
        <w:rPr>
          <w:sz w:val="20"/>
          <w:szCs w:val="20"/>
        </w:rPr>
        <w:lastRenderedPageBreak/>
        <w:t>г.1)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  <w:proofErr w:type="gramEnd"/>
    </w:p>
    <w:p w:rsidR="002E1346" w:rsidRPr="002E1346" w:rsidRDefault="002E1346" w:rsidP="002E1346">
      <w:pPr>
        <w:pStyle w:val="20"/>
        <w:shd w:val="clear" w:color="auto" w:fill="auto"/>
        <w:ind w:firstLine="600"/>
        <w:rPr>
          <w:sz w:val="20"/>
          <w:szCs w:val="20"/>
        </w:rPr>
      </w:pPr>
      <w:r w:rsidRPr="002E1346">
        <w:rPr>
          <w:sz w:val="20"/>
          <w:szCs w:val="20"/>
        </w:rPr>
        <w:t>г.2)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2E1346" w:rsidRPr="002E1346" w:rsidRDefault="002E1346" w:rsidP="002E1346">
      <w:pPr>
        <w:pStyle w:val="20"/>
        <w:shd w:val="clear" w:color="auto" w:fill="auto"/>
        <w:tabs>
          <w:tab w:val="left" w:pos="1190"/>
        </w:tabs>
        <w:ind w:firstLine="600"/>
        <w:rPr>
          <w:sz w:val="20"/>
          <w:szCs w:val="20"/>
        </w:rPr>
      </w:pPr>
      <w:proofErr w:type="spellStart"/>
      <w:r w:rsidRPr="002E1346">
        <w:rPr>
          <w:sz w:val="20"/>
          <w:szCs w:val="20"/>
        </w:rPr>
        <w:t>д</w:t>
      </w:r>
      <w:proofErr w:type="spellEnd"/>
      <w:r w:rsidRPr="002E1346">
        <w:rPr>
          <w:sz w:val="20"/>
          <w:szCs w:val="20"/>
        </w:rPr>
        <w:t>)</w:t>
      </w:r>
      <w:r w:rsidRPr="002E1346">
        <w:rPr>
          <w:sz w:val="20"/>
          <w:szCs w:val="20"/>
        </w:rPr>
        <w:tab/>
        <w:t>осужденные за совершение преступлений экстремистской направленности, предусмотренных Уголовным кодексом Российской Федерации, и имеющие на день голосования на выборах неснятую и непогашенную судимость за указанные преступления, если на таких лиц не распространяется действие подпунктов "а.1" и "а.2" настоящего пункта;</w:t>
      </w:r>
    </w:p>
    <w:p w:rsidR="002E1346" w:rsidRPr="002E1346" w:rsidRDefault="002E1346" w:rsidP="002E1346">
      <w:pPr>
        <w:pStyle w:val="20"/>
        <w:shd w:val="clear" w:color="auto" w:fill="auto"/>
        <w:tabs>
          <w:tab w:val="left" w:pos="1190"/>
        </w:tabs>
        <w:ind w:firstLine="600"/>
        <w:rPr>
          <w:sz w:val="20"/>
          <w:szCs w:val="20"/>
        </w:rPr>
      </w:pPr>
      <w:r w:rsidRPr="002E1346">
        <w:rPr>
          <w:sz w:val="20"/>
          <w:szCs w:val="20"/>
        </w:rPr>
        <w:t>е)</w:t>
      </w:r>
      <w:r w:rsidRPr="002E1346">
        <w:rPr>
          <w:sz w:val="20"/>
          <w:szCs w:val="20"/>
        </w:rPr>
        <w:tab/>
      </w:r>
      <w:proofErr w:type="gramStart"/>
      <w:r w:rsidRPr="002E1346">
        <w:rPr>
          <w:sz w:val="20"/>
          <w:szCs w:val="20"/>
        </w:rPr>
        <w:t>подвергнутые</w:t>
      </w:r>
      <w:proofErr w:type="gramEnd"/>
      <w:r w:rsidRPr="002E1346">
        <w:rPr>
          <w:sz w:val="20"/>
          <w:szCs w:val="20"/>
        </w:rPr>
        <w:t xml:space="preserve"> административному наказанию за совершение административных правонарушений, предусмотренных статьями 20.3 и 20.29</w:t>
      </w:r>
    </w:p>
    <w:p w:rsidR="002E1346" w:rsidRPr="002E1346" w:rsidRDefault="002E1346" w:rsidP="002E1346">
      <w:pPr>
        <w:pStyle w:val="20"/>
        <w:shd w:val="clear" w:color="auto" w:fill="auto"/>
        <w:ind w:firstLine="360"/>
        <w:rPr>
          <w:sz w:val="20"/>
          <w:szCs w:val="20"/>
        </w:rPr>
      </w:pPr>
      <w:r w:rsidRPr="002E1346">
        <w:rPr>
          <w:sz w:val="20"/>
          <w:szCs w:val="20"/>
        </w:rPr>
        <w:t>Кодекса Российской Федерации об административных правонарушениях, если голосование на выборах состоится до окончания срока, в течение которого лицо считается подвергнутым административному наказанию;</w:t>
      </w:r>
    </w:p>
    <w:p w:rsidR="002E1346" w:rsidRPr="002E1346" w:rsidRDefault="002E1346" w:rsidP="002E1346">
      <w:pPr>
        <w:pStyle w:val="20"/>
        <w:shd w:val="clear" w:color="auto" w:fill="auto"/>
        <w:ind w:firstLine="560"/>
        <w:rPr>
          <w:sz w:val="20"/>
          <w:szCs w:val="20"/>
        </w:rPr>
      </w:pPr>
      <w:proofErr w:type="gramStart"/>
      <w:r w:rsidRPr="002E1346">
        <w:rPr>
          <w:sz w:val="20"/>
          <w:szCs w:val="20"/>
        </w:rPr>
        <w:t>ж) в отношении которых вступившим в силу решением суда установлен факт нарушения ограничений, предусмотренных пунктом 1 статьи 56 настоящего Федерального закона, либо совершения действий, предусмотренных подпунктом "ж" пункта 7 и подпунктом "ж" пункта 8 статьи 76 Федерального закона № 67-ФЗ,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</w:t>
      </w:r>
      <w:proofErr w:type="gramEnd"/>
      <w:r w:rsidRPr="002E1346">
        <w:rPr>
          <w:sz w:val="20"/>
          <w:szCs w:val="20"/>
        </w:rPr>
        <w:t xml:space="preserve"> органа местного самоуправления, в которые назначены выборы, либо должностного лица, для избрания которого назначены выборы.</w:t>
      </w:r>
    </w:p>
    <w:p w:rsidR="002E1346" w:rsidRPr="002E1346" w:rsidRDefault="002E1346" w:rsidP="002E13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E1346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2E1346">
        <w:rPr>
          <w:rFonts w:ascii="Times New Roman" w:hAnsi="Times New Roman" w:cs="Times New Roman"/>
          <w:sz w:val="20"/>
          <w:szCs w:val="20"/>
        </w:rPr>
        <w:t>) в случае непредставления или несвоевременного представления документов для участия в конкурсе, указанных в подпунктах 1, 2 и 3 пункта 3.1. настоящего Положения, представления их не в полном объеме или с нарушением правил оформления</w:t>
      </w:r>
      <w:proofErr w:type="gramStart"/>
      <w:r w:rsidRPr="002E1346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2E1346" w:rsidRPr="002E1346" w:rsidRDefault="002E1346" w:rsidP="002E1346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22" w:lineRule="exact"/>
        <w:ind w:left="0" w:firstLine="349"/>
        <w:jc w:val="both"/>
        <w:rPr>
          <w:rFonts w:ascii="Times New Roman" w:hAnsi="Times New Roman" w:cs="Times New Roman"/>
          <w:color w:val="434343"/>
          <w:spacing w:val="-15"/>
          <w:sz w:val="20"/>
          <w:szCs w:val="20"/>
        </w:rPr>
      </w:pPr>
      <w:r w:rsidRPr="002E1346">
        <w:rPr>
          <w:rFonts w:ascii="Times New Roman" w:eastAsia="Times New Roman" w:hAnsi="Times New Roman" w:cs="Times New Roman"/>
          <w:color w:val="434343"/>
          <w:spacing w:val="-8"/>
          <w:sz w:val="20"/>
          <w:szCs w:val="20"/>
        </w:rPr>
        <w:t>Р</w:t>
      </w:r>
      <w:r w:rsidRPr="002E1346">
        <w:rPr>
          <w:rFonts w:ascii="Times New Roman" w:eastAsia="Times New Roman" w:hAnsi="Times New Roman" w:cs="Times New Roman"/>
          <w:color w:val="434343"/>
          <w:spacing w:val="-4"/>
          <w:sz w:val="20"/>
          <w:szCs w:val="20"/>
        </w:rPr>
        <w:t>ешение вступает в силу с момента его опубликования в</w:t>
      </w:r>
      <w:r w:rsidRPr="002E1346">
        <w:rPr>
          <w:rFonts w:ascii="Times New Roman" w:eastAsia="Times New Roman" w:hAnsi="Times New Roman" w:cs="Times New Roman"/>
          <w:color w:val="434343"/>
          <w:spacing w:val="-4"/>
          <w:sz w:val="20"/>
          <w:szCs w:val="20"/>
        </w:rPr>
        <w:br/>
      </w:r>
      <w:r w:rsidRPr="002E1346">
        <w:rPr>
          <w:rFonts w:ascii="Times New Roman" w:eastAsia="Times New Roman" w:hAnsi="Times New Roman" w:cs="Times New Roman"/>
          <w:color w:val="434343"/>
          <w:spacing w:val="-8"/>
          <w:sz w:val="20"/>
          <w:szCs w:val="20"/>
        </w:rPr>
        <w:t xml:space="preserve">официальном издании «Ведомости органов муниципального </w:t>
      </w:r>
      <w:r w:rsidRPr="002E1346">
        <w:rPr>
          <w:rFonts w:ascii="Times New Roman" w:eastAsia="Times New Roman" w:hAnsi="Times New Roman" w:cs="Times New Roman"/>
          <w:color w:val="434343"/>
          <w:spacing w:val="-6"/>
          <w:sz w:val="20"/>
          <w:szCs w:val="20"/>
        </w:rPr>
        <w:t>образования «</w:t>
      </w:r>
      <w:proofErr w:type="spellStart"/>
      <w:r w:rsidRPr="002E1346">
        <w:rPr>
          <w:rFonts w:ascii="Times New Roman" w:eastAsia="Times New Roman" w:hAnsi="Times New Roman" w:cs="Times New Roman"/>
          <w:color w:val="434343"/>
          <w:spacing w:val="-6"/>
          <w:sz w:val="20"/>
          <w:szCs w:val="20"/>
        </w:rPr>
        <w:t>Городокский</w:t>
      </w:r>
      <w:proofErr w:type="spellEnd"/>
      <w:r w:rsidRPr="002E1346">
        <w:rPr>
          <w:rFonts w:ascii="Times New Roman" w:eastAsia="Times New Roman" w:hAnsi="Times New Roman" w:cs="Times New Roman"/>
          <w:color w:val="434343"/>
          <w:spacing w:val="-6"/>
          <w:sz w:val="20"/>
          <w:szCs w:val="20"/>
        </w:rPr>
        <w:t xml:space="preserve"> сельсовет».</w:t>
      </w:r>
    </w:p>
    <w:p w:rsidR="002E1346" w:rsidRPr="002E1346" w:rsidRDefault="002E1346" w:rsidP="002E1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0"/>
          <w:szCs w:val="20"/>
        </w:rPr>
      </w:pPr>
    </w:p>
    <w:p w:rsidR="002E1346" w:rsidRPr="002E1346" w:rsidRDefault="002E1346" w:rsidP="002E1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0"/>
          <w:szCs w:val="20"/>
        </w:rPr>
      </w:pPr>
      <w:r w:rsidRPr="002E1346">
        <w:rPr>
          <w:rFonts w:ascii="Times New Roman" w:hAnsi="Times New Roman" w:cs="Times New Roman"/>
          <w:color w:val="434343"/>
          <w:spacing w:val="-18"/>
          <w:sz w:val="20"/>
          <w:szCs w:val="20"/>
        </w:rPr>
        <w:t xml:space="preserve">Глава </w:t>
      </w:r>
      <w:proofErr w:type="spellStart"/>
      <w:r w:rsidRPr="002E1346">
        <w:rPr>
          <w:rFonts w:ascii="Times New Roman" w:hAnsi="Times New Roman" w:cs="Times New Roman"/>
          <w:color w:val="434343"/>
          <w:spacing w:val="-18"/>
          <w:sz w:val="20"/>
          <w:szCs w:val="20"/>
        </w:rPr>
        <w:t>Городокского</w:t>
      </w:r>
      <w:proofErr w:type="spellEnd"/>
      <w:r w:rsidRPr="002E1346">
        <w:rPr>
          <w:rFonts w:ascii="Times New Roman" w:hAnsi="Times New Roman" w:cs="Times New Roman"/>
          <w:color w:val="434343"/>
          <w:spacing w:val="-18"/>
          <w:sz w:val="20"/>
          <w:szCs w:val="20"/>
        </w:rPr>
        <w:t xml:space="preserve"> сельсовета                                                                                  А.В. Тощев</w:t>
      </w:r>
    </w:p>
    <w:p w:rsidR="002E1346" w:rsidRPr="002E1346" w:rsidRDefault="002E1346" w:rsidP="002E13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0"/>
          <w:szCs w:val="20"/>
        </w:rPr>
      </w:pPr>
    </w:p>
    <w:p w:rsidR="002E1346" w:rsidRPr="002E1346" w:rsidRDefault="002E1346" w:rsidP="002E13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1346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2E1346" w:rsidRPr="002E1346" w:rsidRDefault="002E1346" w:rsidP="002E13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1346">
        <w:rPr>
          <w:rFonts w:ascii="Times New Roman" w:hAnsi="Times New Roman" w:cs="Times New Roman"/>
          <w:sz w:val="20"/>
          <w:szCs w:val="20"/>
        </w:rPr>
        <w:t>ГОРОДОКСКИЙ СЕЛЬСКИЙ СОВЕТ ДЕПУТАТОВ</w:t>
      </w:r>
    </w:p>
    <w:p w:rsidR="002E1346" w:rsidRPr="002E1346" w:rsidRDefault="002E1346" w:rsidP="002E13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1346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2E1346" w:rsidRPr="002E1346" w:rsidRDefault="002E1346" w:rsidP="002E13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1346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2E1346" w:rsidRPr="002E1346" w:rsidRDefault="002E1346" w:rsidP="002E13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13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E1346" w:rsidRPr="002E1346" w:rsidRDefault="002E1346" w:rsidP="002E1346">
      <w:pPr>
        <w:pStyle w:val="1"/>
        <w:rPr>
          <w:b w:val="0"/>
          <w:sz w:val="20"/>
        </w:rPr>
      </w:pPr>
      <w:r w:rsidRPr="002E1346">
        <w:rPr>
          <w:b w:val="0"/>
          <w:sz w:val="20"/>
        </w:rPr>
        <w:t>РЕШЕНИЕ</w:t>
      </w:r>
    </w:p>
    <w:p w:rsidR="002E1346" w:rsidRPr="002E1346" w:rsidRDefault="002E1346" w:rsidP="002E1346">
      <w:pPr>
        <w:spacing w:after="0"/>
        <w:ind w:firstLine="851"/>
        <w:rPr>
          <w:rFonts w:ascii="Times New Roman" w:hAnsi="Times New Roman" w:cs="Times New Roman"/>
          <w:sz w:val="20"/>
          <w:szCs w:val="20"/>
        </w:rPr>
      </w:pPr>
      <w:r w:rsidRPr="002E1346">
        <w:rPr>
          <w:rFonts w:ascii="Times New Roman" w:hAnsi="Times New Roman" w:cs="Times New Roman"/>
          <w:sz w:val="20"/>
          <w:szCs w:val="20"/>
        </w:rPr>
        <w:t xml:space="preserve">  «30» мая 2017 г.</w:t>
      </w:r>
      <w:r w:rsidRPr="002E1346">
        <w:rPr>
          <w:rFonts w:ascii="Times New Roman" w:hAnsi="Times New Roman" w:cs="Times New Roman"/>
          <w:sz w:val="20"/>
          <w:szCs w:val="20"/>
        </w:rPr>
        <w:tab/>
        <w:t xml:space="preserve">                             с. Городок</w:t>
      </w:r>
      <w:r w:rsidRPr="002E1346">
        <w:rPr>
          <w:rFonts w:ascii="Times New Roman" w:hAnsi="Times New Roman" w:cs="Times New Roman"/>
          <w:sz w:val="20"/>
          <w:szCs w:val="20"/>
        </w:rPr>
        <w:tab/>
        <w:t xml:space="preserve">                          №  44 – </w:t>
      </w:r>
      <w:proofErr w:type="spellStart"/>
      <w:r w:rsidRPr="002E1346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2E1346" w:rsidRPr="002E1346" w:rsidRDefault="002E1346" w:rsidP="002E13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1346" w:rsidRPr="002E1346" w:rsidRDefault="002E1346" w:rsidP="002E1346">
      <w:pPr>
        <w:pStyle w:val="a6"/>
        <w:jc w:val="left"/>
        <w:rPr>
          <w:sz w:val="20"/>
        </w:rPr>
      </w:pPr>
      <w:r w:rsidRPr="002E1346">
        <w:rPr>
          <w:sz w:val="20"/>
        </w:rPr>
        <w:t>«Об исполнении бюджета</w:t>
      </w:r>
    </w:p>
    <w:p w:rsidR="002E1346" w:rsidRPr="002E1346" w:rsidRDefault="002E1346" w:rsidP="002E1346">
      <w:pPr>
        <w:pStyle w:val="a6"/>
        <w:tabs>
          <w:tab w:val="left" w:pos="4020"/>
        </w:tabs>
        <w:jc w:val="left"/>
        <w:rPr>
          <w:sz w:val="20"/>
        </w:rPr>
      </w:pPr>
      <w:proofErr w:type="spellStart"/>
      <w:r w:rsidRPr="002E1346">
        <w:rPr>
          <w:sz w:val="20"/>
        </w:rPr>
        <w:t>Городокского</w:t>
      </w:r>
      <w:proofErr w:type="spellEnd"/>
      <w:r w:rsidRPr="002E1346">
        <w:rPr>
          <w:sz w:val="20"/>
        </w:rPr>
        <w:t xml:space="preserve"> сельсовета</w:t>
      </w:r>
      <w:r w:rsidRPr="002E1346">
        <w:rPr>
          <w:sz w:val="20"/>
        </w:rPr>
        <w:tab/>
      </w:r>
    </w:p>
    <w:p w:rsidR="002E1346" w:rsidRPr="002E1346" w:rsidRDefault="002E1346" w:rsidP="002E1346">
      <w:pPr>
        <w:pStyle w:val="a6"/>
        <w:jc w:val="left"/>
        <w:rPr>
          <w:sz w:val="20"/>
        </w:rPr>
      </w:pPr>
      <w:r w:rsidRPr="002E1346">
        <w:rPr>
          <w:sz w:val="20"/>
        </w:rPr>
        <w:t>за 2016 год»</w:t>
      </w:r>
      <w:r w:rsidRPr="002E1346">
        <w:rPr>
          <w:sz w:val="20"/>
        </w:rPr>
        <w:tab/>
        <w:t xml:space="preserve"> </w:t>
      </w:r>
    </w:p>
    <w:p w:rsidR="002E1346" w:rsidRPr="002E1346" w:rsidRDefault="002E1346" w:rsidP="002E1346">
      <w:pPr>
        <w:pStyle w:val="21"/>
        <w:ind w:firstLine="709"/>
        <w:jc w:val="both"/>
        <w:rPr>
          <w:sz w:val="20"/>
        </w:rPr>
      </w:pPr>
      <w:r w:rsidRPr="002E1346">
        <w:rPr>
          <w:sz w:val="20"/>
        </w:rPr>
        <w:t xml:space="preserve">Согласно ст.264.2 Бюджетного Кодекса Российской Федерации, Федерального закона от 06.10.2003 г. № 131-ФЗ «Об общих принципах организации местного самоуправления в  Российской Федерации», статьи 54 Устава </w:t>
      </w:r>
      <w:proofErr w:type="spellStart"/>
      <w:r w:rsidRPr="002E1346">
        <w:rPr>
          <w:sz w:val="20"/>
        </w:rPr>
        <w:t>Городокского</w:t>
      </w:r>
      <w:proofErr w:type="spellEnd"/>
      <w:r w:rsidRPr="002E1346">
        <w:rPr>
          <w:sz w:val="20"/>
        </w:rPr>
        <w:t xml:space="preserve"> сельсовета, </w:t>
      </w:r>
      <w:proofErr w:type="spellStart"/>
      <w:r w:rsidRPr="002E1346">
        <w:rPr>
          <w:sz w:val="20"/>
        </w:rPr>
        <w:t>Городокский</w:t>
      </w:r>
      <w:proofErr w:type="spellEnd"/>
      <w:r w:rsidRPr="002E1346">
        <w:rPr>
          <w:sz w:val="20"/>
        </w:rPr>
        <w:t xml:space="preserve"> Совет депутатов РЕШИЛ:</w:t>
      </w:r>
    </w:p>
    <w:p w:rsidR="002E1346" w:rsidRPr="002E1346" w:rsidRDefault="002E1346" w:rsidP="002E1346">
      <w:pPr>
        <w:pStyle w:val="21"/>
        <w:jc w:val="both"/>
        <w:rPr>
          <w:sz w:val="20"/>
        </w:rPr>
      </w:pPr>
      <w:r w:rsidRPr="002E1346">
        <w:rPr>
          <w:sz w:val="20"/>
        </w:rPr>
        <w:t xml:space="preserve"> 1. Утвердить представленный администрацией </w:t>
      </w:r>
      <w:proofErr w:type="spellStart"/>
      <w:r w:rsidRPr="002E1346">
        <w:rPr>
          <w:sz w:val="20"/>
        </w:rPr>
        <w:t>Городокского</w:t>
      </w:r>
      <w:proofErr w:type="spellEnd"/>
      <w:r w:rsidRPr="002E1346">
        <w:rPr>
          <w:sz w:val="20"/>
        </w:rPr>
        <w:t xml:space="preserve"> сельсовета отчет об исполнении бюджета </w:t>
      </w:r>
      <w:proofErr w:type="spellStart"/>
      <w:r w:rsidRPr="002E1346">
        <w:rPr>
          <w:sz w:val="20"/>
        </w:rPr>
        <w:t>Городокского</w:t>
      </w:r>
      <w:proofErr w:type="spellEnd"/>
      <w:r w:rsidRPr="002E1346">
        <w:rPr>
          <w:sz w:val="20"/>
        </w:rPr>
        <w:t xml:space="preserve"> сельсовета за 2016 год по доходам в сумме 6 502 409,94 рублей и по расходам в сумме 6 771 849,62 рублей. </w:t>
      </w:r>
    </w:p>
    <w:p w:rsidR="002E1346" w:rsidRPr="002E1346" w:rsidRDefault="002E1346" w:rsidP="002E1346">
      <w:pPr>
        <w:pStyle w:val="21"/>
        <w:tabs>
          <w:tab w:val="left" w:pos="426"/>
        </w:tabs>
        <w:jc w:val="both"/>
        <w:rPr>
          <w:sz w:val="20"/>
        </w:rPr>
      </w:pPr>
      <w:r w:rsidRPr="002E1346">
        <w:rPr>
          <w:sz w:val="20"/>
        </w:rPr>
        <w:t xml:space="preserve"> 2. Утвердить </w:t>
      </w:r>
      <w:proofErr w:type="spellStart"/>
      <w:r w:rsidRPr="002E1346">
        <w:rPr>
          <w:sz w:val="20"/>
        </w:rPr>
        <w:t>профицит</w:t>
      </w:r>
      <w:proofErr w:type="spellEnd"/>
      <w:r w:rsidRPr="002E1346">
        <w:rPr>
          <w:sz w:val="20"/>
        </w:rPr>
        <w:t xml:space="preserve"> бюджета </w:t>
      </w:r>
      <w:proofErr w:type="spellStart"/>
      <w:r w:rsidRPr="002E1346">
        <w:rPr>
          <w:sz w:val="20"/>
        </w:rPr>
        <w:t>Городокского</w:t>
      </w:r>
      <w:proofErr w:type="spellEnd"/>
      <w:r w:rsidRPr="002E1346">
        <w:rPr>
          <w:sz w:val="20"/>
        </w:rPr>
        <w:t xml:space="preserve"> сельсовета за 2016 год  в сумме 269 439,68 рублей.</w:t>
      </w:r>
    </w:p>
    <w:p w:rsidR="002E1346" w:rsidRPr="002E1346" w:rsidRDefault="002E1346" w:rsidP="002E1346">
      <w:pPr>
        <w:pStyle w:val="21"/>
        <w:jc w:val="both"/>
        <w:rPr>
          <w:sz w:val="20"/>
        </w:rPr>
      </w:pPr>
      <w:r w:rsidRPr="002E1346">
        <w:rPr>
          <w:sz w:val="20"/>
        </w:rPr>
        <w:t xml:space="preserve"> 3. Утвердить источники образования </w:t>
      </w:r>
      <w:proofErr w:type="spellStart"/>
      <w:r w:rsidRPr="002E1346">
        <w:rPr>
          <w:sz w:val="20"/>
        </w:rPr>
        <w:t>профицита</w:t>
      </w:r>
      <w:proofErr w:type="spellEnd"/>
      <w:r w:rsidRPr="002E1346">
        <w:rPr>
          <w:sz w:val="20"/>
        </w:rPr>
        <w:t xml:space="preserve"> бюджета </w:t>
      </w:r>
      <w:proofErr w:type="spellStart"/>
      <w:r w:rsidRPr="002E1346">
        <w:rPr>
          <w:sz w:val="20"/>
        </w:rPr>
        <w:t>Городокского</w:t>
      </w:r>
      <w:proofErr w:type="spellEnd"/>
      <w:r w:rsidRPr="002E1346">
        <w:rPr>
          <w:sz w:val="20"/>
        </w:rPr>
        <w:t xml:space="preserve"> сельсовета за 2016 год в сумме 269 439,68 рублей согласно приложению 1 к настоящему Решению.</w:t>
      </w:r>
    </w:p>
    <w:p w:rsidR="002E1346" w:rsidRPr="002E1346" w:rsidRDefault="002E1346" w:rsidP="002E1346">
      <w:pPr>
        <w:pStyle w:val="21"/>
        <w:jc w:val="both"/>
        <w:rPr>
          <w:sz w:val="20"/>
        </w:rPr>
      </w:pPr>
      <w:r w:rsidRPr="002E1346">
        <w:rPr>
          <w:sz w:val="20"/>
        </w:rPr>
        <w:t xml:space="preserve"> 4. Утвердить исполнение доходов бюджета </w:t>
      </w:r>
      <w:proofErr w:type="spellStart"/>
      <w:r w:rsidRPr="002E1346">
        <w:rPr>
          <w:sz w:val="20"/>
        </w:rPr>
        <w:t>Городокского</w:t>
      </w:r>
      <w:proofErr w:type="spellEnd"/>
      <w:r w:rsidRPr="002E1346">
        <w:rPr>
          <w:sz w:val="20"/>
        </w:rPr>
        <w:t xml:space="preserve"> сельсовета за 2016 год по кодам администраторов доходов, группам, подгруппам, статьям и подстатьям, элементам, подвидам доходов, классификации </w:t>
      </w:r>
      <w:proofErr w:type="gramStart"/>
      <w:r w:rsidRPr="002E1346">
        <w:rPr>
          <w:sz w:val="20"/>
        </w:rPr>
        <w:lastRenderedPageBreak/>
        <w:t>операций сектора государственного управления бюджетной классификации доходов бюджетов Российской</w:t>
      </w:r>
      <w:proofErr w:type="gramEnd"/>
      <w:r w:rsidRPr="002E1346">
        <w:rPr>
          <w:sz w:val="20"/>
        </w:rPr>
        <w:t xml:space="preserve"> Федерации, согласно приложению 2 к настоящему Решению.</w:t>
      </w:r>
    </w:p>
    <w:p w:rsidR="002E1346" w:rsidRPr="002E1346" w:rsidRDefault="002E1346" w:rsidP="002E1346">
      <w:pPr>
        <w:pStyle w:val="21"/>
        <w:jc w:val="both"/>
        <w:rPr>
          <w:sz w:val="20"/>
        </w:rPr>
      </w:pPr>
      <w:r w:rsidRPr="002E1346">
        <w:rPr>
          <w:sz w:val="20"/>
        </w:rPr>
        <w:t xml:space="preserve"> 5. Утвердить исполнение расходов бюджета </w:t>
      </w:r>
      <w:proofErr w:type="spellStart"/>
      <w:r w:rsidRPr="002E1346">
        <w:rPr>
          <w:sz w:val="20"/>
        </w:rPr>
        <w:t>Городокского</w:t>
      </w:r>
      <w:proofErr w:type="spellEnd"/>
      <w:r w:rsidRPr="002E1346">
        <w:rPr>
          <w:sz w:val="20"/>
        </w:rPr>
        <w:t xml:space="preserve"> сельсовета за 2016 год по разделам, подразделам, целевым статьям расходов бюджетной классификации расходов бюджетов Российской Федерации, согласно приложению 3 к настоящему Решению.</w:t>
      </w:r>
    </w:p>
    <w:p w:rsidR="002E1346" w:rsidRPr="002E1346" w:rsidRDefault="002E1346" w:rsidP="002E1346">
      <w:pPr>
        <w:pStyle w:val="21"/>
        <w:jc w:val="both"/>
        <w:rPr>
          <w:sz w:val="20"/>
        </w:rPr>
      </w:pPr>
      <w:r w:rsidRPr="002E1346">
        <w:rPr>
          <w:sz w:val="20"/>
        </w:rPr>
        <w:t xml:space="preserve"> 6. Утвердить расходы, направленные в 2016 году на 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сумме 299 483,00 рублей, согласно приложению 4 к настоящему Решению.</w:t>
      </w:r>
    </w:p>
    <w:p w:rsidR="002E1346" w:rsidRPr="002E1346" w:rsidRDefault="002E1346" w:rsidP="002E1346">
      <w:pPr>
        <w:pStyle w:val="21"/>
        <w:jc w:val="both"/>
        <w:rPr>
          <w:sz w:val="20"/>
        </w:rPr>
      </w:pPr>
      <w:r w:rsidRPr="002E1346">
        <w:rPr>
          <w:sz w:val="20"/>
        </w:rPr>
        <w:t xml:space="preserve">  7. Настоящее Решение вступает в силу со дня его официального опубликования в издании «Ведомости органов муниципального образования «</w:t>
      </w:r>
      <w:proofErr w:type="spellStart"/>
      <w:r w:rsidRPr="002E1346">
        <w:rPr>
          <w:sz w:val="20"/>
        </w:rPr>
        <w:t>Городокский</w:t>
      </w:r>
      <w:proofErr w:type="spellEnd"/>
      <w:r w:rsidRPr="002E1346">
        <w:rPr>
          <w:sz w:val="20"/>
        </w:rPr>
        <w:t xml:space="preserve"> сельсовет».</w:t>
      </w:r>
    </w:p>
    <w:p w:rsidR="002E1346" w:rsidRPr="002E1346" w:rsidRDefault="002E1346" w:rsidP="002E1346">
      <w:pPr>
        <w:pStyle w:val="21"/>
        <w:jc w:val="both"/>
        <w:rPr>
          <w:b/>
          <w:sz w:val="20"/>
        </w:rPr>
      </w:pPr>
    </w:p>
    <w:p w:rsidR="002E1346" w:rsidRPr="002E1346" w:rsidRDefault="002E1346" w:rsidP="002E1346">
      <w:pPr>
        <w:pStyle w:val="21"/>
        <w:jc w:val="both"/>
        <w:rPr>
          <w:b/>
          <w:sz w:val="20"/>
        </w:rPr>
      </w:pPr>
    </w:p>
    <w:p w:rsidR="002E1346" w:rsidRPr="002E1346" w:rsidRDefault="002E1346" w:rsidP="002E1346">
      <w:pPr>
        <w:pStyle w:val="21"/>
        <w:rPr>
          <w:sz w:val="20"/>
        </w:rPr>
      </w:pPr>
      <w:r w:rsidRPr="002E1346">
        <w:rPr>
          <w:sz w:val="20"/>
        </w:rPr>
        <w:t xml:space="preserve">            Глава сельсовета</w:t>
      </w:r>
      <w:r w:rsidRPr="002E1346">
        <w:rPr>
          <w:sz w:val="20"/>
        </w:rPr>
        <w:tab/>
      </w:r>
      <w:r w:rsidRPr="002E1346">
        <w:rPr>
          <w:sz w:val="20"/>
        </w:rPr>
        <w:tab/>
      </w:r>
      <w:r w:rsidRPr="002E1346">
        <w:rPr>
          <w:sz w:val="20"/>
        </w:rPr>
        <w:tab/>
      </w:r>
      <w:r w:rsidRPr="002E1346">
        <w:rPr>
          <w:sz w:val="20"/>
        </w:rPr>
        <w:tab/>
        <w:t xml:space="preserve">             А.В.Тощев</w:t>
      </w:r>
    </w:p>
    <w:p w:rsidR="002E1346" w:rsidRPr="002E1346" w:rsidRDefault="002E1346" w:rsidP="002E1346">
      <w:pPr>
        <w:pStyle w:val="21"/>
        <w:jc w:val="center"/>
        <w:rPr>
          <w:sz w:val="20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7"/>
        <w:gridCol w:w="888"/>
        <w:gridCol w:w="888"/>
        <w:gridCol w:w="597"/>
        <w:gridCol w:w="1483"/>
        <w:gridCol w:w="1493"/>
        <w:gridCol w:w="790"/>
        <w:gridCol w:w="670"/>
        <w:gridCol w:w="1170"/>
        <w:gridCol w:w="1946"/>
      </w:tblGrid>
      <w:tr w:rsidR="00850908" w:rsidRPr="002E1346" w:rsidTr="00850908">
        <w:tblPrEx>
          <w:tblCellMar>
            <w:top w:w="0" w:type="dxa"/>
            <w:bottom w:w="0" w:type="dxa"/>
          </w:tblCellMar>
        </w:tblPrEx>
        <w:trPr>
          <w:gridAfter w:val="1"/>
          <w:wAfter w:w="1946" w:type="dxa"/>
          <w:trHeight w:val="221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850908" w:rsidRPr="002E1346" w:rsidTr="00850908">
        <w:tblPrEx>
          <w:tblCellMar>
            <w:top w:w="0" w:type="dxa"/>
            <w:bottom w:w="0" w:type="dxa"/>
          </w:tblCellMar>
        </w:tblPrEx>
        <w:trPr>
          <w:gridAfter w:val="1"/>
          <w:wAfter w:w="1946" w:type="dxa"/>
          <w:trHeight w:val="221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50908" w:rsidRPr="002E1346" w:rsidTr="00850908">
        <w:tblPrEx>
          <w:tblCellMar>
            <w:top w:w="0" w:type="dxa"/>
            <w:bottom w:w="0" w:type="dxa"/>
          </w:tblCellMar>
        </w:tblPrEx>
        <w:trPr>
          <w:gridAfter w:val="1"/>
          <w:wAfter w:w="1946" w:type="dxa"/>
          <w:trHeight w:val="221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30.05.2017 г. № 44 -</w:t>
            </w:r>
            <w:proofErr w:type="spellStart"/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</w:t>
            </w:r>
            <w:proofErr w:type="spellEnd"/>
          </w:p>
        </w:tc>
      </w:tr>
      <w:tr w:rsidR="00850908" w:rsidRPr="002E1346" w:rsidTr="00850908">
        <w:tblPrEx>
          <w:tblCellMar>
            <w:top w:w="0" w:type="dxa"/>
            <w:bottom w:w="0" w:type="dxa"/>
          </w:tblCellMar>
        </w:tblPrEx>
        <w:trPr>
          <w:gridAfter w:val="1"/>
          <w:wAfter w:w="1946" w:type="dxa"/>
          <w:trHeight w:val="228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346" w:rsidRPr="002E1346" w:rsidTr="00850908">
        <w:tblPrEx>
          <w:tblCellMar>
            <w:top w:w="0" w:type="dxa"/>
            <w:bottom w:w="0" w:type="dxa"/>
          </w:tblCellMar>
        </w:tblPrEx>
        <w:trPr>
          <w:gridAfter w:val="2"/>
          <w:wAfter w:w="3116" w:type="dxa"/>
          <w:trHeight w:val="259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 внутреннего финансирования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346" w:rsidRPr="002E1346" w:rsidTr="00850908">
        <w:tblPrEx>
          <w:tblCellMar>
            <w:top w:w="0" w:type="dxa"/>
            <w:bottom w:w="0" w:type="dxa"/>
          </w:tblCellMar>
        </w:tblPrEx>
        <w:trPr>
          <w:gridAfter w:val="2"/>
          <w:wAfter w:w="3116" w:type="dxa"/>
          <w:trHeight w:val="259"/>
        </w:trPr>
        <w:tc>
          <w:tcPr>
            <w:tcW w:w="6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дефицита бюджета </w:t>
            </w:r>
            <w:proofErr w:type="spellStart"/>
            <w:r w:rsidRPr="002E1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2E1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на 2016 год и на плановый период 2017-2018 годы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346" w:rsidRPr="002E1346" w:rsidTr="00850908">
        <w:tblPrEx>
          <w:tblCellMar>
            <w:top w:w="0" w:type="dxa"/>
            <w:bottom w:w="0" w:type="dxa"/>
          </w:tblCellMar>
        </w:tblPrEx>
        <w:trPr>
          <w:gridAfter w:val="2"/>
          <w:wAfter w:w="3116" w:type="dxa"/>
          <w:trHeight w:val="88"/>
        </w:trPr>
        <w:tc>
          <w:tcPr>
            <w:tcW w:w="15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50908" w:rsidRPr="002E1346" w:rsidTr="00850908">
        <w:tblPrEx>
          <w:tblCellMar>
            <w:top w:w="0" w:type="dxa"/>
            <w:bottom w:w="0" w:type="dxa"/>
          </w:tblCellMar>
        </w:tblPrEx>
        <w:trPr>
          <w:gridAfter w:val="2"/>
          <w:wAfter w:w="3116" w:type="dxa"/>
          <w:trHeight w:val="3547"/>
        </w:trPr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Утвержденный план </w:t>
            </w:r>
            <w:proofErr w:type="gramStart"/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суммы источников внутреннего финансирования дефицита бюджета</w:t>
            </w:r>
            <w:proofErr w:type="gramEnd"/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2016 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сумма источников внутреннего финансирования дефицита бюджета на 2016 год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 к утверждённому плану</w:t>
            </w:r>
          </w:p>
        </w:tc>
      </w:tr>
      <w:tr w:rsidR="002E1346" w:rsidRPr="002E1346" w:rsidTr="00850908">
        <w:tblPrEx>
          <w:tblCellMar>
            <w:top w:w="0" w:type="dxa"/>
            <w:bottom w:w="0" w:type="dxa"/>
          </w:tblCellMar>
        </w:tblPrEx>
        <w:trPr>
          <w:gridAfter w:val="2"/>
          <w:wAfter w:w="3116" w:type="dxa"/>
          <w:trHeight w:val="68"/>
        </w:trPr>
        <w:tc>
          <w:tcPr>
            <w:tcW w:w="1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346" w:rsidRPr="002E1346" w:rsidTr="00850908">
        <w:tblPrEx>
          <w:tblCellMar>
            <w:top w:w="0" w:type="dxa"/>
            <w:bottom w:w="0" w:type="dxa"/>
          </w:tblCellMar>
        </w:tblPrEx>
        <w:trPr>
          <w:gridAfter w:val="2"/>
          <w:wAfter w:w="3116" w:type="dxa"/>
          <w:trHeight w:val="68"/>
        </w:trPr>
        <w:tc>
          <w:tcPr>
            <w:tcW w:w="1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346" w:rsidRPr="002E1346" w:rsidTr="00850908">
        <w:tblPrEx>
          <w:tblCellMar>
            <w:top w:w="0" w:type="dxa"/>
            <w:bottom w:w="0" w:type="dxa"/>
          </w:tblCellMar>
        </w:tblPrEx>
        <w:trPr>
          <w:gridAfter w:val="2"/>
          <w:wAfter w:w="3116" w:type="dxa"/>
          <w:trHeight w:val="68"/>
        </w:trPr>
        <w:tc>
          <w:tcPr>
            <w:tcW w:w="1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346" w:rsidRPr="002E1346" w:rsidTr="00850908">
        <w:tblPrEx>
          <w:tblCellMar>
            <w:top w:w="0" w:type="dxa"/>
            <w:bottom w:w="0" w:type="dxa"/>
          </w:tblCellMar>
        </w:tblPrEx>
        <w:trPr>
          <w:gridAfter w:val="2"/>
          <w:wAfter w:w="3116" w:type="dxa"/>
          <w:trHeight w:val="68"/>
        </w:trPr>
        <w:tc>
          <w:tcPr>
            <w:tcW w:w="1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346" w:rsidRPr="002E1346" w:rsidTr="00850908">
        <w:tblPrEx>
          <w:tblCellMar>
            <w:top w:w="0" w:type="dxa"/>
            <w:bottom w:w="0" w:type="dxa"/>
          </w:tblCellMar>
        </w:tblPrEx>
        <w:trPr>
          <w:gridAfter w:val="2"/>
          <w:wAfter w:w="3116" w:type="dxa"/>
          <w:trHeight w:val="68"/>
        </w:trPr>
        <w:tc>
          <w:tcPr>
            <w:tcW w:w="1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346" w:rsidRPr="002E1346" w:rsidTr="00850908">
        <w:tblPrEx>
          <w:tblCellMar>
            <w:top w:w="0" w:type="dxa"/>
            <w:bottom w:w="0" w:type="dxa"/>
          </w:tblCellMar>
        </w:tblPrEx>
        <w:trPr>
          <w:gridAfter w:val="2"/>
          <w:wAfter w:w="3116" w:type="dxa"/>
          <w:trHeight w:val="86"/>
        </w:trPr>
        <w:tc>
          <w:tcPr>
            <w:tcW w:w="1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346" w:rsidRPr="002E1346" w:rsidTr="00850908">
        <w:tblPrEx>
          <w:tblCellMar>
            <w:top w:w="0" w:type="dxa"/>
            <w:bottom w:w="0" w:type="dxa"/>
          </w:tblCellMar>
        </w:tblPrEx>
        <w:trPr>
          <w:gridAfter w:val="2"/>
          <w:wAfter w:w="3116" w:type="dxa"/>
          <w:trHeight w:val="223"/>
        </w:trPr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E1346" w:rsidRPr="002E1346" w:rsidTr="00850908">
        <w:tblPrEx>
          <w:tblCellMar>
            <w:top w:w="0" w:type="dxa"/>
            <w:bottom w:w="0" w:type="dxa"/>
          </w:tblCellMar>
        </w:tblPrEx>
        <w:trPr>
          <w:gridAfter w:val="2"/>
          <w:wAfter w:w="3116" w:type="dxa"/>
          <w:trHeight w:val="348"/>
        </w:trPr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314 648,38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269 439,68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346" w:rsidRPr="002E1346" w:rsidTr="00850908">
        <w:tblPrEx>
          <w:tblCellMar>
            <w:top w:w="0" w:type="dxa"/>
            <w:bottom w:w="0" w:type="dxa"/>
          </w:tblCellMar>
        </w:tblPrEx>
        <w:trPr>
          <w:gridAfter w:val="2"/>
          <w:wAfter w:w="3116" w:type="dxa"/>
          <w:trHeight w:val="341"/>
        </w:trPr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Изменение остатков </w:t>
            </w:r>
            <w:r w:rsidRPr="002E1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средств на счетах по учету средств бюджета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810 01050000 00 0000 510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-6 670 974,00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-6 502 409,94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97,47</w:t>
            </w:r>
          </w:p>
        </w:tc>
      </w:tr>
      <w:tr w:rsidR="002E1346" w:rsidRPr="002E1346" w:rsidTr="00850908">
        <w:tblPrEx>
          <w:tblCellMar>
            <w:top w:w="0" w:type="dxa"/>
            <w:bottom w:w="0" w:type="dxa"/>
          </w:tblCellMar>
        </w:tblPrEx>
        <w:trPr>
          <w:gridAfter w:val="2"/>
          <w:wAfter w:w="3116" w:type="dxa"/>
          <w:trHeight w:val="341"/>
        </w:trPr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810 01050200 00 0000 510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-6 670 974,00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-6 502 409,94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97,47</w:t>
            </w:r>
          </w:p>
        </w:tc>
      </w:tr>
      <w:tr w:rsidR="002E1346" w:rsidRPr="002E1346" w:rsidTr="00850908">
        <w:tblPrEx>
          <w:tblCellMar>
            <w:top w:w="0" w:type="dxa"/>
            <w:bottom w:w="0" w:type="dxa"/>
          </w:tblCellMar>
        </w:tblPrEx>
        <w:trPr>
          <w:gridAfter w:val="2"/>
          <w:wAfter w:w="3116" w:type="dxa"/>
          <w:trHeight w:val="341"/>
        </w:trPr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810 01050201 00 0000 510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-6 670 974,00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-6 502 409,94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97,47</w:t>
            </w:r>
          </w:p>
        </w:tc>
      </w:tr>
      <w:tr w:rsidR="002E1346" w:rsidRPr="002E1346" w:rsidTr="00850908">
        <w:tblPrEx>
          <w:tblCellMar>
            <w:top w:w="0" w:type="dxa"/>
            <w:bottom w:w="0" w:type="dxa"/>
          </w:tblCellMar>
        </w:tblPrEx>
        <w:trPr>
          <w:gridAfter w:val="2"/>
          <w:wAfter w:w="3116" w:type="dxa"/>
          <w:trHeight w:val="341"/>
        </w:trPr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810 01050201 10 0000 510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-6 670 974,00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-6 502 409,94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97,47</w:t>
            </w:r>
          </w:p>
        </w:tc>
      </w:tr>
      <w:tr w:rsidR="002E1346" w:rsidRPr="002E1346" w:rsidTr="00850908">
        <w:tblPrEx>
          <w:tblCellMar>
            <w:top w:w="0" w:type="dxa"/>
            <w:bottom w:w="0" w:type="dxa"/>
          </w:tblCellMar>
        </w:tblPrEx>
        <w:trPr>
          <w:gridAfter w:val="2"/>
          <w:wAfter w:w="3116" w:type="dxa"/>
          <w:trHeight w:val="341"/>
        </w:trPr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810 01050000 00 0000 610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6 985 622,38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6 771 849,62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96,94</w:t>
            </w:r>
          </w:p>
        </w:tc>
      </w:tr>
      <w:tr w:rsidR="002E1346" w:rsidRPr="002E1346" w:rsidTr="00850908">
        <w:tblPrEx>
          <w:tblCellMar>
            <w:top w:w="0" w:type="dxa"/>
            <w:bottom w:w="0" w:type="dxa"/>
          </w:tblCellMar>
        </w:tblPrEx>
        <w:trPr>
          <w:gridAfter w:val="2"/>
          <w:wAfter w:w="3116" w:type="dxa"/>
          <w:trHeight w:val="386"/>
        </w:trPr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810 01050200 00 0000 610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6 985 622,38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6 771 849,62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96,94</w:t>
            </w:r>
          </w:p>
        </w:tc>
      </w:tr>
      <w:tr w:rsidR="002E1346" w:rsidRPr="002E1346" w:rsidTr="00850908">
        <w:tblPrEx>
          <w:tblCellMar>
            <w:top w:w="0" w:type="dxa"/>
            <w:bottom w:w="0" w:type="dxa"/>
          </w:tblCellMar>
        </w:tblPrEx>
        <w:trPr>
          <w:gridAfter w:val="2"/>
          <w:wAfter w:w="3116" w:type="dxa"/>
          <w:trHeight w:val="341"/>
        </w:trPr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810 01050201 00 0000 610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6 985 622,38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6 771 849,62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96,94</w:t>
            </w:r>
          </w:p>
        </w:tc>
      </w:tr>
      <w:tr w:rsidR="002E1346" w:rsidRPr="002E1346" w:rsidTr="00850908">
        <w:tblPrEx>
          <w:tblCellMar>
            <w:top w:w="0" w:type="dxa"/>
            <w:bottom w:w="0" w:type="dxa"/>
          </w:tblCellMar>
        </w:tblPrEx>
        <w:trPr>
          <w:gridAfter w:val="2"/>
          <w:wAfter w:w="3116" w:type="dxa"/>
          <w:trHeight w:val="341"/>
        </w:trPr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810 01050201 10 0000 610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6 985 622,38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6 771 849,62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346" w:rsidRPr="002E1346" w:rsidRDefault="002E1346" w:rsidP="002E13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96,94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B1:F104"/>
            <w:bookmarkEnd w:id="0"/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850908">
            <w:pPr>
              <w:spacing w:after="0" w:line="240" w:lineRule="auto"/>
              <w:ind w:left="-1486" w:firstLine="14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от 30.05.2017 г. № 44 -</w:t>
            </w:r>
            <w:proofErr w:type="spellStart"/>
            <w:r w:rsidRPr="002E1346">
              <w:rPr>
                <w:rFonts w:ascii="Arial" w:eastAsia="Times New Roman" w:hAnsi="Arial" w:cs="Arial"/>
                <w:sz w:val="24"/>
                <w:szCs w:val="24"/>
              </w:rPr>
              <w:t>рс</w:t>
            </w:r>
            <w:proofErr w:type="spellEnd"/>
          </w:p>
        </w:tc>
      </w:tr>
      <w:tr w:rsidR="002E1346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8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бюджета за 2016 год и плановый период 2017-2018 годы по </w:t>
            </w:r>
            <w:proofErr w:type="spellStart"/>
            <w:r w:rsidRPr="002E1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Городокскому</w:t>
            </w:r>
            <w:proofErr w:type="spellEnd"/>
            <w:r w:rsidRPr="002E1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сельсовету </w:t>
            </w:r>
            <w:proofErr w:type="spellStart"/>
            <w:r w:rsidRPr="002E1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Минусиснкого</w:t>
            </w:r>
            <w:proofErr w:type="spellEnd"/>
            <w:r w:rsidRPr="002E1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Красноярского края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(рублей)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946" w:type="dxa"/>
          <w:trHeight w:val="87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Назначено на 2016 год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Исполнено за 2016 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Процент исполнения к назначенному плану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946" w:type="dxa"/>
          <w:trHeight w:val="7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946" w:type="dxa"/>
          <w:trHeight w:val="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946" w:type="dxa"/>
          <w:trHeight w:val="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946" w:type="dxa"/>
          <w:trHeight w:val="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946" w:type="dxa"/>
          <w:trHeight w:val="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946" w:type="dxa"/>
          <w:trHeight w:val="468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2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B15"/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  <w:bookmarkEnd w:id="1"/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6 670 974,00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6 502 409,94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97,47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946" w:type="dxa"/>
          <w:trHeight w:val="6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000 10000000000000 000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3 039 860,00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2 871 295,94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94,45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182 10100000000000 000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1 249 180,00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1 213 232,22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97,12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100 10300000000000 000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278 600,00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292 616,55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105,03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100 10302000010000 110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278 600,00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292 616,55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105,03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100 10302230010000 110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94 410,00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100 033,61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105,96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100 10302240010000 110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1 530,00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1 526,95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99,80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100 10302250010000 110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199 230,00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205 872,26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103,33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100 10302260010000 110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-16 570,00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-14 816,27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89,42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182 10500000000000 000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13 657,00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13 941,97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102,09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182 10503000010000 110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13 550,00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13 835,18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102,10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182 10503010011000 110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13 550,00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13 110,60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96,76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182 10503010012100 110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474,58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182 10503010013000 110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250,00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182 10503010012100 110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106,79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99,80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</w:t>
            </w:r>
            <w:proofErr w:type="gramStart"/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за налоговый период, истекший до 01.01.2011г.)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182 10503010012100 110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106,79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99,80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1 433 545,00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1 298 002,74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90,54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182 10601000000000 110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243 128,61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97,25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182 10601030100000 110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243 128,61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97,25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182 10601030101000 110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237 126,69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94,85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182 10601030102100 110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6 021,34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182 10601030104000 110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-19,42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182 10606000000000 110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1 183 545,00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1 054 874,13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89,13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182 10606010000000 110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1 183 545,00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1 054 874,13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89,13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182 10606033100000 110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620 000,00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619 560,25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99,93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182 10606033101000 110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620 000,00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619 560,25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99,93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182 10606043100000 110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563 545,00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435 313,88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77,25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182 10606043101000 110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563 545,00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435 313,88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77,25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810 10800000000000 000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22 800,00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22 900,00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100,44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810 10804000010000 110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22 800,00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22 900,00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100,44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810 10804020011000 110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22 800,00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22 900,00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100,44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000 11100000000000 000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17 078,00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5 508,19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32,25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000 11105000000000 120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17 078,00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5 508,19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32,25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810 11105020000000 120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14 420,00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2 400,00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16,64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810 11105025100000 120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14 420,00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2 400,00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16,64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810 11105030000000 120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2 658,00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3 108,19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116,94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810 11105035100000 120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2 658,00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3 108,19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116,94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810 11600000000000 000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25 094,27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100,38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ЗАКОНА РФ "О КОНТРАКТНОЙ СИСТЕМЕ В СФЕРЕ ЗАКУПОК РАБОТ И УСЛУГ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161 11633050106000 000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6 000,00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 федеральной антимонопольной службы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161 11633050106000 140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6 000,00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810 11651000020000 000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19 094,27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100,50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810 11651040020000 140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19 094,27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100,50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810 20000000000000 000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3 631 114,00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3 631 114,00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810 20200000000000 000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3 631 114,00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3 631 114,00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810 20201000000000 151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2 980 600,00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2 980 600,00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810 20201001000000 151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2 980 600,00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2 980 600,00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810 20201001100000 151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2 980 600,00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2 980 600,00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 из краевого бюджета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810 20201001107601 151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1 812 300,00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1 812 300,00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810 20201001108601 151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1 168 300,00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1 168 300,00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810 20203000000000 151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267 926,00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267 926,00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810 20203015000000 151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259 800,00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259 800,00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810 20203015100000 151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259 800,00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259 800,00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810 20203024000000 151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8 126,00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8 126,00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810 20203024107514 151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8 126,00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8 126,00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810 20204000000000 151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382 588,00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382 588,00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810 20204999000000 151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382 588,00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382 588,00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850908">
            <w:pPr>
              <w:spacing w:after="0" w:line="240" w:lineRule="auto"/>
              <w:ind w:right="-108" w:hanging="13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810 20204999100000 151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382 588,00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382 588,00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810 20204999100020 151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810 20204999101021 151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22 000,00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810 20204999107412 151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56 880,00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56 880,00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810 20204999107492 151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32 600,00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32 600,00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810 20204999107393 151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235 300,00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235 300,00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850908" w:rsidRPr="002E1346" w:rsidTr="008509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46" w:rsidRPr="002E1346" w:rsidRDefault="002E1346" w:rsidP="002E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B104"/>
            <w:bookmarkStart w:id="3" w:name="RANGE!D20"/>
            <w:bookmarkStart w:id="4" w:name="RANGE!B20"/>
            <w:bookmarkStart w:id="5" w:name="RANGE!B19:D21"/>
            <w:bookmarkEnd w:id="3"/>
            <w:bookmarkEnd w:id="4"/>
            <w:bookmarkEnd w:id="5"/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2"/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810 20204999108611 151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ind w:left="-786" w:firstLine="7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46">
              <w:rPr>
                <w:rFonts w:ascii="Times New Roman" w:eastAsia="Times New Roman" w:hAnsi="Times New Roman" w:cs="Times New Roman"/>
                <w:sz w:val="20"/>
                <w:szCs w:val="20"/>
              </w:rPr>
              <w:t>5 808,00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5 808,00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46" w:rsidRPr="002E1346" w:rsidRDefault="002E1346" w:rsidP="002E1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E1346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</w:tbl>
    <w:p w:rsidR="002E1346" w:rsidRDefault="002E1346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4298"/>
        <w:gridCol w:w="1592"/>
        <w:gridCol w:w="1031"/>
        <w:gridCol w:w="1042"/>
        <w:gridCol w:w="1451"/>
      </w:tblGrid>
      <w:tr w:rsidR="00850908" w:rsidTr="0085090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30.05.2017 г. № 44 -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</w:t>
            </w:r>
            <w:proofErr w:type="spellEnd"/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Расходы бюджета за 2016 год по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Городокскому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сельсовета Минусинского района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Назначено на 2016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 за 2016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к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назначенному</w:t>
            </w:r>
            <w:proofErr w:type="gramEnd"/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6 985 622,38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6 771 849,62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96,94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810 0102 1920000200 120 000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576 013,00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538 740,54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93,53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810 0102 1920000200 120 200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576 013,00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538 740,54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93,53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810 0102 1920000200 120 210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576 013,00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538 740,54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93,53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810 0102 1920000200 121 211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440 504,00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412 194,06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93,57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810 0102 1920000200 129 213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135 509,00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126 546,48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93,39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810 0104 0000000000 000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2 790 549,38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2 665 450,26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95,52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810 0104 1920000100 120 000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1 341 526,00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1 245 504,68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92,84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810 0104 1920000100 120 200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1 341 526,00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1 245 504,68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92,84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810 0104 1920000100 120 210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1 341 526,00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1 245 504,68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92,84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810 0104 1920000100 121 211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1 022 617,00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959 705,12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93,85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810 0104 1920000100 129 213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318 909,00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285 799,56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89,62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810 0104 1920000100 244 000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1 449 023,38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1 419 945,58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97,99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810 0104 1920000100 244 200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512 664,38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483 604,30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94,33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810 0104 1920000100 244 220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512 664,38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483 604,30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94,33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810 0104 1920000100 244 221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72 625,09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80,16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810 0104 1920000100 244 223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70 430,81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92,67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810 0104 1920000100 244 225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810 0104 1920000100 244 226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319 631,38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314 115,40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98,27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810 0104 1920000100 244 300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925 059,00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925 041,28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810 0104 1920000100 244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310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79 737,00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79 734,50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810 0104 1920000100 244 340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845 322,00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845 306,78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810 0104 1920000100 852 290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810 0104 1920000100 853 290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810 0111 1930000200 870 000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810 0111 1930000200 870 200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810 0111 1930000200 870 290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810 0113 0000000000 000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9 366,00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9 364,50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810 0113 1940000300 853 000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1 238,50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99,88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810 0113 1940000300 853 200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1 238,50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99,88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810 0113 1940000300 853 290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1 238,50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99,88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810 0113 1940075140 244 000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8 126,00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8 126,00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810 0113 1940075140 244 300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8 126,00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8 126,00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810 0113 1940075140 244 340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8 126,00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8 126,00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810 0203 0000000000 000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810 0203 1940051180 120 000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225 371,56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225 371,56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810 0203 1940051180 120 200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225 371,56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225 371,56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810 0203 1940051180 120 210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225 371,56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225 371,56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810 0203 1940051180 121 211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173 096,47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173 096,47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810 0203 1940051180 129 213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52 275,09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52 275,09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810 0203 1940051180 244 000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34 428,44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34 428,44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810 0203 1940051180 244 200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17 976,39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17 976,39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810 0203 1940051180 244 220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17 976,39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17 976,39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810 0203 1940051180 244 225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810 0203 1940051180 244 226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15 551,39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15 551,39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810 0203 1940051180 244 300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16 452,05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16 452,05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810 0203 1940051180 244 310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810 0203 1940051180 244 340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13 302,05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13 302,05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810 0309 0000000000 000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94,76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810 0309 1510088510 244 000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810 0309 1510088510 244 300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810 0309 1510088510 244 340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810 0309 1510088520 244 000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99,50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810 0309 1510088520 244 200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810 0309 1510088520 244 220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810 0309 1510088520 244 225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810 0309 1510088520 244 300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810 0309 1510088520 244 340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810 0310 1510000000 000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59 724,00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59 724,00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810 0310 1510074120 244 000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810 0310 1510074120 244 200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48 072,00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48 072,00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810 0310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1510074120 244 225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48 072,00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48 072,00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Поступление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810 0310 1510074120 244 300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810 0310 1510074120 244 340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0310 15100S4120 244 000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0310 15100S4120 244 200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0310 15100S4120 244 225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0310 15100S4120 244 300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 0310 15100S4120 244 340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810 0310 1930000300 244 000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810 0310 1930000300 244 300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810 0310 1930000300 244 310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810 0400 0000000000 000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596 385,10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810 0409 0000000000 000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546 385,10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810 0409 1520073930 244 000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810 0409 1520073930 244 200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810 0409 1520073930 244 220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810 0409 1520073930 244 225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810 0409 1520073930 244 300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810 0409 1520073930 244 340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810 0409 1520074920 244 000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810 0409 1520074920 244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810 0409 1520074920 244 310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810 0409 1520074920 244 340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17 520,00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17 520,00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0409 15200S4920 244 000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6 520,00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6 520,00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0409 15200S4920 244 300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6 520,00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6 520,00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0409 15200S4920 244 310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6 520,00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6 520,00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0409 15200S5080 244 000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0409 15200S5080 244 200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 0409 15200S5080 244 300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 0409 15200S5080 244 340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810 0409 1520088660 244 000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242 727,00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242 612,10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99,95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810 0409 1520088660 244 200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206 037,00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205 922,10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99,94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810 0409 1520088660 244 220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206 037,00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205 922,10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99,94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810 0409 1520088660 244 225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206 037,00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205 922,10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99,94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810 0409 1520088660 244 300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36 690,00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36 690,00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810 0409 1520088660 244 340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810 0409 1520088660 244 310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24 690,00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24 690,00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810 0409 1520088680 244 000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810 0409 1520088680 244 200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810 0409 1520088680 244 220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810 0409 1520088680 244 226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810 0412 1540088910 244 000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810 0412 1540088910 244 200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810 0412 1540088910 244 220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810 0412 1540088910 244 226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810 0500 0000000000 000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2 081 997,00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2 032 920,95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97,64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810 0503 0000000000 000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2 081 997,00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2 032 920,95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97,64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810 0503 1520088610 110 000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747 645,00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699 241,67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93,53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810 0503 1520088610 110 200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747 645,00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699 241,67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93,53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810 0503 1520088610 110 210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747 645,00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699 241,67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93,53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810 0503 1520088610 111 211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574 809,00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541 788,26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94,26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810 0503 1520088610 119 213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172 836,00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157 453,41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91,10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810 0503 1520088610 244 000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864 550,00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864 391,16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810 0503 1520088610 244 200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599 846,07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99,97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810 0503 1520088610 244 220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599 846,07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99,97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810 0503 1520088610 244 223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599 846,07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99,97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810 0503 1520088610 244 300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264 550,00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264 545,09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810 0503 1520088610 244 310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810 0503 1520088610 244 340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263 760,00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263 755,09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810 0503 1520088630 244 000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468 802,00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468 796,12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810 0503 1520088630 244 200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270 075,86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270 073,37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810 0503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1520088630 244 220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270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075,86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270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073,37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810 0503 1520088630 244 225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266 075,86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266 073,37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810 0503 1520088630 244 226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810 0503 1520088630 244 300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198 726,14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198 722,75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810 0503 1520088630 244 310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7 220,00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7 220,00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810 0503 1520088630 244 340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191 506,14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191 502,75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810 0503 1520088630 852 000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49,20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810 0503 1520088630 852 200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49,20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810 0503 1520088630 852 290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49,20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810 0700 0000000000 000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51 190,00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51 081,27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99,79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810 0707 1530086110 110 000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5 808,00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5 808,00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810 0707 1530086110 110 200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5 808,00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5 808,00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810 0707 1530086110 110 210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5 808,00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5 808,00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810 0707 1530086110 111 211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4 460,83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4 460,83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810 0707 1530086110 119 213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1 347,17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1 347,17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810 0707 1530088810 110 000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45 382,00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45 273,27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99,76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810 0707 1530088810 110 200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45 382,00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45 273,27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99,76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810 0707 1530088810 110 210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45 382,00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45 273,27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99,76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810 0707 1530088810 111 211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34 772,11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99,92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810 0707 1530088810 119 213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10 582,00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10 501,16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99,24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810 0801 1530088830 244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184 000,00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810 0801 1530088830 244 200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40 030,00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40 030,00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810 0801 1530088830 244 290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40 030,00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40 030,00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810 0801 1530088830 244 300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810 0801 1530088830 244 310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810 0801 1530088830 244 340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810 1101 1530088820 244 000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810 1101 1530088820 244 300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810 1101 1530088820 244 340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810 1403 1540086210 540 000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299 483,00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299 483,00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810 1403 1540086210 540 200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299 483,00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299 483,00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810 1403 1540086210 540 250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299 483,00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299 483,00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810 1403 1540086210 540 251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299 483,00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299 483,00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0908" w:rsidTr="0085090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-314 648,38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-269 439,68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</w:tbl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5735"/>
        <w:gridCol w:w="1090"/>
        <w:gridCol w:w="1104"/>
        <w:gridCol w:w="1485"/>
      </w:tblGrid>
      <w:tr w:rsidR="00850908" w:rsidRPr="00850908" w:rsidTr="0085090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4</w:t>
            </w:r>
          </w:p>
        </w:tc>
      </w:tr>
      <w:tr w:rsidR="00850908" w:rsidRPr="00850908" w:rsidTr="0085090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850908" w:rsidRPr="00850908" w:rsidTr="0085090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30.05.2017 г. № 44 -</w:t>
            </w:r>
            <w:proofErr w:type="spellStart"/>
            <w:r w:rsidRPr="008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</w:t>
            </w:r>
            <w:proofErr w:type="spellEnd"/>
          </w:p>
        </w:tc>
      </w:tr>
      <w:tr w:rsidR="00850908" w:rsidRPr="00850908" w:rsidTr="0085090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Межбюджетные трансферты органа местного самоуправления поселения органу местного самоуправления района по передаче полномочий за 2016 год</w:t>
            </w:r>
          </w:p>
        </w:tc>
      </w:tr>
      <w:tr w:rsidR="00850908" w:rsidRPr="00850908" w:rsidTr="0085090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850908" w:rsidRPr="00850908" w:rsidTr="0085090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Назначено на 2016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Исполнено за 2016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Процент исполнения к </w:t>
            </w:r>
            <w:proofErr w:type="gramStart"/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назначенному</w:t>
            </w:r>
            <w:proofErr w:type="gramEnd"/>
          </w:p>
        </w:tc>
      </w:tr>
      <w:tr w:rsidR="00850908" w:rsidRPr="00850908" w:rsidTr="0085090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850908" w:rsidRPr="00850908" w:rsidTr="0085090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Расчет иных межбюджетных трансфертов на оплату труда работников, осуществляющих переданные полномочия по созданию условий для организации досуга и обеспечения жителей поселения услугами организаций культуры; на 2016-2018  годы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28 522,00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28 522,00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850908" w:rsidRPr="00850908" w:rsidTr="0085090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Расчет иных межбюджетных трансфертов на  оплату труда работников, осуществляющих переданные полномочия по организации в границах поселения  </w:t>
            </w:r>
            <w:proofErr w:type="spellStart"/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электро</w:t>
            </w:r>
            <w:proofErr w:type="spellEnd"/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 xml:space="preserve">-, </w:t>
            </w:r>
            <w:proofErr w:type="spellStart"/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тепл</w:t>
            </w:r>
            <w:proofErr w:type="gramStart"/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,газо-,и</w:t>
            </w:r>
            <w:proofErr w:type="spellEnd"/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водоснабжения населения, водоотведения, снабжения населения топливом на 2016-2018 годы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171 134,00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171 134,00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850908" w:rsidRPr="00850908" w:rsidTr="0085090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Расчет иных межбюджетных трансфертов на оплату труда работников, осуществляющих  переданные полномочия по исполнению бюджета поселения и осуществлению </w:t>
            </w:r>
            <w:proofErr w:type="gramStart"/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 xml:space="preserve"> его исполнением на 2016-2018 годы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28 522,00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28 522,00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850908" w:rsidRPr="00850908" w:rsidTr="0085090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Расчет иных межбюджетных трансфертов на оплату труда работников, осуществляющих переданные полномочия на организацию и осуществление мероприятий по работе с детьми и молодежью в поселении на 2016-2018 годы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14 261,00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14 261,00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850908" w:rsidRPr="00850908" w:rsidTr="0085090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Расчет иных межбюджетных трансфертов на оплату труда работников, осуществляющих переданные полномочия по организации библиотечного обслуживания населения, комплектование и обеспечение сохранности библиотечных фондов библиотек поселения на 2016-2018  годы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28 522,00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28 522,00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850908" w:rsidRPr="00850908" w:rsidTr="00850908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 муниципального жилищного фонда, созданию условий для жилищного строительства;  на  2016-2018 годы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14 261,00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14 261,00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850908" w:rsidRPr="00850908" w:rsidTr="00850908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Расчет иных межбюджетных трансфертов на оплату труда работников, осуществляющих переданные полномочия по созданию условий для малого и среднего </w:t>
            </w:r>
            <w:proofErr w:type="spellStart"/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предпринимательствана</w:t>
            </w:r>
            <w:proofErr w:type="spellEnd"/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2016-2018 годы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14 261,00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14 261,00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850908" w:rsidRPr="00850908" w:rsidTr="008509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299 483,00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299 483,00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08" w:rsidRPr="00850908" w:rsidRDefault="00850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908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85090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850908" w:rsidRDefault="00850908" w:rsidP="0085090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850908" w:rsidRDefault="00850908" w:rsidP="0085090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850908" w:rsidRDefault="00850908" w:rsidP="0085090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850908" w:rsidRDefault="00850908" w:rsidP="00850908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850908" w:rsidRDefault="00850908" w:rsidP="00850908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50908" w:rsidRPr="002E1346" w:rsidRDefault="00850908" w:rsidP="002E13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  <w:sectPr w:rsidR="00850908" w:rsidRPr="002E1346" w:rsidSect="002E1346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2E1346" w:rsidRDefault="002E1346"/>
    <w:sectPr w:rsidR="002E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1D66"/>
    <w:multiLevelType w:val="hybridMultilevel"/>
    <w:tmpl w:val="C69A9BEE"/>
    <w:lvl w:ilvl="0" w:tplc="8696A52A">
      <w:start w:val="2"/>
      <w:numFmt w:val="decimal"/>
      <w:lvlText w:val="%1."/>
      <w:lvlJc w:val="left"/>
      <w:pPr>
        <w:ind w:left="7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346"/>
    <w:rsid w:val="002E1346"/>
    <w:rsid w:val="00850908"/>
    <w:rsid w:val="00FC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13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346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E1346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2E134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E13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34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E1346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2E13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E1346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2E13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E134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8509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50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5310</Words>
  <Characters>30272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2017-07-10T04:02:00Z</cp:lastPrinted>
  <dcterms:created xsi:type="dcterms:W3CDTF">2017-07-10T03:39:00Z</dcterms:created>
  <dcterms:modified xsi:type="dcterms:W3CDTF">2017-07-10T04:03:00Z</dcterms:modified>
</cp:coreProperties>
</file>