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ГОРОДОКСКОГО 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КРАСНОЯРСКОГО КРАЯ</w:t>
      </w:r>
    </w:p>
    <w:p w:rsidR="00703684" w:rsidRDefault="00703684" w:rsidP="00703684">
      <w:pPr>
        <w:pStyle w:val="a6"/>
        <w:spacing w:after="240"/>
        <w:jc w:val="center"/>
        <w:rPr>
          <w:sz w:val="32"/>
          <w:szCs w:val="32"/>
        </w:rPr>
      </w:pP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>
      <w:pPr>
        <w:pStyle w:val="a6"/>
        <w:jc w:val="center"/>
        <w:rPr>
          <w:sz w:val="108"/>
          <w:szCs w:val="108"/>
        </w:rPr>
      </w:pPr>
      <w:r>
        <w:rPr>
          <w:b/>
          <w:bCs/>
          <w:sz w:val="108"/>
          <w:szCs w:val="108"/>
        </w:rPr>
        <w:t>Отчетный доклад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201</w:t>
      </w:r>
      <w:r w:rsidR="00BC1875">
        <w:rPr>
          <w:b/>
          <w:bCs/>
          <w:color w:val="000000"/>
          <w:sz w:val="44"/>
          <w:szCs w:val="44"/>
          <w:shd w:val="clear" w:color="auto" w:fill="FFFFFF"/>
        </w:rPr>
        <w:t>8</w:t>
      </w:r>
      <w:r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201</w:t>
      </w:r>
      <w:r w:rsidR="00BC1875">
        <w:rPr>
          <w:b/>
          <w:bCs/>
          <w:color w:val="000000"/>
          <w:sz w:val="44"/>
          <w:szCs w:val="44"/>
          <w:shd w:val="clear" w:color="auto" w:fill="FFFFFF"/>
        </w:rPr>
        <w:t>9</w:t>
      </w:r>
      <w:r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703684" w:rsidRPr="0080268E" w:rsidRDefault="00CC3E55" w:rsidP="00703684">
      <w:pPr>
        <w:pStyle w:val="a6"/>
        <w:spacing w:after="240"/>
        <w:jc w:val="center"/>
        <w:rPr>
          <w:sz w:val="52"/>
          <w:szCs w:val="52"/>
        </w:rPr>
      </w:pPr>
      <w:r w:rsidRPr="0080268E">
        <w:rPr>
          <w:sz w:val="52"/>
          <w:szCs w:val="52"/>
        </w:rPr>
        <w:t>(село Николо-Петровка)</w:t>
      </w: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201</w:t>
      </w:r>
      <w:r w:rsidR="00BC1875">
        <w:rPr>
          <w:rFonts w:ascii="Times New Roman" w:hAnsi="Times New Roman"/>
          <w:b/>
          <w:bCs/>
          <w:sz w:val="27"/>
          <w:szCs w:val="27"/>
        </w:rPr>
        <w:t>9</w:t>
      </w: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62DF9" w:rsidRPr="00262DF9" w:rsidRDefault="00262DF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2DF9">
        <w:rPr>
          <w:rFonts w:ascii="Times New Roman" w:eastAsia="Times New Roman" w:hAnsi="Times New Roman"/>
          <w:b/>
          <w:color w:val="000000"/>
          <w:sz w:val="28"/>
          <w:szCs w:val="28"/>
        </w:rPr>
        <w:t>НИКОЛО-ПЕТРОВКА!</w:t>
      </w:r>
    </w:p>
    <w:p w:rsidR="00716372" w:rsidRDefault="0071637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односельчане!</w:t>
      </w:r>
    </w:p>
    <w:p w:rsidR="0059387D" w:rsidRDefault="00716372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Остался позади очередной год, насыщенный определенными событиями в жизни нашего сельсовета. Поэтому разрешите мне кратко отчитаться перед вами об итогах работы за 201</w:t>
      </w:r>
      <w:r w:rsidR="00BC187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немного остановиться на планах 201</w:t>
      </w:r>
      <w:r w:rsidR="00BC1875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BC1875" w:rsidRDefault="00716372" w:rsidP="0096282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</w:t>
      </w:r>
    </w:p>
    <w:p w:rsidR="00716372" w:rsidRDefault="00716372" w:rsidP="0096282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давайте обо всем по порядку:</w:t>
      </w:r>
    </w:p>
    <w:p w:rsidR="00716372" w:rsidRDefault="00716372" w:rsidP="00CC480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наше богатство это люди. На 1 апреля 201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население </w:t>
      </w:r>
      <w:proofErr w:type="spellStart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</w:t>
      </w:r>
      <w:r w:rsid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 и  в Николо-Петровке 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544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 В 201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селах Городок  и  Николо – Петровка родилось 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жителей. На постоянное место жительство к нам переехали 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</w:t>
      </w:r>
      <w:r w:rsidR="00B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выбыло 73 (57/16) человека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4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Детей до 18 лет 557 человек (432/125);</w:t>
      </w:r>
      <w:r w:rsidR="00C41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CC4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1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Трудоспособные мужчины 693 (551/142);                                                  Трудоспособные женщины 582 (475/107);                                                            Пенсионеры 824 (654/170)</w:t>
      </w:r>
    </w:p>
    <w:p w:rsidR="00716372" w:rsidRDefault="00C412DE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CC3E55" w:rsidRDefault="00CC3E55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716372" w:rsidRPr="00096C51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остается дотационным, доля собственных доходов составляет  всего 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55EB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 % или </w:t>
      </w:r>
      <w:r w:rsidR="00055EB6">
        <w:rPr>
          <w:rFonts w:ascii="Times New Roman" w:eastAsia="Times New Roman" w:hAnsi="Times New Roman"/>
          <w:color w:val="000000"/>
          <w:sz w:val="28"/>
          <w:szCs w:val="28"/>
        </w:rPr>
        <w:t>2789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716372" w:rsidRPr="009E4BEA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показатели бюджета </w:t>
      </w:r>
      <w:proofErr w:type="spellStart"/>
      <w:r w:rsidRPr="009E4BEA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201</w:t>
      </w:r>
      <w:r w:rsidR="00BC1875" w:rsidRPr="009E4BE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BC1875" w:rsidRPr="009E4BE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20</w:t>
      </w:r>
      <w:r w:rsidR="00BC1875" w:rsidRPr="009E4BEA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годы составляет:</w:t>
      </w:r>
    </w:p>
    <w:p w:rsidR="00716372" w:rsidRPr="009E4BEA" w:rsidRDefault="00716372" w:rsidP="003F17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доходам – </w:t>
      </w:r>
      <w:r w:rsidR="00055EB6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11 644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собственные - </w:t>
      </w:r>
      <w:r w:rsidR="00585E15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2 </w:t>
      </w:r>
      <w:r w:rsidR="00FF31A7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842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НДФЛ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274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F31A7" w:rsidRPr="009E4BEA">
        <w:rPr>
          <w:rFonts w:ascii="Times New Roman" w:eastAsia="Times New Roman" w:hAnsi="Times New Roman"/>
          <w:color w:val="000000"/>
          <w:sz w:val="28"/>
          <w:szCs w:val="28"/>
        </w:rPr>
        <w:t>210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имущество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290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земельный налог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1135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дотации, субсидии и субвенции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8855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                                                      в том числе: </w:t>
      </w:r>
      <w:r w:rsidR="00585E15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на содержание инспектора ВУС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311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рублей.                                                                               </w:t>
      </w:r>
    </w:p>
    <w:p w:rsidR="00716372" w:rsidRDefault="0071637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расходам – </w:t>
      </w:r>
      <w:r w:rsidR="00FF31A7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</w:t>
      </w:r>
      <w:r w:rsidR="00FF31A7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699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в том числе: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65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31A7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капитальный ремонт дорог -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1 837</w:t>
      </w:r>
      <w:r w:rsidR="00FF31A7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тыс. руб.;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передаваемые полномочия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410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праздники, спартакиада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230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инспектора ВУС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311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уличное освещение - </w:t>
      </w:r>
      <w:r w:rsidR="00585E15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723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                                                                                 в том числе: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электроэнергия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571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пожарная безопасность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60</w:t>
      </w:r>
      <w:r w:rsidR="0095409D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100</w:t>
      </w:r>
      <w:r w:rsidR="0095409D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благоустройство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595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>. рублей;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5409D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детская площадка</w:t>
      </w:r>
      <w:r w:rsidR="0095409D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1 755</w:t>
      </w:r>
      <w:r w:rsidR="0095409D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аппарата –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95409D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E4BEA" w:rsidRPr="009E4BEA">
        <w:rPr>
          <w:rFonts w:ascii="Times New Roman" w:eastAsia="Times New Roman" w:hAnsi="Times New Roman"/>
          <w:b/>
          <w:color w:val="000000"/>
          <w:sz w:val="28"/>
          <w:szCs w:val="28"/>
        </w:rPr>
        <w:t>078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977600" w:rsidRDefault="00716372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в своей работе администрация уделяла вопросам благоустройства и озеленения населенных пунктов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освещения, содержани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кладбищ,  содержани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Таких односельчан нам приходится воспитывать посредством административной комиссии. Пока до конца не искорен</w:t>
      </w:r>
      <w:r w:rsidR="00AA2693">
        <w:rPr>
          <w:rFonts w:ascii="Times New Roman" w:eastAsia="Times New Roman" w:hAnsi="Times New Roman"/>
          <w:color w:val="000000"/>
          <w:sz w:val="28"/>
          <w:szCs w:val="28"/>
        </w:rPr>
        <w:t>или мы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>ак в 201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Административной комиссией </w:t>
      </w:r>
      <w:proofErr w:type="spellStart"/>
      <w:r w:rsidR="0050050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57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 дел (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977600" w:rsidRPr="00D73F6F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D73F6F" w:rsidRPr="00D73F6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), наложено штрафов 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321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00 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(29100/3000) 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руб. , из них: 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тишины и покоя - 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14/2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900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/1000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 w:rsidR="00AD036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территории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 xml:space="preserve"> - 0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D0362" w:rsidRDefault="00AD0362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правил содержания животных 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E62AD" w:rsidRPr="002E62A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- 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23100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02D1">
        <w:rPr>
          <w:rFonts w:ascii="Times New Roman" w:eastAsia="Times New Roman" w:hAnsi="Times New Roman"/>
          <w:color w:val="000000"/>
          <w:sz w:val="28"/>
          <w:szCs w:val="28"/>
        </w:rPr>
        <w:t>(21100/2000)</w:t>
      </w:r>
    </w:p>
    <w:p w:rsidR="00FC601D" w:rsidRPr="009E4BEA" w:rsidRDefault="008F5A61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из них: </w:t>
      </w:r>
      <w:r w:rsidR="00977600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бродячий скот -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977600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4 Новотроицкое</w:t>
      </w:r>
    </w:p>
    <w:p w:rsidR="0034535F" w:rsidRDefault="008F5A61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бродячие 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собаки -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C601D" w:rsidRPr="009E4BE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34535F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Из полиции поступило </w:t>
      </w:r>
      <w:r w:rsidR="009E4BEA" w:rsidRPr="009E4BE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DF02D1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3F6F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материалов </w:t>
      </w:r>
      <w:r w:rsidR="0034535F" w:rsidRPr="009E4BEA">
        <w:rPr>
          <w:rFonts w:ascii="Times New Roman" w:eastAsia="Times New Roman" w:hAnsi="Times New Roman"/>
          <w:color w:val="000000"/>
          <w:sz w:val="28"/>
          <w:szCs w:val="28"/>
        </w:rPr>
        <w:t>дел для рассмотрения.</w:t>
      </w:r>
    </w:p>
    <w:p w:rsidR="009E4BEA" w:rsidRDefault="009E4BEA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D14" w:rsidRDefault="00DF02D1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615C5">
        <w:rPr>
          <w:rFonts w:ascii="Times New Roman" w:eastAsia="Times New Roman" w:hAnsi="Times New Roman"/>
          <w:color w:val="000000"/>
          <w:sz w:val="28"/>
          <w:szCs w:val="28"/>
        </w:rPr>
        <w:t xml:space="preserve">Много внимания Администрация 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сельсовета </w:t>
      </w:r>
      <w:r w:rsidR="00A615C5">
        <w:rPr>
          <w:rFonts w:ascii="Times New Roman" w:eastAsia="Times New Roman" w:hAnsi="Times New Roman"/>
          <w:color w:val="000000"/>
          <w:sz w:val="28"/>
          <w:szCs w:val="28"/>
        </w:rPr>
        <w:t>уделяет благоустройству села.</w:t>
      </w:r>
    </w:p>
    <w:p w:rsidR="003246AB" w:rsidRDefault="003246AB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В парке около памятника и клуба подсажены саженцы березы в замен погибшим, чуть больше 100 штук. Летом регулярно проводился полив зеленых насаждений, в том числе и елей на детской площадке, хочется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поблагодарить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Маллера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Валерия Леонидовича, несмотря на преклонный возраст этот человек регулярно поливает деревья.</w:t>
      </w:r>
    </w:p>
    <w:p w:rsidR="006A63E0" w:rsidRDefault="00A615C5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246AB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Большая работа пров</w:t>
      </w:r>
      <w:r w:rsidR="00234685">
        <w:rPr>
          <w:rFonts w:ascii="Times New Roman" w:eastAsia="Times New Roman" w:hAnsi="Times New Roman"/>
          <w:color w:val="000000"/>
          <w:sz w:val="28"/>
          <w:szCs w:val="28"/>
        </w:rPr>
        <w:t xml:space="preserve">одится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содержанию кладбищ</w:t>
      </w:r>
      <w:r w:rsidR="006A63E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</w:t>
      </w:r>
      <w:r w:rsidR="00234685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скашивается бурьян</w:t>
      </w:r>
      <w:r w:rsidR="00716372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A615C5" w:rsidRDefault="00A615C5" w:rsidP="00A615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Своевременно чистится сельская свалка. </w:t>
      </w:r>
    </w:p>
    <w:p w:rsidR="003246AB" w:rsidRDefault="003246AB" w:rsidP="00A615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Расширен и углублен обводной канал вокруг деревни.</w:t>
      </w:r>
    </w:p>
    <w:p w:rsidR="00FD24AF" w:rsidRDefault="00A8301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28 км.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Ежегодно</w:t>
      </w:r>
      <w:r w:rsidR="00027994">
        <w:rPr>
          <w:rFonts w:ascii="Times New Roman" w:eastAsia="Times New Roman" w:hAnsi="Times New Roman"/>
          <w:color w:val="000000"/>
          <w:sz w:val="28"/>
          <w:szCs w:val="28"/>
        </w:rPr>
        <w:t>, по мере необходимости,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очистку автомобильных дорог от снега.</w:t>
      </w:r>
    </w:p>
    <w:p w:rsidR="00961E1B" w:rsidRDefault="00A8301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 требованиями ГОСТа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по безопасности дорожного движения на пешеходном переходе около школы установ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лены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светофоры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 В этом году планируем установить металлическое ограждение.</w:t>
      </w:r>
    </w:p>
    <w:p w:rsidR="00FD096C" w:rsidRDefault="00703684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 xml:space="preserve"> По улице Мира 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>лен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 xml:space="preserve">  крыт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 xml:space="preserve">  остановочн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 xml:space="preserve">  пункт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 xml:space="preserve"> для пассажиров ожидающих автобус и после этого восстановлено движение автобуса по этому участку села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29A0" w:rsidRDefault="006C29A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ремонт улицы Набережной, отсыпа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песчано</w:t>
      </w:r>
      <w:r w:rsidR="00A83010">
        <w:rPr>
          <w:rFonts w:ascii="Times New Roman" w:eastAsia="Times New Roman" w:hAnsi="Times New Roman"/>
          <w:color w:val="000000"/>
          <w:sz w:val="28"/>
          <w:szCs w:val="28"/>
        </w:rPr>
        <w:t xml:space="preserve">-гравийной смесью (400 метров) на сумму </w:t>
      </w:r>
      <w:r w:rsidR="003246AB">
        <w:rPr>
          <w:rFonts w:ascii="Times New Roman" w:eastAsia="Times New Roman" w:hAnsi="Times New Roman"/>
          <w:color w:val="000000"/>
          <w:sz w:val="28"/>
          <w:szCs w:val="28"/>
        </w:rPr>
        <w:t>534 тыс. рублей.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Проводились работы по техническому обслуживанию и ремонту уличного освещения. На сегодняшний день в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Николо – Петровке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установлено </w:t>
      </w:r>
      <w:r w:rsidR="00B67C35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фонарей. Освещение круглогодичное, с таймером выключения с часа ночи  до </w:t>
      </w:r>
      <w:r w:rsidR="007A0F49">
        <w:rPr>
          <w:rFonts w:ascii="Times New Roman" w:eastAsia="Times New Roman" w:hAnsi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утра. За добросовестную  рабо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ту хочется сказать спасибо нашему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электрик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Абрамову В.А. </w:t>
      </w:r>
    </w:p>
    <w:p w:rsidR="001E7278" w:rsidRDefault="00873C38" w:rsidP="001E72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   Три 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201</w:t>
      </w:r>
      <w:r w:rsidR="0002799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и один раз в этом году производился отстрел собак, всего ликвидировано 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2799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собак</w:t>
      </w:r>
      <w:r w:rsidR="00027994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DD7F2B" w:rsidRDefault="00DD7F2B" w:rsidP="001E72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027994" w:rsidP="00E11D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проведены праздничные мероприятия посвященные 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празднику победы  9 мая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Дню молодежи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 xml:space="preserve">, хочется поблагодарить </w:t>
      </w:r>
      <w:proofErr w:type="spellStart"/>
      <w:r w:rsidR="00DD7F2B">
        <w:rPr>
          <w:rFonts w:ascii="Times New Roman" w:eastAsia="Times New Roman" w:hAnsi="Times New Roman"/>
          <w:color w:val="000000"/>
          <w:sz w:val="28"/>
          <w:szCs w:val="28"/>
        </w:rPr>
        <w:t>Евсеенко</w:t>
      </w:r>
      <w:proofErr w:type="spellEnd"/>
      <w:r w:rsidR="00DD7F2B">
        <w:rPr>
          <w:rFonts w:ascii="Times New Roman" w:eastAsia="Times New Roman" w:hAnsi="Times New Roman"/>
          <w:color w:val="000000"/>
          <w:sz w:val="28"/>
          <w:szCs w:val="28"/>
        </w:rPr>
        <w:t xml:space="preserve"> Павла Игоревича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096C">
        <w:rPr>
          <w:rFonts w:ascii="Times New Roman" w:eastAsia="Times New Roman" w:hAnsi="Times New Roman"/>
          <w:color w:val="000000"/>
          <w:sz w:val="28"/>
          <w:szCs w:val="28"/>
        </w:rPr>
        <w:t>Евсеенко</w:t>
      </w:r>
      <w:proofErr w:type="spellEnd"/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>Марину Александровну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, совет ветеранов с. Николо-Петровка,  коллектив школы  и всех 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 xml:space="preserve"> кто принимал активное участие в организации и проведении данн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="00DD7F2B">
        <w:rPr>
          <w:rFonts w:ascii="Times New Roman" w:eastAsia="Times New Roman" w:hAnsi="Times New Roman"/>
          <w:color w:val="000000"/>
          <w:sz w:val="28"/>
          <w:szCs w:val="28"/>
        </w:rPr>
        <w:t>мероприяти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оказывал спонсорскую помощь,   праздник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прош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достаточно успешно, приглашаю всех принять активное участие в проведении и подготовки праздника 9 мая в этом году. </w:t>
      </w:r>
    </w:p>
    <w:p w:rsidR="00716372" w:rsidRDefault="00716372" w:rsidP="00873C38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7163A8" w:rsidRDefault="00CC718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>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первыми помощниками односельчанами становились наши добровольцы. Они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 xml:space="preserve">делают все возможное, 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чтобы отстоять имущество, а зачастую и жизни наших жителей. В 201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наша добровольная пожарная дружина выезжала </w:t>
      </w:r>
      <w:r w:rsidR="00D82983" w:rsidRPr="00A0187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раз (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раз в Городок, 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Николо-Петровку и 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Новотроицкое), в том числе: 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раз (</w:t>
      </w:r>
      <w:r w:rsidR="00F63A1D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Городок </w:t>
      </w:r>
      <w:r w:rsidR="009E4BEA" w:rsidRPr="00A0187F">
        <w:rPr>
          <w:rFonts w:ascii="Times New Roman" w:eastAsia="Times New Roman" w:hAnsi="Times New Roman"/>
          <w:color w:val="000000"/>
          <w:sz w:val="28"/>
          <w:szCs w:val="28"/>
        </w:rPr>
        <w:t>1, Новотроицкое 1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>) на возгорание жилых домов.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9137C0" w:rsidRDefault="007163A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В этом году достаточно рано установилась сухая и теплая погода, в результате чего повсеместно горит старая трава, добровольная дружина выезжала 12 раз на тушение сельскохозяйственных палов.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9137C0" w:rsidRDefault="00CC718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 xml:space="preserve">Хотелось бы поблагодарить Еременко Леонида Николаевича за содержание и техническое обслуживание пожарного автомобиля который находится постоянно в Николо-Петровке и в кратчайшее время сможет приступить к тушению пожаров в селе. </w:t>
      </w:r>
    </w:p>
    <w:p w:rsidR="009E25B0" w:rsidRPr="00E61BDF" w:rsidRDefault="00A41B4D" w:rsidP="009137C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16372" w:rsidRPr="00E61BDF">
        <w:rPr>
          <w:rFonts w:ascii="Times New Roman" w:eastAsia="Times New Roman" w:hAnsi="Times New Roman"/>
          <w:sz w:val="28"/>
          <w:szCs w:val="28"/>
        </w:rPr>
        <w:t>Так же хочется поблагодарить за качественно проведенную опашку:                        -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16372" w:rsidRPr="00E61BDF">
        <w:rPr>
          <w:rFonts w:ascii="Times New Roman" w:eastAsia="Times New Roman" w:hAnsi="Times New Roman"/>
          <w:sz w:val="28"/>
          <w:szCs w:val="28"/>
        </w:rPr>
        <w:t xml:space="preserve">с. Николо-Петровка - предпринимателей </w:t>
      </w:r>
      <w:proofErr w:type="spellStart"/>
      <w:r w:rsidR="00716372" w:rsidRPr="00E61BDF">
        <w:rPr>
          <w:rFonts w:ascii="Times New Roman" w:eastAsia="Times New Roman" w:hAnsi="Times New Roman"/>
          <w:sz w:val="28"/>
          <w:szCs w:val="28"/>
        </w:rPr>
        <w:t>Фроленко</w:t>
      </w:r>
      <w:proofErr w:type="spellEnd"/>
      <w:r w:rsidR="00716372" w:rsidRPr="00E61BDF">
        <w:rPr>
          <w:rFonts w:ascii="Times New Roman" w:eastAsia="Times New Roman" w:hAnsi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25B0" w:rsidRPr="00A0187F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9E25B0" w:rsidRPr="00A0187F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  В селе</w:t>
      </w:r>
      <w:r w:rsidR="00A41B4D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E7A4D" w:rsidRPr="00A0187F">
        <w:rPr>
          <w:rFonts w:ascii="Times New Roman" w:eastAsia="Times New Roman" w:hAnsi="Times New Roman"/>
          <w:color w:val="000000"/>
          <w:sz w:val="28"/>
          <w:szCs w:val="28"/>
        </w:rPr>
        <w:t>Николо-Петровка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</w:t>
      </w:r>
      <w:r w:rsidR="00E11DA5" w:rsidRPr="00A0187F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80655A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61BDF" w:rsidRPr="00A0187F">
        <w:rPr>
          <w:rFonts w:ascii="Times New Roman" w:eastAsia="Times New Roman" w:hAnsi="Times New Roman"/>
          <w:color w:val="000000"/>
          <w:sz w:val="28"/>
          <w:szCs w:val="28"/>
        </w:rPr>
        <w:t>один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социальны</w:t>
      </w:r>
      <w:r w:rsidR="00E11DA5" w:rsidRPr="00A0187F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работник, на обслуживании у котор</w:t>
      </w:r>
      <w:r w:rsidR="00E11DA5" w:rsidRPr="00A0187F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bookmarkStart w:id="0" w:name="_GoBack"/>
      <w:bookmarkEnd w:id="0"/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находится 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престарелых односельчан.</w:t>
      </w:r>
    </w:p>
    <w:p w:rsidR="009E25B0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Оказано социальной помощи 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семьям на сумму 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="001E7278" w:rsidRPr="00A0187F"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рублей,</w:t>
      </w:r>
      <w:r w:rsid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бесплатные путевки в санатории и детские оздоровительные лагеря получили 4 ребенка.</w:t>
      </w:r>
    </w:p>
    <w:p w:rsidR="00927C17" w:rsidRDefault="00927C17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716372" w:rsidRDefault="00A41B4D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В череде всех событий и дел, нельзя не сказать о работе администрации </w:t>
      </w:r>
      <w:proofErr w:type="spellStart"/>
      <w:r w:rsidR="00716372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в администрацию наши жители обращались более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6B2709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раз.  Вопросы, как правило, касались гражданского, семейного, жилищного, земельного отраслей права, а также законодательства РФ о социальном обеспечении. </w:t>
      </w:r>
      <w:r w:rsidR="00716372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этого периода было совершено </w:t>
      </w:r>
      <w:r w:rsidR="00873C38" w:rsidRPr="00A0187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>71</w:t>
      </w:r>
      <w:r w:rsidR="00716372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нотариальных действий, в результате в местный бюджет дополнительно поступило </w:t>
      </w:r>
      <w:r w:rsidR="00A0187F" w:rsidRPr="00A0187F">
        <w:rPr>
          <w:rFonts w:ascii="Times New Roman" w:eastAsia="Times New Roman" w:hAnsi="Times New Roman"/>
          <w:color w:val="000000"/>
          <w:sz w:val="28"/>
          <w:szCs w:val="28"/>
        </w:rPr>
        <w:t>17,7</w:t>
      </w:r>
      <w:r w:rsidR="00716372"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16372" w:rsidRDefault="0080655A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культурно-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массовых мероприятий.  </w:t>
      </w:r>
    </w:p>
    <w:p w:rsidR="00486294" w:rsidRDefault="0080655A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486294"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486294" w:rsidRPr="00C742BB" w:rsidRDefault="00486294" w:rsidP="004862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486294" w:rsidRPr="00C742BB" w:rsidSect="009750B9">
      <w:pgSz w:w="11906" w:h="16838"/>
      <w:pgMar w:top="568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78FD"/>
    <w:rsid w:val="00001479"/>
    <w:rsid w:val="00027994"/>
    <w:rsid w:val="00055EB6"/>
    <w:rsid w:val="00096C51"/>
    <w:rsid w:val="000A02DF"/>
    <w:rsid w:val="000A78FD"/>
    <w:rsid w:val="000E1D9F"/>
    <w:rsid w:val="000E7A4D"/>
    <w:rsid w:val="001111AA"/>
    <w:rsid w:val="00137527"/>
    <w:rsid w:val="001815C2"/>
    <w:rsid w:val="001E7278"/>
    <w:rsid w:val="00234685"/>
    <w:rsid w:val="00262DF9"/>
    <w:rsid w:val="00291BA1"/>
    <w:rsid w:val="002D6189"/>
    <w:rsid w:val="002E375D"/>
    <w:rsid w:val="002E62AD"/>
    <w:rsid w:val="003246AB"/>
    <w:rsid w:val="003350E8"/>
    <w:rsid w:val="0034535F"/>
    <w:rsid w:val="00357AEE"/>
    <w:rsid w:val="003F178B"/>
    <w:rsid w:val="00417791"/>
    <w:rsid w:val="0043040F"/>
    <w:rsid w:val="00486294"/>
    <w:rsid w:val="0050050D"/>
    <w:rsid w:val="00545063"/>
    <w:rsid w:val="00585E15"/>
    <w:rsid w:val="0059387D"/>
    <w:rsid w:val="006050A6"/>
    <w:rsid w:val="00650ECF"/>
    <w:rsid w:val="006A63E0"/>
    <w:rsid w:val="006B2709"/>
    <w:rsid w:val="006C29A0"/>
    <w:rsid w:val="006D5BB2"/>
    <w:rsid w:val="00703684"/>
    <w:rsid w:val="00716372"/>
    <w:rsid w:val="007163A8"/>
    <w:rsid w:val="00741075"/>
    <w:rsid w:val="00766D14"/>
    <w:rsid w:val="007A0F49"/>
    <w:rsid w:val="007C15DD"/>
    <w:rsid w:val="007D3FFD"/>
    <w:rsid w:val="0080268E"/>
    <w:rsid w:val="0080655A"/>
    <w:rsid w:val="00873C38"/>
    <w:rsid w:val="0088573A"/>
    <w:rsid w:val="008F5A61"/>
    <w:rsid w:val="00902219"/>
    <w:rsid w:val="009137C0"/>
    <w:rsid w:val="00927BC4"/>
    <w:rsid w:val="00927C17"/>
    <w:rsid w:val="0095409D"/>
    <w:rsid w:val="00961E1B"/>
    <w:rsid w:val="00962821"/>
    <w:rsid w:val="009750B9"/>
    <w:rsid w:val="00977600"/>
    <w:rsid w:val="009E25B0"/>
    <w:rsid w:val="009E4BEA"/>
    <w:rsid w:val="00A0187F"/>
    <w:rsid w:val="00A41B4D"/>
    <w:rsid w:val="00A615C5"/>
    <w:rsid w:val="00A83010"/>
    <w:rsid w:val="00AA2693"/>
    <w:rsid w:val="00AD0362"/>
    <w:rsid w:val="00B10E20"/>
    <w:rsid w:val="00B454A0"/>
    <w:rsid w:val="00B67C35"/>
    <w:rsid w:val="00BA47F9"/>
    <w:rsid w:val="00BC1875"/>
    <w:rsid w:val="00BF0465"/>
    <w:rsid w:val="00C07842"/>
    <w:rsid w:val="00C22A76"/>
    <w:rsid w:val="00C412DE"/>
    <w:rsid w:val="00C455C6"/>
    <w:rsid w:val="00C744E4"/>
    <w:rsid w:val="00CC3E55"/>
    <w:rsid w:val="00CC4808"/>
    <w:rsid w:val="00CC7180"/>
    <w:rsid w:val="00D73F6F"/>
    <w:rsid w:val="00D82983"/>
    <w:rsid w:val="00DA3C3A"/>
    <w:rsid w:val="00DB2C0F"/>
    <w:rsid w:val="00DD7F2B"/>
    <w:rsid w:val="00DF02D1"/>
    <w:rsid w:val="00E11DA5"/>
    <w:rsid w:val="00E279FC"/>
    <w:rsid w:val="00E35231"/>
    <w:rsid w:val="00E43EA4"/>
    <w:rsid w:val="00E61BDF"/>
    <w:rsid w:val="00E62FE5"/>
    <w:rsid w:val="00F63A1D"/>
    <w:rsid w:val="00FC601D"/>
    <w:rsid w:val="00FC7DA0"/>
    <w:rsid w:val="00FD096C"/>
    <w:rsid w:val="00FD24AF"/>
    <w:rsid w:val="00FF0CC2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B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50B9"/>
  </w:style>
  <w:style w:type="paragraph" w:customStyle="1" w:styleId="a3">
    <w:name w:val="Заголовок"/>
    <w:basedOn w:val="a"/>
    <w:next w:val="a4"/>
    <w:rsid w:val="009750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9750B9"/>
    <w:pPr>
      <w:spacing w:after="120"/>
    </w:pPr>
  </w:style>
  <w:style w:type="paragraph" w:styleId="a5">
    <w:name w:val="List"/>
    <w:basedOn w:val="a4"/>
    <w:rsid w:val="009750B9"/>
    <w:rPr>
      <w:rFonts w:cs="Mangal"/>
    </w:rPr>
  </w:style>
  <w:style w:type="paragraph" w:customStyle="1" w:styleId="10">
    <w:name w:val="Название1"/>
    <w:basedOn w:val="a"/>
    <w:rsid w:val="009750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50B9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13752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7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35</cp:revision>
  <cp:lastPrinted>2019-04-16T14:14:00Z</cp:lastPrinted>
  <dcterms:created xsi:type="dcterms:W3CDTF">2018-04-12T07:19:00Z</dcterms:created>
  <dcterms:modified xsi:type="dcterms:W3CDTF">2019-04-16T14:19:00Z</dcterms:modified>
</cp:coreProperties>
</file>