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48" w:rsidRDefault="00512248" w:rsidP="00512248">
      <w:pPr>
        <w:pStyle w:val="20"/>
        <w:shd w:val="clear" w:color="auto" w:fill="auto"/>
        <w:spacing w:after="0"/>
        <w:ind w:right="20"/>
      </w:pPr>
    </w:p>
    <w:p w:rsidR="00512248" w:rsidRDefault="00512248" w:rsidP="00512248">
      <w:pPr>
        <w:pStyle w:val="20"/>
        <w:shd w:val="clear" w:color="auto" w:fill="auto"/>
        <w:spacing w:after="0"/>
        <w:ind w:right="20"/>
      </w:pPr>
    </w:p>
    <w:p w:rsidR="00512248" w:rsidRDefault="00512248" w:rsidP="00512248">
      <w:pPr>
        <w:pStyle w:val="20"/>
        <w:shd w:val="clear" w:color="auto" w:fill="auto"/>
        <w:spacing w:after="0"/>
        <w:ind w:right="20"/>
      </w:pPr>
    </w:p>
    <w:p w:rsidR="009A0E07" w:rsidRDefault="008B1EDC" w:rsidP="00512248">
      <w:pPr>
        <w:pStyle w:val="20"/>
        <w:shd w:val="clear" w:color="auto" w:fill="auto"/>
        <w:spacing w:after="0"/>
        <w:ind w:right="20"/>
      </w:pPr>
      <w:r>
        <w:t>РОССИЙСКАЯ ФЕДЕРАЦИЯ</w:t>
      </w:r>
      <w:r>
        <w:br/>
        <w:t>КРАСНОЯРСКИЙ КРАЙ</w:t>
      </w:r>
      <w:r>
        <w:br/>
        <w:t>МИНУСИНСКИЙ РАЙОН</w:t>
      </w:r>
      <w:r>
        <w:br/>
        <w:t>АДМИНИСТРАЦИЯ</w:t>
      </w:r>
      <w:r>
        <w:br/>
        <w:t>ГОРОДОКСКОГО СЕЛЬСОВЕТА</w:t>
      </w:r>
    </w:p>
    <w:p w:rsidR="00512248" w:rsidRDefault="00512248" w:rsidP="00512248">
      <w:pPr>
        <w:pStyle w:val="20"/>
        <w:shd w:val="clear" w:color="auto" w:fill="auto"/>
        <w:spacing w:after="0" w:line="260" w:lineRule="exact"/>
        <w:ind w:right="20"/>
      </w:pPr>
    </w:p>
    <w:p w:rsidR="00512248" w:rsidRDefault="00512248" w:rsidP="00512248">
      <w:pPr>
        <w:pStyle w:val="20"/>
        <w:shd w:val="clear" w:color="auto" w:fill="auto"/>
        <w:spacing w:after="0" w:line="260" w:lineRule="exact"/>
        <w:ind w:right="20"/>
      </w:pPr>
    </w:p>
    <w:p w:rsidR="00512248" w:rsidRDefault="00512248" w:rsidP="00512248">
      <w:pPr>
        <w:pStyle w:val="20"/>
        <w:shd w:val="clear" w:color="auto" w:fill="auto"/>
        <w:spacing w:after="0" w:line="260" w:lineRule="exact"/>
        <w:ind w:right="20"/>
      </w:pPr>
    </w:p>
    <w:p w:rsidR="00FC32C8" w:rsidRDefault="008B1EDC" w:rsidP="00512248">
      <w:pPr>
        <w:pStyle w:val="20"/>
        <w:shd w:val="clear" w:color="auto" w:fill="auto"/>
        <w:spacing w:after="0" w:line="260" w:lineRule="exact"/>
        <w:ind w:right="20"/>
        <w:rPr>
          <w:b/>
        </w:rPr>
      </w:pPr>
      <w:r w:rsidRPr="00DC54E8">
        <w:rPr>
          <w:b/>
        </w:rPr>
        <w:t>ПОСТАНОВЛЕНИЕ</w:t>
      </w:r>
    </w:p>
    <w:p w:rsidR="00FC32C8" w:rsidRDefault="00FC32C8" w:rsidP="00512248">
      <w:pPr>
        <w:pStyle w:val="20"/>
        <w:shd w:val="clear" w:color="auto" w:fill="auto"/>
        <w:spacing w:after="0" w:line="260" w:lineRule="exact"/>
        <w:ind w:right="20"/>
        <w:rPr>
          <w:b/>
        </w:rPr>
      </w:pPr>
    </w:p>
    <w:p w:rsidR="009A0E07" w:rsidRPr="00DC54E8" w:rsidRDefault="00DC54E8" w:rsidP="00512248">
      <w:pPr>
        <w:pStyle w:val="20"/>
        <w:shd w:val="clear" w:color="auto" w:fill="auto"/>
        <w:spacing w:after="0" w:line="260" w:lineRule="exact"/>
        <w:ind w:right="20"/>
        <w:rPr>
          <w:b/>
        </w:rPr>
      </w:pPr>
      <w:r w:rsidRPr="00DC54E8">
        <w:rPr>
          <w:b/>
          <w:sz w:val="40"/>
          <w:szCs w:val="40"/>
        </w:rPr>
        <w:t>проект</w:t>
      </w:r>
    </w:p>
    <w:p w:rsidR="00512248" w:rsidRDefault="00512248" w:rsidP="00512248">
      <w:pPr>
        <w:pStyle w:val="20"/>
        <w:shd w:val="clear" w:color="auto" w:fill="auto"/>
        <w:spacing w:after="0" w:line="260" w:lineRule="exact"/>
        <w:ind w:left="58"/>
        <w:jc w:val="left"/>
      </w:pPr>
    </w:p>
    <w:p w:rsidR="00512248" w:rsidRDefault="00512248" w:rsidP="00512248">
      <w:pPr>
        <w:pStyle w:val="20"/>
        <w:shd w:val="clear" w:color="auto" w:fill="auto"/>
        <w:spacing w:after="0" w:line="260" w:lineRule="exact"/>
        <w:ind w:left="58"/>
        <w:jc w:val="left"/>
      </w:pPr>
    </w:p>
    <w:p w:rsidR="00512248" w:rsidRDefault="00512248" w:rsidP="00512248">
      <w:pPr>
        <w:pStyle w:val="20"/>
        <w:shd w:val="clear" w:color="auto" w:fill="auto"/>
        <w:spacing w:after="0" w:line="260" w:lineRule="exact"/>
        <w:ind w:left="58"/>
        <w:jc w:val="left"/>
      </w:pPr>
    </w:p>
    <w:p w:rsidR="009A0E07" w:rsidRDefault="00DC54E8" w:rsidP="00512248">
      <w:pPr>
        <w:pStyle w:val="20"/>
        <w:shd w:val="clear" w:color="auto" w:fill="auto"/>
        <w:spacing w:after="0" w:line="260" w:lineRule="exact"/>
        <w:ind w:left="58"/>
        <w:jc w:val="right"/>
      </w:pPr>
      <w:r>
        <w:t>00</w:t>
      </w:r>
      <w:r w:rsidR="008B1EDC">
        <w:t>.0</w:t>
      </w:r>
      <w:r>
        <w:t>0</w:t>
      </w:r>
      <w:r w:rsidR="008B1EDC">
        <w:t>.201</w:t>
      </w:r>
      <w:r>
        <w:t>_</w:t>
      </w:r>
      <w:r w:rsidR="008B1EDC">
        <w:t xml:space="preserve"> г.</w:t>
      </w:r>
      <w:r w:rsidR="00512248">
        <w:t xml:space="preserve">                             с. Городок                                                        № </w:t>
      </w:r>
      <w:r>
        <w:t>00</w:t>
      </w:r>
      <w:r w:rsidR="00512248">
        <w:t>-п</w:t>
      </w:r>
    </w:p>
    <w:p w:rsidR="00512248" w:rsidRDefault="00512248" w:rsidP="00512248">
      <w:pPr>
        <w:pStyle w:val="20"/>
        <w:shd w:val="clear" w:color="auto" w:fill="auto"/>
        <w:spacing w:after="0"/>
        <w:ind w:right="4520"/>
        <w:jc w:val="left"/>
      </w:pPr>
    </w:p>
    <w:p w:rsidR="00512248" w:rsidRDefault="00512248" w:rsidP="00512248">
      <w:pPr>
        <w:pStyle w:val="20"/>
        <w:shd w:val="clear" w:color="auto" w:fill="auto"/>
        <w:spacing w:after="0"/>
        <w:ind w:right="4520"/>
        <w:jc w:val="left"/>
      </w:pPr>
    </w:p>
    <w:p w:rsidR="00512248" w:rsidRDefault="00512248" w:rsidP="00512248">
      <w:pPr>
        <w:pStyle w:val="20"/>
        <w:shd w:val="clear" w:color="auto" w:fill="auto"/>
        <w:spacing w:after="0"/>
        <w:ind w:right="4520"/>
        <w:jc w:val="left"/>
      </w:pPr>
    </w:p>
    <w:p w:rsidR="009A0E07" w:rsidRDefault="008B1EDC" w:rsidP="00512248">
      <w:pPr>
        <w:pStyle w:val="20"/>
        <w:shd w:val="clear" w:color="auto" w:fill="auto"/>
        <w:spacing w:after="0"/>
        <w:ind w:left="142" w:right="4520"/>
        <w:jc w:val="left"/>
      </w:pPr>
      <w:r>
        <w:t>О порядке установления особого противопожарного режима в детских оздоровительных организациях и СНТ, граничащих с лесными участками на территории Городокского сельсовета</w:t>
      </w:r>
    </w:p>
    <w:p w:rsidR="00512248" w:rsidRDefault="00512248" w:rsidP="00512248">
      <w:pPr>
        <w:pStyle w:val="20"/>
        <w:shd w:val="clear" w:color="auto" w:fill="auto"/>
        <w:spacing w:after="0"/>
        <w:ind w:left="1560" w:right="4520"/>
        <w:jc w:val="left"/>
      </w:pPr>
    </w:p>
    <w:p w:rsidR="00512248" w:rsidRDefault="00512248" w:rsidP="00512248">
      <w:pPr>
        <w:pStyle w:val="20"/>
        <w:shd w:val="clear" w:color="auto" w:fill="auto"/>
        <w:spacing w:after="0"/>
        <w:ind w:left="1560" w:right="4520"/>
        <w:jc w:val="left"/>
      </w:pPr>
    </w:p>
    <w:p w:rsidR="00512248" w:rsidRDefault="00512248" w:rsidP="00512248">
      <w:pPr>
        <w:pStyle w:val="20"/>
        <w:shd w:val="clear" w:color="auto" w:fill="auto"/>
        <w:spacing w:after="0"/>
        <w:ind w:left="1560" w:right="4520"/>
        <w:jc w:val="left"/>
      </w:pPr>
    </w:p>
    <w:p w:rsidR="00512248" w:rsidRDefault="00512248" w:rsidP="00512248">
      <w:pPr>
        <w:pStyle w:val="20"/>
        <w:shd w:val="clear" w:color="auto" w:fill="auto"/>
        <w:spacing w:after="0"/>
        <w:ind w:left="1560" w:right="4520"/>
        <w:jc w:val="left"/>
      </w:pPr>
    </w:p>
    <w:p w:rsidR="009A0E07" w:rsidRDefault="008B1EDC" w:rsidP="00512248">
      <w:pPr>
        <w:pStyle w:val="20"/>
        <w:shd w:val="clear" w:color="auto" w:fill="auto"/>
        <w:spacing w:after="300" w:line="370" w:lineRule="exact"/>
        <w:ind w:firstLine="620"/>
        <w:jc w:val="both"/>
      </w:pPr>
      <w:r>
        <w:t>В соответствии со ст. 19 Федерального закона от 21 декабря 1994 года №^69-ФЗ «О пожарной безопасности», п. 17 Правил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 и в целях укрепления пожарной безопасности при ухудшении пожарной обстановки на территории Городокского сельсовета ПОСТАНОВЛЯЕТ:</w:t>
      </w:r>
    </w:p>
    <w:p w:rsidR="009A0E07" w:rsidRDefault="008B1EDC" w:rsidP="00512248">
      <w:pPr>
        <w:pStyle w:val="20"/>
        <w:shd w:val="clear" w:color="auto" w:fill="auto"/>
        <w:spacing w:after="0" w:line="370" w:lineRule="exact"/>
        <w:ind w:firstLine="620"/>
        <w:jc w:val="both"/>
      </w:pPr>
      <w:r>
        <w:t>1. Утвердить прилагаемый Порядок установления особого противопожарного режима в детских оздоровительных организациях и СНТ, граничащих с лесными участками на территории Г ородокского сельсовета.</w:t>
      </w:r>
    </w:p>
    <w:p w:rsidR="009A0E07" w:rsidRDefault="008B1EDC" w:rsidP="00512248">
      <w:pPr>
        <w:pStyle w:val="20"/>
        <w:shd w:val="clear" w:color="auto" w:fill="auto"/>
        <w:spacing w:after="0" w:line="317" w:lineRule="exact"/>
        <w:ind w:right="260"/>
        <w:jc w:val="both"/>
      </w:pPr>
      <w:r>
        <w:t>2. Постановление вступает в силу со дня его официального опубликования в издании «Ведомости органов муниципального образования Городокский сельсовет».</w:t>
      </w:r>
    </w:p>
    <w:p w:rsidR="00512248" w:rsidRDefault="00512248" w:rsidP="00512248">
      <w:pPr>
        <w:pStyle w:val="20"/>
        <w:shd w:val="clear" w:color="auto" w:fill="auto"/>
        <w:spacing w:after="0" w:line="317" w:lineRule="exact"/>
        <w:ind w:right="260"/>
        <w:jc w:val="both"/>
      </w:pPr>
    </w:p>
    <w:p w:rsidR="00512248" w:rsidRDefault="00512248" w:rsidP="00512248">
      <w:pPr>
        <w:pStyle w:val="20"/>
        <w:shd w:val="clear" w:color="auto" w:fill="auto"/>
        <w:spacing w:after="0" w:line="317" w:lineRule="exact"/>
        <w:ind w:right="260"/>
        <w:jc w:val="both"/>
      </w:pPr>
    </w:p>
    <w:p w:rsidR="00512248" w:rsidRDefault="00512248" w:rsidP="00512248">
      <w:pPr>
        <w:pStyle w:val="20"/>
        <w:shd w:val="clear" w:color="auto" w:fill="auto"/>
        <w:spacing w:after="0" w:line="317" w:lineRule="exact"/>
        <w:ind w:right="260"/>
        <w:jc w:val="both"/>
      </w:pPr>
    </w:p>
    <w:p w:rsidR="00512248" w:rsidRDefault="00512248" w:rsidP="00512248">
      <w:pPr>
        <w:pStyle w:val="20"/>
        <w:shd w:val="clear" w:color="auto" w:fill="auto"/>
        <w:spacing w:after="0" w:line="317" w:lineRule="exact"/>
        <w:ind w:right="260"/>
        <w:jc w:val="both"/>
      </w:pPr>
    </w:p>
    <w:p w:rsidR="00512248" w:rsidRDefault="00512248" w:rsidP="00512248">
      <w:pPr>
        <w:pStyle w:val="20"/>
        <w:shd w:val="clear" w:color="auto" w:fill="auto"/>
        <w:spacing w:after="0" w:line="317" w:lineRule="exact"/>
        <w:ind w:right="260"/>
        <w:jc w:val="both"/>
      </w:pPr>
    </w:p>
    <w:p w:rsidR="009A0E07" w:rsidRDefault="008B1EDC" w:rsidP="00512248">
      <w:pPr>
        <w:pStyle w:val="a5"/>
        <w:shd w:val="clear" w:color="auto" w:fill="auto"/>
        <w:spacing w:line="260" w:lineRule="exact"/>
      </w:pPr>
      <w:r>
        <w:t>Г лава сел</w:t>
      </w:r>
      <w:r w:rsidR="00512248">
        <w:t>ьсовета                                                        А.</w:t>
      </w:r>
      <w:r>
        <w:t>.В. Тощев</w:t>
      </w:r>
    </w:p>
    <w:p w:rsidR="009A0E07" w:rsidRDefault="009A0E07">
      <w:pPr>
        <w:rPr>
          <w:sz w:val="2"/>
          <w:szCs w:val="2"/>
        </w:rPr>
        <w:sectPr w:rsidR="009A0E07" w:rsidSect="00512248">
          <w:pgSz w:w="11900" w:h="16840"/>
          <w:pgMar w:top="360" w:right="843" w:bottom="360" w:left="1843" w:header="0" w:footer="3" w:gutter="0"/>
          <w:cols w:space="720"/>
          <w:noEndnote/>
          <w:docGrid w:linePitch="360"/>
        </w:sectPr>
      </w:pPr>
    </w:p>
    <w:p w:rsidR="00512248" w:rsidRDefault="008B1EDC" w:rsidP="00512248">
      <w:pPr>
        <w:pStyle w:val="20"/>
        <w:shd w:val="clear" w:color="auto" w:fill="auto"/>
        <w:tabs>
          <w:tab w:val="left" w:pos="8113"/>
        </w:tabs>
        <w:spacing w:after="0" w:line="370" w:lineRule="exact"/>
        <w:ind w:left="7230" w:right="-19"/>
        <w:jc w:val="both"/>
      </w:pPr>
      <w:r>
        <w:lastRenderedPageBreak/>
        <w:t xml:space="preserve">УТВЕРЖДЕНО </w:t>
      </w:r>
    </w:p>
    <w:p w:rsidR="00512248" w:rsidRDefault="008B1EDC" w:rsidP="00512248">
      <w:pPr>
        <w:pStyle w:val="20"/>
        <w:shd w:val="clear" w:color="auto" w:fill="auto"/>
        <w:tabs>
          <w:tab w:val="left" w:pos="8113"/>
        </w:tabs>
        <w:spacing w:after="0" w:line="370" w:lineRule="exact"/>
        <w:ind w:left="7371" w:right="-19"/>
        <w:jc w:val="both"/>
      </w:pPr>
      <w:r>
        <w:t>постановлением администрации</w:t>
      </w:r>
    </w:p>
    <w:p w:rsidR="009A0E07" w:rsidRDefault="008B1EDC" w:rsidP="00512248">
      <w:pPr>
        <w:pStyle w:val="20"/>
        <w:shd w:val="clear" w:color="auto" w:fill="auto"/>
        <w:tabs>
          <w:tab w:val="left" w:pos="8113"/>
        </w:tabs>
        <w:spacing w:after="0" w:line="370" w:lineRule="exact"/>
        <w:ind w:left="7230" w:right="-19"/>
        <w:jc w:val="both"/>
      </w:pPr>
      <w:r>
        <w:t>Городокского</w:t>
      </w:r>
      <w:r>
        <w:tab/>
        <w:t>сельсовета</w:t>
      </w:r>
    </w:p>
    <w:p w:rsidR="009A0E07" w:rsidRDefault="00DC54E8" w:rsidP="00512248">
      <w:pPr>
        <w:pStyle w:val="20"/>
        <w:shd w:val="clear" w:color="auto" w:fill="auto"/>
        <w:spacing w:after="0" w:line="370" w:lineRule="exact"/>
        <w:ind w:left="7230"/>
        <w:jc w:val="left"/>
      </w:pPr>
      <w:r>
        <w:t>00</w:t>
      </w:r>
      <w:r w:rsidR="008B1EDC">
        <w:t>.0</w:t>
      </w:r>
      <w:r>
        <w:t>0</w:t>
      </w:r>
      <w:r w:rsidR="008B1EDC">
        <w:t>.201</w:t>
      </w:r>
      <w:r>
        <w:t>__</w:t>
      </w:r>
      <w:r w:rsidR="008B1EDC">
        <w:t xml:space="preserve">г. № </w:t>
      </w:r>
      <w:r>
        <w:t>00</w:t>
      </w:r>
      <w:bookmarkStart w:id="0" w:name="_GoBack"/>
      <w:bookmarkEnd w:id="0"/>
      <w:r w:rsidR="008B1EDC">
        <w:t>-п</w:t>
      </w:r>
    </w:p>
    <w:p w:rsidR="009A0E07" w:rsidRDefault="008B1EDC" w:rsidP="00512248">
      <w:pPr>
        <w:pStyle w:val="30"/>
        <w:shd w:val="clear" w:color="auto" w:fill="auto"/>
        <w:spacing w:before="0"/>
      </w:pPr>
      <w:r>
        <w:t>ПОЛОЖЕНИЕ</w:t>
      </w:r>
    </w:p>
    <w:p w:rsidR="009A0E07" w:rsidRDefault="008B1EDC" w:rsidP="00512248">
      <w:pPr>
        <w:pStyle w:val="30"/>
        <w:shd w:val="clear" w:color="auto" w:fill="auto"/>
        <w:spacing w:before="0" w:after="300"/>
      </w:pPr>
      <w:r>
        <w:t>о порядке введения особого противопожарного режима</w:t>
      </w:r>
      <w:r>
        <w:br/>
        <w:t>в детских оздоровительных организациях и СНТ, граничащих с</w:t>
      </w:r>
      <w:r>
        <w:br/>
        <w:t>лесными участками на территории Городокского сельсовета</w:t>
      </w:r>
    </w:p>
    <w:p w:rsidR="009A0E07" w:rsidRDefault="008B1EDC" w:rsidP="00512248">
      <w:pPr>
        <w:pStyle w:val="20"/>
        <w:shd w:val="clear" w:color="auto" w:fill="auto"/>
        <w:spacing w:after="0"/>
        <w:jc w:val="left"/>
      </w:pPr>
      <w:r>
        <w:t>1. Общие положения</w:t>
      </w:r>
    </w:p>
    <w:p w:rsidR="009A0E07" w:rsidRDefault="008B1EDC" w:rsidP="00512248">
      <w:pPr>
        <w:pStyle w:val="20"/>
        <w:numPr>
          <w:ilvl w:val="0"/>
          <w:numId w:val="1"/>
        </w:numPr>
        <w:shd w:val="clear" w:color="auto" w:fill="auto"/>
        <w:tabs>
          <w:tab w:val="left" w:pos="1546"/>
        </w:tabs>
        <w:spacing w:after="0"/>
        <w:jc w:val="both"/>
      </w:pPr>
      <w:r>
        <w:t>Настоящее Положение о порядке введения особого противопожарного режима в детских оздоровительных организациях и СНТ, граничащих с лесными участками на территории Городокского сельсовета, разработано 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 «Об утверждении Правил пожарной безопасности в Российской Федерации» (ППБ 01-03)» в целях обеспечения безопасности проживания населения на территории Г ородокского сельсовета и предупреждения чрезвычайных ситуаций, связанных с увеличением количества пожаров.</w:t>
      </w:r>
    </w:p>
    <w:p w:rsidR="009A0E07" w:rsidRDefault="008B1EDC" w:rsidP="00512248">
      <w:pPr>
        <w:pStyle w:val="20"/>
        <w:numPr>
          <w:ilvl w:val="0"/>
          <w:numId w:val="1"/>
        </w:numPr>
        <w:shd w:val="clear" w:color="auto" w:fill="auto"/>
        <w:tabs>
          <w:tab w:val="left" w:pos="1308"/>
        </w:tabs>
        <w:spacing w:after="0"/>
        <w:jc w:val="both"/>
      </w:pPr>
      <w:r>
        <w:t xml:space="preserve">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</w:t>
      </w:r>
      <w:r w:rsidR="00FC32C8">
        <w:t xml:space="preserve"> </w:t>
      </w:r>
      <w:r>
        <w:t xml:space="preserve">Городокского </w:t>
      </w:r>
      <w:r w:rsidR="00FC32C8">
        <w:t xml:space="preserve"> </w:t>
      </w:r>
      <w:r>
        <w:t>сельсовета.</w:t>
      </w:r>
    </w:p>
    <w:p w:rsidR="009A0E07" w:rsidRDefault="008B1EDC" w:rsidP="00512248">
      <w:pPr>
        <w:pStyle w:val="20"/>
        <w:numPr>
          <w:ilvl w:val="0"/>
          <w:numId w:val="1"/>
        </w:numPr>
        <w:shd w:val="clear" w:color="auto" w:fill="auto"/>
        <w:tabs>
          <w:tab w:val="left" w:pos="1308"/>
        </w:tabs>
        <w:spacing w:after="300"/>
        <w:jc w:val="both"/>
      </w:pPr>
      <w:r>
        <w:t>Необходимость введения особого противопожарного режима в детских оздоровительных организациях и СНТ, граничащих с лесными участками на территории Городокского сельсовета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поселения, недостаточно для обеспечения пожарной безопасности, а также при высокой вероятности возникновения возгораний по условиям погоды.</w:t>
      </w:r>
    </w:p>
    <w:p w:rsidR="00512248" w:rsidRDefault="008B1EDC" w:rsidP="00512248">
      <w:pPr>
        <w:pStyle w:val="20"/>
        <w:shd w:val="clear" w:color="auto" w:fill="auto"/>
        <w:spacing w:after="0"/>
        <w:ind w:right="720"/>
        <w:jc w:val="both"/>
      </w:pPr>
      <w:r>
        <w:t xml:space="preserve">2. Порядок установления особого противопожарного режима </w:t>
      </w:r>
    </w:p>
    <w:p w:rsidR="009A0E07" w:rsidRDefault="008B1EDC" w:rsidP="00512248">
      <w:pPr>
        <w:pStyle w:val="20"/>
        <w:shd w:val="clear" w:color="auto" w:fill="auto"/>
        <w:tabs>
          <w:tab w:val="left" w:pos="9498"/>
        </w:tabs>
        <w:spacing w:after="0"/>
        <w:jc w:val="both"/>
      </w:pPr>
      <w:r>
        <w:t>2.1. Особый противопожарный режим в детских оздоровительных организациях и СНТ, граничащих с лесными участками на территории Городокского сельсовета вводится и отменяется</w:t>
      </w:r>
      <w:r w:rsidR="00FC32C8">
        <w:t xml:space="preserve"> </w:t>
      </w:r>
      <w:r>
        <w:t xml:space="preserve"> главой </w:t>
      </w:r>
      <w:r w:rsidR="00FC32C8">
        <w:t xml:space="preserve"> </w:t>
      </w:r>
      <w:r>
        <w:t>Городокского</w:t>
      </w:r>
    </w:p>
    <w:p w:rsidR="009A0E07" w:rsidRDefault="009A0E07">
      <w:pPr>
        <w:rPr>
          <w:sz w:val="2"/>
          <w:szCs w:val="2"/>
        </w:rPr>
        <w:sectPr w:rsidR="009A0E07" w:rsidSect="00512248">
          <w:pgSz w:w="11900" w:h="16840"/>
          <w:pgMar w:top="360" w:right="701" w:bottom="360" w:left="1701" w:header="0" w:footer="3" w:gutter="0"/>
          <w:cols w:space="720"/>
          <w:noEndnote/>
          <w:docGrid w:linePitch="360"/>
        </w:sectPr>
      </w:pPr>
    </w:p>
    <w:p w:rsidR="009A0E07" w:rsidRDefault="008B1EDC" w:rsidP="00512248">
      <w:pPr>
        <w:pStyle w:val="20"/>
        <w:shd w:val="clear" w:color="auto" w:fill="auto"/>
        <w:spacing w:after="0"/>
        <w:jc w:val="left"/>
      </w:pPr>
      <w:r>
        <w:t>сельсовета при обстоятельствах,</w:t>
      </w:r>
    </w:p>
    <w:p w:rsidR="009A0E07" w:rsidRDefault="008B1EDC" w:rsidP="00512248">
      <w:pPr>
        <w:pStyle w:val="20"/>
        <w:shd w:val="clear" w:color="auto" w:fill="auto"/>
        <w:spacing w:after="0"/>
        <w:jc w:val="left"/>
      </w:pPr>
      <w:r>
        <w:t>требующих неотложных мер по спасению населения, организации тушения пожаров, проведению аварийно-спасательных работ.</w:t>
      </w:r>
    </w:p>
    <w:p w:rsidR="009A0E07" w:rsidRDefault="008B1EDC" w:rsidP="00512248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/>
        <w:ind w:firstLine="760"/>
        <w:jc w:val="both"/>
      </w:pPr>
      <w:r>
        <w:t>Обстоятельствами, послужившими основанием для введения на территории Городокского сельсовета особого противопожарного режима, являются: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установление сухой и жаркой погоды в течение длительного периода;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угроза перехода лесных пожаров на территорию населенных пунктов, входящих в состав Городокского сельсовета.</w:t>
      </w:r>
    </w:p>
    <w:p w:rsidR="009A0E07" w:rsidRDefault="008B1EDC" w:rsidP="00512248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/>
        <w:ind w:firstLine="760"/>
        <w:jc w:val="both"/>
      </w:pPr>
      <w:r>
        <w:t>Период действия особого противопожарного режима зависит от чрезвычайной оперативной обстановки на территории Городокского сельсовета или части его территории.</w:t>
      </w:r>
    </w:p>
    <w:p w:rsidR="009A0E07" w:rsidRDefault="008B1EDC" w:rsidP="00512248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/>
        <w:ind w:firstLine="760"/>
        <w:jc w:val="both"/>
      </w:pPr>
      <w:r>
        <w:t>При объявлении территории Городокского сельсовета или части его территории зоной чрезвычайной ситуации действие особого противопожарного режима приостанавливается.</w:t>
      </w:r>
    </w:p>
    <w:p w:rsidR="009A0E07" w:rsidRDefault="008B1EDC" w:rsidP="00512248">
      <w:pPr>
        <w:pStyle w:val="20"/>
        <w:numPr>
          <w:ilvl w:val="0"/>
          <w:numId w:val="2"/>
        </w:numPr>
        <w:shd w:val="clear" w:color="auto" w:fill="auto"/>
        <w:tabs>
          <w:tab w:val="left" w:pos="1270"/>
        </w:tabs>
        <w:spacing w:after="0"/>
        <w:ind w:firstLine="760"/>
        <w:jc w:val="both"/>
      </w:pPr>
      <w:r>
        <w:t>В правовом акте о введении особого противопожарного режима в обязательном порядке должны быть указаны: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обстоятельства, послужившие основанием для введения особого противопожарного режима;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границы территории, на которой вводится особый противопожарный режим;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перечень дополнительных мер пожарной безопасности;</w:t>
      </w:r>
    </w:p>
    <w:p w:rsidR="009A0E07" w:rsidRDefault="008B1EDC" w:rsidP="00512248">
      <w:pPr>
        <w:pStyle w:val="20"/>
        <w:shd w:val="clear" w:color="auto" w:fill="auto"/>
        <w:spacing w:after="0"/>
        <w:ind w:firstLine="460"/>
        <w:jc w:val="both"/>
      </w:pPr>
      <w:r>
        <w:t>■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срок действия особого противопожарного режима.</w:t>
      </w:r>
    </w:p>
    <w:p w:rsidR="009A0E07" w:rsidRDefault="008B1EDC" w:rsidP="00512248">
      <w:pPr>
        <w:pStyle w:val="20"/>
        <w:numPr>
          <w:ilvl w:val="0"/>
          <w:numId w:val="2"/>
        </w:numPr>
        <w:shd w:val="clear" w:color="auto" w:fill="auto"/>
        <w:tabs>
          <w:tab w:val="left" w:pos="1270"/>
        </w:tabs>
        <w:spacing w:after="0"/>
        <w:ind w:firstLine="760"/>
        <w:jc w:val="both"/>
      </w:pPr>
      <w:r>
        <w:t>Решение об установлении на территории Городокского сельсовета или части его территории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</w:t>
      </w:r>
      <w:r w:rsidR="00FC32C8">
        <w:t xml:space="preserve"> </w:t>
      </w:r>
      <w:r>
        <w:t xml:space="preserve"> Городокского сельсовета.</w:t>
      </w:r>
    </w:p>
    <w:p w:rsidR="009A0E07" w:rsidRDefault="008B1EDC" w:rsidP="00512248">
      <w:pPr>
        <w:pStyle w:val="20"/>
        <w:shd w:val="clear" w:color="auto" w:fill="auto"/>
        <w:spacing w:after="0"/>
      </w:pPr>
      <w:r>
        <w:t>3. Дополнительные требования по пожарной безопасности, устанавливаемые</w:t>
      </w:r>
      <w:r>
        <w:br/>
        <w:t>в период действия особого противопожарного режима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3.1. На период действия особого противопожарного режима на территории Городокского сельсовета или ее отдельной части могут устанавливаться дополнительные меры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обязательные и рекомендательные требования пожарной безопасности: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ограничение посещения гражданами лесов;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запрещение на территории поселения, организаций, учреждений и частного сектора разведения открытого огня и сжигания мусора;</w:t>
      </w:r>
    </w:p>
    <w:p w:rsidR="009A0E07" w:rsidRDefault="008B1EDC" w:rsidP="00512248">
      <w:pPr>
        <w:pStyle w:val="20"/>
        <w:shd w:val="clear" w:color="auto" w:fill="auto"/>
        <w:spacing w:after="0"/>
        <w:ind w:firstLine="760"/>
        <w:jc w:val="both"/>
      </w:pPr>
      <w:r>
        <w:t>запретить отжиг стерни и сухой травы на землях сельхозназначения;</w:t>
      </w:r>
    </w:p>
    <w:p w:rsidR="009A0E07" w:rsidRDefault="009A0E07">
      <w:pPr>
        <w:rPr>
          <w:sz w:val="2"/>
          <w:szCs w:val="2"/>
        </w:rPr>
        <w:sectPr w:rsidR="009A0E07" w:rsidSect="00512248">
          <w:pgSz w:w="11900" w:h="16840"/>
          <w:pgMar w:top="360" w:right="701" w:bottom="360" w:left="1843" w:header="0" w:footer="3" w:gutter="0"/>
          <w:cols w:space="720"/>
          <w:noEndnote/>
          <w:docGrid w:linePitch="360"/>
        </w:sectPr>
      </w:pP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обеспечение создания в населенных пунктах, у каждого жилого строения запасов воды для тушения пожара;</w:t>
      </w: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особый режим въезда, перемещения граждан в местах пожаров и прилегающих к ним территориях;</w:t>
      </w: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усиление охраны объектов, непосредственно обеспечивающих жизнедеятельность населения;</w:t>
      </w: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запрет проведения определенных видов деятельности на отдельных участках лесного фонда и не входящих в лесной фонд территориях (вырубка леса, охота и рыболовство);</w:t>
      </w:r>
    </w:p>
    <w:p w:rsidR="009A0E07" w:rsidRDefault="008B1EDC" w:rsidP="00512248">
      <w:pPr>
        <w:pStyle w:val="20"/>
        <w:shd w:val="clear" w:color="auto" w:fill="auto"/>
        <w:spacing w:after="0" w:line="326" w:lineRule="exact"/>
        <w:ind w:firstLine="740"/>
        <w:jc w:val="both"/>
      </w:pPr>
      <w:r>
        <w:t>эвакуация населения и объектов за пределы территории, на которой введен особый противопожарный режим, в случае явной угрозы жизни и здоровью людей;</w:t>
      </w:r>
    </w:p>
    <w:p w:rsidR="009A0E07" w:rsidRDefault="008B1EDC" w:rsidP="00512248">
      <w:pPr>
        <w:pStyle w:val="20"/>
        <w:shd w:val="clear" w:color="auto" w:fill="auto"/>
        <w:spacing w:after="0" w:line="326" w:lineRule="exact"/>
        <w:ind w:firstLine="740"/>
        <w:jc w:val="both"/>
      </w:pPr>
      <w:r>
        <w:t>очистка территорий населенных пунктов поселения от горючих отходов и мусора;</w:t>
      </w: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проведение работ по прокладке и восстановлению минерализованных полос шириной не менее 3 метров по периметру населенных пунктов, детских оздоровительных лагерей, садовых участков, расположенных в лесных массивах;</w:t>
      </w: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организация целенаправленной информационно-пропагандисткой работы среди населения по вопросам соблюдения правил пожарной безопасности.</w:t>
      </w:r>
    </w:p>
    <w:p w:rsidR="009A0E07" w:rsidRDefault="008B1EDC" w:rsidP="00512248">
      <w:pPr>
        <w:pStyle w:val="20"/>
        <w:shd w:val="clear" w:color="auto" w:fill="auto"/>
        <w:spacing w:after="0"/>
        <w:ind w:firstLine="660"/>
        <w:jc w:val="both"/>
      </w:pPr>
      <w:r>
        <w:t>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9A0E07" w:rsidRDefault="008B1EDC" w:rsidP="00512248">
      <w:pPr>
        <w:pStyle w:val="20"/>
        <w:shd w:val="clear" w:color="auto" w:fill="auto"/>
        <w:spacing w:after="300"/>
        <w:ind w:firstLine="660"/>
        <w:jc w:val="both"/>
      </w:pPr>
      <w:r>
        <w:t>подготовка для возможного использования имеющейся водовозной и землеройной техники.</w:t>
      </w:r>
    </w:p>
    <w:p w:rsidR="009A0E07" w:rsidRDefault="008B1EDC" w:rsidP="00512248">
      <w:pPr>
        <w:pStyle w:val="20"/>
        <w:shd w:val="clear" w:color="auto" w:fill="auto"/>
        <w:spacing w:after="0"/>
        <w:ind w:firstLine="740"/>
        <w:jc w:val="both"/>
      </w:pPr>
      <w:r>
        <w:t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Федерации, в зависимости от обстоятельств, послуживших основанием для введения особого противопожарного режима.</w:t>
      </w:r>
    </w:p>
    <w:p w:rsidR="009A0E07" w:rsidRDefault="009A0E07">
      <w:pPr>
        <w:rPr>
          <w:sz w:val="2"/>
          <w:szCs w:val="2"/>
        </w:rPr>
      </w:pPr>
    </w:p>
    <w:sectPr w:rsidR="009A0E07" w:rsidSect="00512248">
      <w:pgSz w:w="11900" w:h="16840"/>
      <w:pgMar w:top="360" w:right="701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6E" w:rsidRDefault="0033526E">
      <w:r>
        <w:separator/>
      </w:r>
    </w:p>
  </w:endnote>
  <w:endnote w:type="continuationSeparator" w:id="1">
    <w:p w:rsidR="0033526E" w:rsidRDefault="0033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6E" w:rsidRDefault="0033526E"/>
  </w:footnote>
  <w:footnote w:type="continuationSeparator" w:id="1">
    <w:p w:rsidR="0033526E" w:rsidRDefault="003352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303"/>
    <w:multiLevelType w:val="multilevel"/>
    <w:tmpl w:val="E440EB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30640"/>
    <w:multiLevelType w:val="multilevel"/>
    <w:tmpl w:val="E1D8CFB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0E07"/>
    <w:rsid w:val="000B6755"/>
    <w:rsid w:val="0033526E"/>
    <w:rsid w:val="00512248"/>
    <w:rsid w:val="00651653"/>
    <w:rsid w:val="008B1EDC"/>
    <w:rsid w:val="00904F83"/>
    <w:rsid w:val="009A0E07"/>
    <w:rsid w:val="00CA185C"/>
    <w:rsid w:val="00DC54E8"/>
    <w:rsid w:val="00FC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6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165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51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651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51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5165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6516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51653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185C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85C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40C8-03D2-4BEA-8988-5D3FF202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2019-10-13T08:49:00Z</cp:lastPrinted>
  <dcterms:created xsi:type="dcterms:W3CDTF">2019-02-05T08:31:00Z</dcterms:created>
  <dcterms:modified xsi:type="dcterms:W3CDTF">2019-10-13T08:50:00Z</dcterms:modified>
</cp:coreProperties>
</file>