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26" w:rsidRDefault="003C6826" w:rsidP="003C6826">
      <w:pPr>
        <w:pStyle w:val="a3"/>
        <w:ind w:right="-1"/>
        <w:rPr>
          <w:szCs w:val="28"/>
        </w:rPr>
      </w:pPr>
      <w:proofErr w:type="spellStart"/>
      <w:r>
        <w:rPr>
          <w:szCs w:val="28"/>
        </w:rPr>
        <w:t>Городокский</w:t>
      </w:r>
      <w:proofErr w:type="spellEnd"/>
      <w:r>
        <w:rPr>
          <w:szCs w:val="28"/>
        </w:rPr>
        <w:t xml:space="preserve">  сельский  Совет депутатов</w:t>
      </w:r>
    </w:p>
    <w:p w:rsidR="003C6826" w:rsidRDefault="003C6826" w:rsidP="003C6826">
      <w:pPr>
        <w:pStyle w:val="a3"/>
        <w:ind w:right="-1"/>
        <w:rPr>
          <w:szCs w:val="28"/>
        </w:rPr>
      </w:pPr>
      <w:r>
        <w:rPr>
          <w:szCs w:val="28"/>
        </w:rPr>
        <w:t>Минусинского района</w:t>
      </w:r>
    </w:p>
    <w:p w:rsidR="003C6826" w:rsidRDefault="003C6826" w:rsidP="003C6826">
      <w:pPr>
        <w:pStyle w:val="a3"/>
        <w:ind w:right="-1"/>
        <w:rPr>
          <w:szCs w:val="28"/>
        </w:rPr>
      </w:pPr>
      <w:r>
        <w:rPr>
          <w:szCs w:val="28"/>
        </w:rPr>
        <w:t xml:space="preserve"> Красноярского края</w:t>
      </w:r>
    </w:p>
    <w:p w:rsidR="003C6826" w:rsidRDefault="003C6826" w:rsidP="003C6826">
      <w:pPr>
        <w:ind w:right="-1"/>
        <w:jc w:val="center"/>
        <w:rPr>
          <w:rFonts w:ascii="Times New Roman" w:eastAsia="Times New Roman" w:hAnsi="Times New Roman" w:cs="Times New Roman"/>
          <w:b/>
          <w:sz w:val="24"/>
          <w:szCs w:val="24"/>
        </w:rPr>
      </w:pPr>
    </w:p>
    <w:p w:rsidR="00DA7573" w:rsidRDefault="003C6826" w:rsidP="003A7110">
      <w:pPr>
        <w:spacing w:after="0"/>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РЕШЕНИЕ</w:t>
      </w:r>
      <w:r w:rsidR="00F24A2C">
        <w:rPr>
          <w:rFonts w:ascii="Times New Roman" w:eastAsia="Times New Roman" w:hAnsi="Times New Roman" w:cs="Times New Roman"/>
          <w:b/>
          <w:sz w:val="24"/>
          <w:szCs w:val="24"/>
        </w:rPr>
        <w:t xml:space="preserve">              </w:t>
      </w:r>
    </w:p>
    <w:p w:rsidR="003A7110" w:rsidRDefault="00F24A2C" w:rsidP="003A7110">
      <w:pPr>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ПРОЕКТ</w:t>
      </w:r>
    </w:p>
    <w:p w:rsidR="003A7110" w:rsidRDefault="003A7110" w:rsidP="003A7110">
      <w:pPr>
        <w:spacing w:after="0"/>
        <w:ind w:right="-1"/>
        <w:jc w:val="center"/>
        <w:rPr>
          <w:rFonts w:ascii="Times New Roman" w:eastAsia="Times New Roman" w:hAnsi="Times New Roman" w:cs="Times New Roman"/>
          <w:b/>
          <w:sz w:val="24"/>
          <w:szCs w:val="24"/>
        </w:rPr>
      </w:pPr>
    </w:p>
    <w:p w:rsidR="003C6826" w:rsidRDefault="002F2BEF" w:rsidP="003A7110">
      <w:pPr>
        <w:spacing w:after="0"/>
        <w:ind w:right="-1"/>
        <w:jc w:val="center"/>
        <w:rPr>
          <w:rFonts w:ascii="Times New Roman" w:eastAsia="Times New Roman" w:hAnsi="Times New Roman" w:cs="Times New Roman"/>
          <w:sz w:val="28"/>
          <w:szCs w:val="28"/>
        </w:rPr>
      </w:pPr>
      <w:r>
        <w:rPr>
          <w:rFonts w:ascii="Times New Roman" w:hAnsi="Times New Roman" w:cs="Times New Roman"/>
          <w:sz w:val="28"/>
          <w:szCs w:val="28"/>
        </w:rPr>
        <w:t>0</w:t>
      </w:r>
      <w:r w:rsidR="00F24A2C">
        <w:rPr>
          <w:rFonts w:ascii="Times New Roman" w:hAnsi="Times New Roman" w:cs="Times New Roman"/>
          <w:sz w:val="28"/>
          <w:szCs w:val="28"/>
        </w:rPr>
        <w:t>0</w:t>
      </w:r>
      <w:r w:rsidR="003C6826">
        <w:rPr>
          <w:rFonts w:ascii="Times New Roman" w:hAnsi="Times New Roman" w:cs="Times New Roman"/>
          <w:sz w:val="28"/>
          <w:szCs w:val="28"/>
        </w:rPr>
        <w:t>.</w:t>
      </w:r>
      <w:r>
        <w:rPr>
          <w:rFonts w:ascii="Times New Roman" w:hAnsi="Times New Roman" w:cs="Times New Roman"/>
          <w:sz w:val="28"/>
          <w:szCs w:val="28"/>
        </w:rPr>
        <w:t>0</w:t>
      </w:r>
      <w:r w:rsidR="00F24A2C">
        <w:rPr>
          <w:rFonts w:ascii="Times New Roman" w:hAnsi="Times New Roman" w:cs="Times New Roman"/>
          <w:sz w:val="28"/>
          <w:szCs w:val="28"/>
        </w:rPr>
        <w:t>0</w:t>
      </w:r>
      <w:r w:rsidR="003C6826">
        <w:rPr>
          <w:rFonts w:ascii="Times New Roman" w:hAnsi="Times New Roman" w:cs="Times New Roman"/>
          <w:sz w:val="28"/>
          <w:szCs w:val="28"/>
        </w:rPr>
        <w:t>.201</w:t>
      </w:r>
      <w:r w:rsidR="00F24A2C">
        <w:rPr>
          <w:rFonts w:ascii="Times New Roman" w:hAnsi="Times New Roman" w:cs="Times New Roman"/>
          <w:sz w:val="28"/>
          <w:szCs w:val="28"/>
        </w:rPr>
        <w:t>___</w:t>
      </w:r>
      <w:r w:rsidR="00DA7573">
        <w:rPr>
          <w:rFonts w:ascii="Times New Roman" w:hAnsi="Times New Roman" w:cs="Times New Roman"/>
          <w:sz w:val="28"/>
          <w:szCs w:val="28"/>
        </w:rPr>
        <w:t xml:space="preserve">               </w:t>
      </w:r>
      <w:r w:rsidR="003C6826">
        <w:rPr>
          <w:rFonts w:ascii="Times New Roman" w:eastAsia="Times New Roman" w:hAnsi="Times New Roman" w:cs="Times New Roman"/>
          <w:sz w:val="28"/>
          <w:szCs w:val="28"/>
        </w:rPr>
        <w:t xml:space="preserve">с. Городок </w:t>
      </w:r>
      <w:r w:rsidR="003C6826">
        <w:rPr>
          <w:rFonts w:ascii="Times New Roman" w:eastAsia="Times New Roman" w:hAnsi="Times New Roman" w:cs="Times New Roman"/>
          <w:sz w:val="28"/>
          <w:szCs w:val="28"/>
        </w:rPr>
        <w:tab/>
      </w:r>
      <w:r w:rsidR="003C6826">
        <w:rPr>
          <w:rFonts w:ascii="Times New Roman" w:eastAsia="Times New Roman" w:hAnsi="Times New Roman" w:cs="Times New Roman"/>
          <w:sz w:val="28"/>
          <w:szCs w:val="28"/>
        </w:rPr>
        <w:tab/>
      </w:r>
      <w:r w:rsidR="003C6826">
        <w:rPr>
          <w:rFonts w:ascii="Times New Roman" w:eastAsia="Times New Roman" w:hAnsi="Times New Roman" w:cs="Times New Roman"/>
          <w:sz w:val="28"/>
          <w:szCs w:val="28"/>
        </w:rPr>
        <w:tab/>
      </w:r>
      <w:r w:rsidR="003A7110">
        <w:rPr>
          <w:rFonts w:ascii="Times New Roman" w:eastAsia="Times New Roman" w:hAnsi="Times New Roman" w:cs="Times New Roman"/>
          <w:sz w:val="28"/>
          <w:szCs w:val="28"/>
        </w:rPr>
        <w:t xml:space="preserve">№ </w:t>
      </w:r>
      <w:r w:rsidR="00F24A2C">
        <w:rPr>
          <w:rFonts w:ascii="Times New Roman" w:eastAsia="Times New Roman" w:hAnsi="Times New Roman" w:cs="Times New Roman"/>
          <w:sz w:val="28"/>
          <w:szCs w:val="28"/>
        </w:rPr>
        <w:t>00</w:t>
      </w:r>
      <w:r w:rsidR="003C6826">
        <w:rPr>
          <w:rFonts w:ascii="Times New Roman" w:eastAsia="Times New Roman" w:hAnsi="Times New Roman" w:cs="Times New Roman"/>
          <w:sz w:val="28"/>
          <w:szCs w:val="28"/>
        </w:rPr>
        <w:t>-</w:t>
      </w:r>
      <w:r w:rsidR="003A7110">
        <w:rPr>
          <w:rFonts w:ascii="Times New Roman" w:eastAsia="Times New Roman" w:hAnsi="Times New Roman" w:cs="Times New Roman"/>
          <w:sz w:val="28"/>
          <w:szCs w:val="28"/>
        </w:rPr>
        <w:t>рс</w:t>
      </w:r>
    </w:p>
    <w:p w:rsidR="003C6826" w:rsidRDefault="003C6826" w:rsidP="003C6826">
      <w:pPr>
        <w:rPr>
          <w:szCs w:val="28"/>
        </w:rPr>
      </w:pPr>
    </w:p>
    <w:p w:rsidR="008761D2" w:rsidRPr="003A7110" w:rsidRDefault="003C6826" w:rsidP="003C6826">
      <w:pPr>
        <w:jc w:val="center"/>
        <w:rPr>
          <w:rFonts w:ascii="Times New Roman" w:hAnsi="Times New Roman" w:cs="Times New Roman"/>
          <w:sz w:val="28"/>
          <w:szCs w:val="28"/>
        </w:rPr>
      </w:pPr>
      <w:r w:rsidRPr="003A7110">
        <w:rPr>
          <w:rFonts w:ascii="Times New Roman" w:hAnsi="Times New Roman" w:cs="Times New Roman"/>
          <w:sz w:val="28"/>
          <w:szCs w:val="28"/>
        </w:rPr>
        <w:t xml:space="preserve">О  внесении изменений в решение № 11-РС от 30.07.2010 « Об утверждении Положения о порядке управления и распоряжения муниципальной собственностью </w:t>
      </w:r>
      <w:proofErr w:type="spellStart"/>
      <w:r w:rsidRPr="003A7110">
        <w:rPr>
          <w:rFonts w:ascii="Times New Roman" w:hAnsi="Times New Roman" w:cs="Times New Roman"/>
          <w:sz w:val="28"/>
          <w:szCs w:val="28"/>
        </w:rPr>
        <w:t>Городокского</w:t>
      </w:r>
      <w:proofErr w:type="spellEnd"/>
      <w:r w:rsidRPr="003A7110">
        <w:rPr>
          <w:rFonts w:ascii="Times New Roman" w:hAnsi="Times New Roman" w:cs="Times New Roman"/>
          <w:sz w:val="28"/>
          <w:szCs w:val="28"/>
        </w:rPr>
        <w:t xml:space="preserve"> сельсовета ( в редакции решений № 20-рс от 12.11.2010; решение № 37-рс от 16.06.2011; решение № 85/1 от 01.04.2013; решение № 15-рс от 23.03.2016)</w:t>
      </w:r>
    </w:p>
    <w:p w:rsidR="003C6826" w:rsidRDefault="003C6826" w:rsidP="003C6826">
      <w:pPr>
        <w:pStyle w:val="a5"/>
        <w:rPr>
          <w:sz w:val="28"/>
          <w:szCs w:val="28"/>
        </w:rPr>
      </w:pPr>
      <w:r w:rsidRPr="00723863">
        <w:rPr>
          <w:sz w:val="28"/>
          <w:szCs w:val="28"/>
        </w:rPr>
        <w:t xml:space="preserve">Рассмотрев протест Минусинской межрайонной прокуратуры от </w:t>
      </w:r>
      <w:r>
        <w:rPr>
          <w:sz w:val="28"/>
          <w:szCs w:val="28"/>
        </w:rPr>
        <w:t>22</w:t>
      </w:r>
      <w:r w:rsidRPr="00723863">
        <w:rPr>
          <w:sz w:val="28"/>
          <w:szCs w:val="28"/>
        </w:rPr>
        <w:t>.</w:t>
      </w:r>
      <w:r>
        <w:rPr>
          <w:sz w:val="28"/>
          <w:szCs w:val="28"/>
        </w:rPr>
        <w:t>03</w:t>
      </w:r>
      <w:r w:rsidRPr="00723863">
        <w:rPr>
          <w:sz w:val="28"/>
          <w:szCs w:val="28"/>
        </w:rPr>
        <w:t>.201</w:t>
      </w:r>
      <w:r>
        <w:rPr>
          <w:sz w:val="28"/>
          <w:szCs w:val="28"/>
        </w:rPr>
        <w:t>9</w:t>
      </w:r>
      <w:r w:rsidRPr="00723863">
        <w:rPr>
          <w:sz w:val="28"/>
          <w:szCs w:val="28"/>
        </w:rPr>
        <w:t xml:space="preserve"> № 7</w:t>
      </w:r>
      <w:r>
        <w:rPr>
          <w:sz w:val="28"/>
          <w:szCs w:val="28"/>
        </w:rPr>
        <w:t>-</w:t>
      </w:r>
      <w:r w:rsidRPr="00723863">
        <w:rPr>
          <w:sz w:val="28"/>
          <w:szCs w:val="28"/>
        </w:rPr>
        <w:t xml:space="preserve"> 02 201</w:t>
      </w:r>
      <w:r>
        <w:rPr>
          <w:sz w:val="28"/>
          <w:szCs w:val="28"/>
        </w:rPr>
        <w:t>9</w:t>
      </w:r>
      <w:r w:rsidRPr="00723863">
        <w:rPr>
          <w:sz w:val="28"/>
          <w:szCs w:val="28"/>
        </w:rPr>
        <w:t xml:space="preserve"> на решение </w:t>
      </w:r>
      <w:proofErr w:type="spellStart"/>
      <w:r w:rsidRPr="00723863">
        <w:rPr>
          <w:sz w:val="28"/>
          <w:szCs w:val="28"/>
        </w:rPr>
        <w:t>Городокского</w:t>
      </w:r>
      <w:proofErr w:type="spellEnd"/>
      <w:r w:rsidRPr="00723863">
        <w:rPr>
          <w:sz w:val="28"/>
          <w:szCs w:val="28"/>
        </w:rPr>
        <w:t xml:space="preserve"> сельского Совета депутатов </w:t>
      </w:r>
      <w:r>
        <w:rPr>
          <w:sz w:val="28"/>
          <w:szCs w:val="28"/>
        </w:rPr>
        <w:t>от 30.07.2010 № 11-рс «</w:t>
      </w:r>
      <w:r w:rsidRPr="00227F81">
        <w:rPr>
          <w:sz w:val="28"/>
          <w:szCs w:val="28"/>
        </w:rPr>
        <w:t>Об утверждении Положения о порядкеуправления и распоряжения муниципальной собственностью</w:t>
      </w:r>
      <w:r w:rsidR="00DA7573">
        <w:rPr>
          <w:sz w:val="28"/>
          <w:szCs w:val="28"/>
        </w:rPr>
        <w:t xml:space="preserve"> </w:t>
      </w:r>
      <w:proofErr w:type="spellStart"/>
      <w:r w:rsidRPr="00227F81">
        <w:rPr>
          <w:sz w:val="28"/>
          <w:szCs w:val="28"/>
        </w:rPr>
        <w:t>Городокского</w:t>
      </w:r>
      <w:proofErr w:type="spellEnd"/>
      <w:r w:rsidRPr="00227F81">
        <w:rPr>
          <w:sz w:val="28"/>
          <w:szCs w:val="28"/>
        </w:rPr>
        <w:t xml:space="preserve"> сельсовета</w:t>
      </w:r>
      <w:r>
        <w:rPr>
          <w:sz w:val="28"/>
          <w:szCs w:val="28"/>
        </w:rPr>
        <w:t xml:space="preserve">» ( в редакции  </w:t>
      </w:r>
      <w:r w:rsidRPr="003C6826">
        <w:rPr>
          <w:sz w:val="28"/>
          <w:szCs w:val="28"/>
        </w:rPr>
        <w:t>решений № 20-рс от 12.11.2010; решение № 37-рс от</w:t>
      </w:r>
      <w:r>
        <w:rPr>
          <w:sz w:val="24"/>
          <w:szCs w:val="24"/>
        </w:rPr>
        <w:t xml:space="preserve"> 16.06.2011; </w:t>
      </w:r>
      <w:r>
        <w:rPr>
          <w:sz w:val="28"/>
          <w:szCs w:val="28"/>
        </w:rPr>
        <w:t xml:space="preserve">Решения № 85/1-рс от 01.04.2013; </w:t>
      </w:r>
      <w:r w:rsidRPr="003C6826">
        <w:rPr>
          <w:sz w:val="28"/>
          <w:szCs w:val="28"/>
        </w:rPr>
        <w:t>решение № 15-рс от 23.03.2016</w:t>
      </w:r>
      <w:r>
        <w:rPr>
          <w:sz w:val="28"/>
          <w:szCs w:val="28"/>
        </w:rPr>
        <w:t xml:space="preserve">), руководствуясь ст. 31 Устава </w:t>
      </w:r>
      <w:proofErr w:type="spellStart"/>
      <w:r>
        <w:rPr>
          <w:sz w:val="28"/>
          <w:szCs w:val="28"/>
        </w:rPr>
        <w:t>Городокский</w:t>
      </w:r>
      <w:proofErr w:type="spellEnd"/>
      <w:r>
        <w:rPr>
          <w:sz w:val="28"/>
          <w:szCs w:val="28"/>
        </w:rPr>
        <w:t xml:space="preserve"> сельский Совет депутатов РЕШИЛ:</w:t>
      </w:r>
    </w:p>
    <w:p w:rsidR="003C6826" w:rsidRDefault="003C6826" w:rsidP="003C6826">
      <w:pPr>
        <w:pStyle w:val="a5"/>
        <w:rPr>
          <w:sz w:val="28"/>
          <w:szCs w:val="28"/>
        </w:rPr>
      </w:pPr>
    </w:p>
    <w:p w:rsidR="003C6826" w:rsidRDefault="003C6826" w:rsidP="003C6826">
      <w:pPr>
        <w:pStyle w:val="a5"/>
        <w:numPr>
          <w:ilvl w:val="0"/>
          <w:numId w:val="1"/>
        </w:numPr>
        <w:rPr>
          <w:sz w:val="28"/>
          <w:szCs w:val="28"/>
        </w:rPr>
      </w:pPr>
      <w:r>
        <w:rPr>
          <w:sz w:val="28"/>
          <w:szCs w:val="28"/>
        </w:rPr>
        <w:t>Пункт 1.2 части 1 Положения читать в следующей редакции:</w:t>
      </w:r>
    </w:p>
    <w:p w:rsidR="003C6826" w:rsidRDefault="003C6826" w:rsidP="003C6826">
      <w:pPr>
        <w:pStyle w:val="a5"/>
        <w:tabs>
          <w:tab w:val="clear" w:pos="180"/>
          <w:tab w:val="left" w:pos="0"/>
        </w:tabs>
        <w:rPr>
          <w:sz w:val="28"/>
          <w:szCs w:val="28"/>
        </w:rPr>
      </w:pPr>
      <w:r>
        <w:rPr>
          <w:sz w:val="28"/>
          <w:szCs w:val="28"/>
        </w:rPr>
        <w:t>« 1.2 В состав муниципальной собственности входят:</w:t>
      </w:r>
    </w:p>
    <w:p w:rsidR="003C6826" w:rsidRDefault="00B909DF" w:rsidP="003C6826">
      <w:pPr>
        <w:pStyle w:val="a5"/>
        <w:tabs>
          <w:tab w:val="clear" w:pos="180"/>
          <w:tab w:val="left" w:pos="0"/>
        </w:tabs>
        <w:rPr>
          <w:sz w:val="28"/>
          <w:szCs w:val="28"/>
        </w:rPr>
      </w:pPr>
      <w:r>
        <w:rPr>
          <w:sz w:val="28"/>
          <w:szCs w:val="28"/>
        </w:rPr>
        <w:t>-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 редакции №136-ФЗ от 27.05.2014)</w:t>
      </w:r>
      <w:r w:rsidR="00A95D6B">
        <w:rPr>
          <w:sz w:val="28"/>
          <w:szCs w:val="28"/>
        </w:rPr>
        <w:t xml:space="preserve"> вопросов местного значения;</w:t>
      </w:r>
    </w:p>
    <w:p w:rsidR="00A95D6B" w:rsidRDefault="00A95D6B" w:rsidP="003C6826">
      <w:pPr>
        <w:pStyle w:val="a5"/>
        <w:tabs>
          <w:tab w:val="clear" w:pos="180"/>
          <w:tab w:val="left" w:pos="0"/>
        </w:tabs>
        <w:rPr>
          <w:sz w:val="28"/>
          <w:szCs w:val="28"/>
        </w:rPr>
      </w:pPr>
      <w:r>
        <w:rPr>
          <w:sz w:val="28"/>
          <w:szCs w:val="28"/>
        </w:rPr>
        <w:t xml:space="preserve">- </w:t>
      </w:r>
      <w:r w:rsidR="00AF6D1E">
        <w:rPr>
          <w:sz w:val="28"/>
          <w:szCs w:val="28"/>
        </w:rPr>
        <w:t>и</w:t>
      </w:r>
      <w:r>
        <w:rPr>
          <w:sz w:val="28"/>
          <w:szCs w:val="28"/>
        </w:rPr>
        <w:t>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 же имущество, предназначенное</w:t>
      </w:r>
      <w:r w:rsidR="00AF6D1E">
        <w:rPr>
          <w:sz w:val="28"/>
          <w:szCs w:val="28"/>
        </w:rPr>
        <w:t xml:space="preserve"> для осуществления отдельных полномочий органов местного самоуправления , переданных им в порядке, предусмотренном частью 4 ст. 15 настоящего Федерального закона;</w:t>
      </w:r>
    </w:p>
    <w:p w:rsidR="00AF6D1E" w:rsidRDefault="00AF6D1E" w:rsidP="003C6826">
      <w:pPr>
        <w:pStyle w:val="a5"/>
        <w:tabs>
          <w:tab w:val="clear" w:pos="180"/>
          <w:tab w:val="left" w:pos="0"/>
        </w:tabs>
        <w:rPr>
          <w:sz w:val="28"/>
          <w:szCs w:val="28"/>
        </w:rPr>
      </w:pPr>
      <w:r>
        <w:rPr>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НПА представительного органа муниципального образования;</w:t>
      </w:r>
    </w:p>
    <w:p w:rsidR="008A6CEC" w:rsidRDefault="008A6CEC" w:rsidP="003C6826">
      <w:pPr>
        <w:pStyle w:val="a5"/>
        <w:rPr>
          <w:sz w:val="28"/>
          <w:szCs w:val="28"/>
        </w:rPr>
      </w:pPr>
      <w:r>
        <w:rPr>
          <w:sz w:val="28"/>
          <w:szCs w:val="28"/>
        </w:rPr>
        <w:t xml:space="preserve">-   имущество, необходимое для решения вопросов, право решения которых </w:t>
      </w:r>
      <w:r>
        <w:rPr>
          <w:sz w:val="28"/>
          <w:szCs w:val="28"/>
        </w:rPr>
        <w:lastRenderedPageBreak/>
        <w:t>предоставлено органам местного самоуправления Федеральными законами и которые не отнесены к вопросам местного значения;</w:t>
      </w:r>
    </w:p>
    <w:p w:rsidR="0044260C" w:rsidRDefault="008A6CEC" w:rsidP="003C6826">
      <w:pPr>
        <w:pStyle w:val="a5"/>
        <w:rPr>
          <w:sz w:val="28"/>
          <w:szCs w:val="28"/>
        </w:rPr>
      </w:pPr>
      <w:r>
        <w:rPr>
          <w:sz w:val="28"/>
          <w:szCs w:val="28"/>
        </w:rPr>
        <w:t>- имущество, предназначенное для решения вопросов местного значения в соответствии с Федеральным законом</w:t>
      </w:r>
      <w:r w:rsidR="00071073">
        <w:rPr>
          <w:sz w:val="28"/>
          <w:szCs w:val="28"/>
        </w:rPr>
        <w:t>, а так же имущество, предназначенное для осуществления полномочий по решению вопросов местного значения.</w:t>
      </w:r>
      <w:r w:rsidR="005D14F4">
        <w:rPr>
          <w:sz w:val="28"/>
          <w:szCs w:val="28"/>
        </w:rPr>
        <w:t>»</w:t>
      </w:r>
    </w:p>
    <w:p w:rsidR="003A7110" w:rsidRDefault="003A7110" w:rsidP="003C6826">
      <w:pPr>
        <w:pStyle w:val="a5"/>
        <w:rPr>
          <w:sz w:val="28"/>
          <w:szCs w:val="28"/>
        </w:rPr>
      </w:pPr>
    </w:p>
    <w:p w:rsidR="00F50979" w:rsidRDefault="00F50979" w:rsidP="003C6826">
      <w:pPr>
        <w:pStyle w:val="a5"/>
        <w:rPr>
          <w:b/>
          <w:sz w:val="28"/>
          <w:szCs w:val="28"/>
        </w:rPr>
      </w:pPr>
      <w:r>
        <w:rPr>
          <w:sz w:val="28"/>
          <w:szCs w:val="28"/>
        </w:rPr>
        <w:t xml:space="preserve">      2.  В пункте 2.1 слова «</w:t>
      </w:r>
      <w:r w:rsidRPr="00F50979">
        <w:rPr>
          <w:b/>
          <w:sz w:val="28"/>
          <w:szCs w:val="28"/>
        </w:rPr>
        <w:t>а так же об установлении тарифов на их услуги» исключить.</w:t>
      </w:r>
    </w:p>
    <w:p w:rsidR="003A7110" w:rsidRPr="00F50979" w:rsidRDefault="003A7110" w:rsidP="003C6826">
      <w:pPr>
        <w:pStyle w:val="a5"/>
        <w:rPr>
          <w:b/>
          <w:sz w:val="28"/>
          <w:szCs w:val="28"/>
        </w:rPr>
      </w:pPr>
    </w:p>
    <w:p w:rsidR="00F50979" w:rsidRDefault="00F50979" w:rsidP="003C6826">
      <w:pPr>
        <w:pStyle w:val="a5"/>
        <w:rPr>
          <w:sz w:val="28"/>
          <w:szCs w:val="28"/>
        </w:rPr>
      </w:pPr>
      <w:r>
        <w:rPr>
          <w:sz w:val="28"/>
          <w:szCs w:val="28"/>
        </w:rPr>
        <w:t xml:space="preserve"> 3.  В пункте 2.2 подпункт «</w:t>
      </w:r>
      <w:r w:rsidRPr="00F50979">
        <w:rPr>
          <w:b/>
          <w:sz w:val="28"/>
          <w:szCs w:val="28"/>
        </w:rPr>
        <w:t>формирует казну сельсовета» исключить</w:t>
      </w:r>
      <w:r>
        <w:rPr>
          <w:sz w:val="28"/>
          <w:szCs w:val="28"/>
        </w:rPr>
        <w:t>.</w:t>
      </w:r>
    </w:p>
    <w:p w:rsidR="003A7110" w:rsidRDefault="003A7110" w:rsidP="003C6826">
      <w:pPr>
        <w:pStyle w:val="a5"/>
        <w:rPr>
          <w:sz w:val="28"/>
          <w:szCs w:val="28"/>
        </w:rPr>
      </w:pPr>
    </w:p>
    <w:p w:rsidR="0092058F" w:rsidRDefault="00F50979" w:rsidP="003C6826">
      <w:pPr>
        <w:pStyle w:val="a5"/>
        <w:rPr>
          <w:sz w:val="28"/>
          <w:szCs w:val="28"/>
        </w:rPr>
      </w:pPr>
      <w:r>
        <w:rPr>
          <w:sz w:val="28"/>
          <w:szCs w:val="28"/>
        </w:rPr>
        <w:t xml:space="preserve">4.  </w:t>
      </w:r>
      <w:r w:rsidR="0092058F">
        <w:rPr>
          <w:sz w:val="28"/>
          <w:szCs w:val="28"/>
        </w:rPr>
        <w:t>Пункт 3.3.2 Положения исключить.</w:t>
      </w:r>
    </w:p>
    <w:p w:rsidR="003A7110" w:rsidRDefault="003A7110" w:rsidP="003C6826">
      <w:pPr>
        <w:pStyle w:val="a5"/>
        <w:rPr>
          <w:sz w:val="28"/>
          <w:szCs w:val="28"/>
        </w:rPr>
      </w:pPr>
    </w:p>
    <w:p w:rsidR="006B73B3" w:rsidRDefault="00F50979" w:rsidP="006B73B3">
      <w:pPr>
        <w:pStyle w:val="a5"/>
        <w:tabs>
          <w:tab w:val="clear" w:pos="180"/>
          <w:tab w:val="left" w:pos="0"/>
        </w:tabs>
        <w:rPr>
          <w:sz w:val="28"/>
          <w:szCs w:val="28"/>
        </w:rPr>
      </w:pPr>
      <w:r>
        <w:rPr>
          <w:sz w:val="28"/>
          <w:szCs w:val="28"/>
        </w:rPr>
        <w:t xml:space="preserve">5. </w:t>
      </w:r>
      <w:r w:rsidR="006B73B3">
        <w:rPr>
          <w:sz w:val="28"/>
          <w:szCs w:val="28"/>
        </w:rPr>
        <w:t>Пункт  3.5.3 Положения читать в следующей редакции : « Ставки арендной платы за пользование земельными участками устанавливаются:</w:t>
      </w:r>
    </w:p>
    <w:p w:rsidR="006B73B3" w:rsidRDefault="006B73B3" w:rsidP="006B73B3">
      <w:pPr>
        <w:pStyle w:val="a5"/>
        <w:tabs>
          <w:tab w:val="clear" w:pos="180"/>
          <w:tab w:val="left" w:pos="0"/>
        </w:tabs>
        <w:rPr>
          <w:sz w:val="28"/>
          <w:szCs w:val="28"/>
        </w:rPr>
      </w:pPr>
      <w:r>
        <w:rPr>
          <w:sz w:val="28"/>
          <w:szCs w:val="28"/>
        </w:rPr>
        <w:t>-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20763" w:rsidRDefault="00020763" w:rsidP="006B73B3">
      <w:pPr>
        <w:pStyle w:val="a5"/>
        <w:tabs>
          <w:tab w:val="clear" w:pos="180"/>
          <w:tab w:val="left" w:pos="0"/>
        </w:tabs>
        <w:rPr>
          <w:sz w:val="28"/>
          <w:szCs w:val="28"/>
        </w:rPr>
      </w:pPr>
      <w:r>
        <w:rPr>
          <w:sz w:val="28"/>
          <w:szCs w:val="28"/>
        </w:rPr>
        <w:t>-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20763" w:rsidRDefault="00020763" w:rsidP="006B73B3">
      <w:pPr>
        <w:pStyle w:val="a5"/>
        <w:tabs>
          <w:tab w:val="clear" w:pos="180"/>
          <w:tab w:val="left" w:pos="0"/>
        </w:tabs>
        <w:rPr>
          <w:sz w:val="28"/>
          <w:szCs w:val="28"/>
        </w:rPr>
      </w:pPr>
      <w:r>
        <w:rPr>
          <w:sz w:val="28"/>
          <w:szCs w:val="28"/>
        </w:rPr>
        <w:t>- порядок определения размера арендной платы за земельные участки, находящиеся в муниципальной собственности и предоставленные в аренду без торгов, устанавливается решением Совета депутатов.</w:t>
      </w:r>
      <w:r w:rsidR="0092058F">
        <w:rPr>
          <w:sz w:val="28"/>
          <w:szCs w:val="28"/>
        </w:rPr>
        <w:t>»</w:t>
      </w:r>
    </w:p>
    <w:p w:rsidR="003A7110" w:rsidRDefault="003A7110" w:rsidP="006B73B3">
      <w:pPr>
        <w:pStyle w:val="a5"/>
        <w:tabs>
          <w:tab w:val="clear" w:pos="180"/>
          <w:tab w:val="left" w:pos="0"/>
        </w:tabs>
        <w:rPr>
          <w:sz w:val="28"/>
          <w:szCs w:val="28"/>
        </w:rPr>
      </w:pPr>
    </w:p>
    <w:p w:rsidR="0044260C" w:rsidRDefault="00F50979" w:rsidP="006B73B3">
      <w:pPr>
        <w:pStyle w:val="a5"/>
        <w:tabs>
          <w:tab w:val="clear" w:pos="180"/>
          <w:tab w:val="left" w:pos="0"/>
        </w:tabs>
        <w:rPr>
          <w:sz w:val="28"/>
          <w:szCs w:val="28"/>
        </w:rPr>
      </w:pPr>
      <w:r>
        <w:rPr>
          <w:sz w:val="28"/>
          <w:szCs w:val="28"/>
        </w:rPr>
        <w:t xml:space="preserve">6.  </w:t>
      </w:r>
      <w:r w:rsidR="0044260C">
        <w:rPr>
          <w:sz w:val="28"/>
          <w:szCs w:val="28"/>
        </w:rPr>
        <w:t>В пункте 3.6.3 слова «</w:t>
      </w:r>
      <w:r w:rsidR="0044260C" w:rsidRPr="0044260C">
        <w:rPr>
          <w:b/>
          <w:sz w:val="28"/>
          <w:szCs w:val="28"/>
        </w:rPr>
        <w:t>на основании решения Совета депутатов</w:t>
      </w:r>
      <w:r w:rsidR="0044260C">
        <w:rPr>
          <w:sz w:val="28"/>
          <w:szCs w:val="28"/>
        </w:rPr>
        <w:t xml:space="preserve">» заменить словами « </w:t>
      </w:r>
      <w:r w:rsidR="0044260C" w:rsidRPr="0044260C">
        <w:rPr>
          <w:b/>
          <w:sz w:val="28"/>
          <w:szCs w:val="28"/>
        </w:rPr>
        <w:t>в соответствии ст.17.1 Федерального закона от 26.07.2006 № 135-ФЗ «О защите конкуренции</w:t>
      </w:r>
      <w:r w:rsidR="0044260C">
        <w:rPr>
          <w:sz w:val="28"/>
          <w:szCs w:val="28"/>
        </w:rPr>
        <w:t>»</w:t>
      </w:r>
    </w:p>
    <w:p w:rsidR="003A7110" w:rsidRDefault="003A7110" w:rsidP="006B73B3">
      <w:pPr>
        <w:pStyle w:val="a5"/>
        <w:tabs>
          <w:tab w:val="clear" w:pos="180"/>
          <w:tab w:val="left" w:pos="0"/>
        </w:tabs>
        <w:rPr>
          <w:sz w:val="28"/>
          <w:szCs w:val="28"/>
        </w:rPr>
      </w:pPr>
    </w:p>
    <w:p w:rsidR="003A7110" w:rsidRDefault="00F50979" w:rsidP="003C6826">
      <w:pPr>
        <w:pStyle w:val="a5"/>
        <w:rPr>
          <w:sz w:val="28"/>
          <w:szCs w:val="28"/>
        </w:rPr>
      </w:pPr>
      <w:r>
        <w:rPr>
          <w:sz w:val="28"/>
          <w:szCs w:val="28"/>
        </w:rPr>
        <w:t xml:space="preserve">7.  </w:t>
      </w:r>
      <w:r w:rsidR="0044260C">
        <w:rPr>
          <w:sz w:val="28"/>
          <w:szCs w:val="28"/>
        </w:rPr>
        <w:t>В пункте 3.9.1 слово «</w:t>
      </w:r>
      <w:r w:rsidR="0044260C" w:rsidRPr="0044260C">
        <w:rPr>
          <w:b/>
          <w:sz w:val="28"/>
          <w:szCs w:val="28"/>
        </w:rPr>
        <w:t>району</w:t>
      </w:r>
      <w:r w:rsidR="0044260C">
        <w:rPr>
          <w:sz w:val="28"/>
          <w:szCs w:val="28"/>
        </w:rPr>
        <w:t>» заменить словом «</w:t>
      </w:r>
      <w:r w:rsidR="0044260C" w:rsidRPr="0044260C">
        <w:rPr>
          <w:b/>
          <w:sz w:val="28"/>
          <w:szCs w:val="28"/>
        </w:rPr>
        <w:t>сельсовету</w:t>
      </w:r>
      <w:r w:rsidR="0044260C">
        <w:rPr>
          <w:sz w:val="28"/>
          <w:szCs w:val="28"/>
        </w:rPr>
        <w:t>»</w:t>
      </w:r>
    </w:p>
    <w:p w:rsidR="00424ADE" w:rsidRDefault="00424ADE" w:rsidP="003C6826">
      <w:pPr>
        <w:pStyle w:val="a5"/>
        <w:rPr>
          <w:sz w:val="28"/>
          <w:szCs w:val="28"/>
        </w:rPr>
      </w:pPr>
    </w:p>
    <w:p w:rsidR="00424ADE" w:rsidRDefault="00F50979" w:rsidP="003C6826">
      <w:pPr>
        <w:pStyle w:val="a5"/>
        <w:rPr>
          <w:sz w:val="28"/>
          <w:szCs w:val="28"/>
        </w:rPr>
      </w:pPr>
      <w:r>
        <w:rPr>
          <w:sz w:val="28"/>
          <w:szCs w:val="28"/>
        </w:rPr>
        <w:t xml:space="preserve">8. </w:t>
      </w:r>
      <w:r w:rsidR="00424ADE">
        <w:rPr>
          <w:sz w:val="28"/>
          <w:szCs w:val="28"/>
        </w:rPr>
        <w:t>Пункт 5.1.6 Положения изложить в следующей редакции: « 5.1.6 Бюджетное учреждение отвечает по своим обязательствам всем находящимся у него на праве оперативного управления</w:t>
      </w:r>
      <w:r w:rsidR="00F37387">
        <w:rPr>
          <w:sz w:val="28"/>
          <w:szCs w:val="28"/>
        </w:rPr>
        <w:t>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37387" w:rsidRDefault="00F37387" w:rsidP="003C6826">
      <w:pPr>
        <w:pStyle w:val="a5"/>
        <w:rPr>
          <w:sz w:val="28"/>
          <w:szCs w:val="28"/>
        </w:rPr>
      </w:pPr>
      <w:r>
        <w:rPr>
          <w:sz w:val="28"/>
          <w:szCs w:val="28"/>
        </w:rPr>
        <w:t xml:space="preserve">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1 настоящего пункта может быть обращено взыскание, субсидиарную ответственность несет собственник имущества бюджетного учреждения. </w:t>
      </w:r>
    </w:p>
    <w:p w:rsidR="00F37387" w:rsidRDefault="00F37387" w:rsidP="003C6826">
      <w:pPr>
        <w:pStyle w:val="a5"/>
        <w:rPr>
          <w:sz w:val="28"/>
          <w:szCs w:val="28"/>
        </w:rPr>
      </w:pPr>
      <w:r>
        <w:rPr>
          <w:sz w:val="28"/>
          <w:szCs w:val="28"/>
        </w:rPr>
        <w:t xml:space="preserve">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w:t>
      </w:r>
      <w:r w:rsidR="0044260C">
        <w:rPr>
          <w:sz w:val="28"/>
          <w:szCs w:val="28"/>
        </w:rPr>
        <w:t>собственником этого имущества или приобретенных автономным учреждением за счет средств, выделенных собственником его имущества»</w:t>
      </w:r>
    </w:p>
    <w:p w:rsidR="0044260C" w:rsidRDefault="0044260C" w:rsidP="003C6826">
      <w:pPr>
        <w:pStyle w:val="a5"/>
        <w:rPr>
          <w:sz w:val="28"/>
          <w:szCs w:val="28"/>
        </w:rPr>
      </w:pPr>
    </w:p>
    <w:p w:rsidR="003C6826" w:rsidRDefault="00F50979" w:rsidP="003C6826">
      <w:pPr>
        <w:pStyle w:val="a5"/>
        <w:rPr>
          <w:b/>
          <w:sz w:val="28"/>
          <w:szCs w:val="28"/>
        </w:rPr>
      </w:pPr>
      <w:r>
        <w:rPr>
          <w:sz w:val="28"/>
          <w:szCs w:val="28"/>
        </w:rPr>
        <w:t xml:space="preserve">9. </w:t>
      </w:r>
      <w:r w:rsidR="00424ADE">
        <w:rPr>
          <w:sz w:val="28"/>
          <w:szCs w:val="28"/>
        </w:rPr>
        <w:t>В пункте 8.1.1 Порядка слова «</w:t>
      </w:r>
      <w:r w:rsidR="00424ADE" w:rsidRPr="00424ADE">
        <w:rPr>
          <w:b/>
          <w:sz w:val="28"/>
          <w:szCs w:val="28"/>
        </w:rPr>
        <w:t xml:space="preserve">порядком, утвержденным </w:t>
      </w:r>
      <w:proofErr w:type="spellStart"/>
      <w:r w:rsidR="00424ADE" w:rsidRPr="00424ADE">
        <w:rPr>
          <w:b/>
          <w:sz w:val="28"/>
          <w:szCs w:val="28"/>
        </w:rPr>
        <w:t>Городокским</w:t>
      </w:r>
      <w:proofErr w:type="spellEnd"/>
      <w:r w:rsidR="00424ADE" w:rsidRPr="00424ADE">
        <w:rPr>
          <w:b/>
          <w:sz w:val="28"/>
          <w:szCs w:val="28"/>
        </w:rPr>
        <w:t xml:space="preserve"> сельским Советом депутатов</w:t>
      </w:r>
      <w:r w:rsidR="00424ADE">
        <w:rPr>
          <w:sz w:val="28"/>
          <w:szCs w:val="28"/>
        </w:rPr>
        <w:t xml:space="preserve">» заменить словами « </w:t>
      </w:r>
      <w:r w:rsidR="00424ADE" w:rsidRPr="00424ADE">
        <w:rPr>
          <w:b/>
          <w:sz w:val="28"/>
          <w:szCs w:val="28"/>
        </w:rPr>
        <w:t xml:space="preserve">с Градостроительным кодексом РФ» </w:t>
      </w:r>
    </w:p>
    <w:p w:rsidR="00F50979" w:rsidRPr="00424ADE" w:rsidRDefault="00F50979" w:rsidP="003C6826">
      <w:pPr>
        <w:pStyle w:val="a5"/>
        <w:rPr>
          <w:b/>
          <w:sz w:val="28"/>
          <w:szCs w:val="28"/>
        </w:rPr>
      </w:pPr>
    </w:p>
    <w:p w:rsidR="00F50979" w:rsidRDefault="00F50979" w:rsidP="00F5097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7676F9">
        <w:rPr>
          <w:rFonts w:ascii="Times New Roman" w:eastAsia="Times New Roman" w:hAnsi="Times New Roman" w:cs="Times New Roman"/>
          <w:sz w:val="28"/>
          <w:szCs w:val="28"/>
        </w:rPr>
        <w:t xml:space="preserve">. Контроль за исполнением настоящего решения возложить на председателя  сельского Совета депутатов  </w:t>
      </w:r>
      <w:r>
        <w:rPr>
          <w:rFonts w:ascii="Times New Roman" w:eastAsia="Times New Roman" w:hAnsi="Times New Roman" w:cs="Times New Roman"/>
          <w:sz w:val="28"/>
          <w:szCs w:val="28"/>
        </w:rPr>
        <w:t>Савина Леонида Георгиевича.</w:t>
      </w:r>
    </w:p>
    <w:p w:rsidR="00F50979" w:rsidRPr="007676F9" w:rsidRDefault="00F50979" w:rsidP="00F50979">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F50979" w:rsidRDefault="00F50979" w:rsidP="00F50979">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11.</w:t>
      </w:r>
      <w:r w:rsidRPr="00F02E3B">
        <w:rPr>
          <w:rFonts w:ascii="Times New Roman" w:eastAsia="Times New Roman" w:hAnsi="Times New Roman" w:cs="Times New Roman"/>
          <w:sz w:val="28"/>
          <w:szCs w:val="28"/>
        </w:rPr>
        <w:t xml:space="preserve"> Решение вступает в силу после</w:t>
      </w:r>
      <w:r w:rsidRPr="00F02E3B">
        <w:rPr>
          <w:rFonts w:ascii="Times New Roman" w:hAnsi="Times New Roman" w:cs="Times New Roman"/>
          <w:sz w:val="28"/>
          <w:szCs w:val="28"/>
        </w:rPr>
        <w:t xml:space="preserve">  его официального опубликования в официальном издании «Ведомости органов муниципального образования «</w:t>
      </w:r>
      <w:proofErr w:type="spellStart"/>
      <w:r w:rsidRPr="00F02E3B">
        <w:rPr>
          <w:rFonts w:ascii="Times New Roman" w:hAnsi="Times New Roman" w:cs="Times New Roman"/>
          <w:sz w:val="28"/>
          <w:szCs w:val="28"/>
        </w:rPr>
        <w:t>Городокский</w:t>
      </w:r>
      <w:proofErr w:type="spellEnd"/>
      <w:r w:rsidRPr="00F02E3B">
        <w:rPr>
          <w:rFonts w:ascii="Times New Roman" w:hAnsi="Times New Roman" w:cs="Times New Roman"/>
          <w:sz w:val="28"/>
          <w:szCs w:val="28"/>
        </w:rPr>
        <w:t xml:space="preserve">  сельсовет»».</w:t>
      </w:r>
    </w:p>
    <w:p w:rsidR="00F50979" w:rsidRPr="00F02E3B" w:rsidRDefault="00F50979" w:rsidP="00F50979">
      <w:pPr>
        <w:jc w:val="both"/>
        <w:rPr>
          <w:rFonts w:ascii="Times New Roman" w:hAnsi="Times New Roman" w:cs="Times New Roman"/>
          <w:sz w:val="28"/>
          <w:szCs w:val="28"/>
        </w:rPr>
      </w:pPr>
    </w:p>
    <w:p w:rsidR="00F50979" w:rsidRDefault="00F50979" w:rsidP="00F50979">
      <w:pPr>
        <w:spacing w:after="0"/>
        <w:jc w:val="both"/>
        <w:rPr>
          <w:rFonts w:ascii="Times New Roman" w:hAnsi="Times New Roman" w:cs="Times New Roman"/>
          <w:sz w:val="28"/>
          <w:szCs w:val="28"/>
        </w:rPr>
      </w:pPr>
      <w:r w:rsidRPr="00F02E3B">
        <w:rPr>
          <w:rFonts w:ascii="Times New Roman" w:hAnsi="Times New Roman" w:cs="Times New Roman"/>
          <w:sz w:val="28"/>
          <w:szCs w:val="28"/>
        </w:rPr>
        <w:t xml:space="preserve">    Глава </w:t>
      </w:r>
      <w:proofErr w:type="spellStart"/>
      <w:r w:rsidRPr="00F02E3B">
        <w:rPr>
          <w:rFonts w:ascii="Times New Roman" w:hAnsi="Times New Roman" w:cs="Times New Roman"/>
          <w:sz w:val="28"/>
          <w:szCs w:val="28"/>
        </w:rPr>
        <w:t>Городокского</w:t>
      </w:r>
      <w:proofErr w:type="spellEnd"/>
      <w:r w:rsidRPr="00F02E3B">
        <w:rPr>
          <w:rFonts w:ascii="Times New Roman" w:hAnsi="Times New Roman" w:cs="Times New Roman"/>
          <w:sz w:val="28"/>
          <w:szCs w:val="28"/>
        </w:rPr>
        <w:t xml:space="preserve"> сельсовета                                             А.В.Тощев</w:t>
      </w:r>
    </w:p>
    <w:p w:rsidR="003A7110" w:rsidRPr="00F02E3B" w:rsidRDefault="003A7110" w:rsidP="00F50979">
      <w:pPr>
        <w:spacing w:after="0"/>
        <w:jc w:val="both"/>
        <w:rPr>
          <w:rFonts w:ascii="Times New Roman" w:hAnsi="Times New Roman" w:cs="Times New Roman"/>
          <w:sz w:val="28"/>
          <w:szCs w:val="28"/>
        </w:rPr>
      </w:pPr>
    </w:p>
    <w:p w:rsidR="00F50979" w:rsidRPr="00F02E3B" w:rsidRDefault="00F50979" w:rsidP="00F50979">
      <w:pPr>
        <w:spacing w:after="0"/>
        <w:jc w:val="both"/>
        <w:rPr>
          <w:rFonts w:ascii="Times New Roman" w:hAnsi="Times New Roman" w:cs="Times New Roman"/>
          <w:sz w:val="28"/>
          <w:szCs w:val="28"/>
        </w:rPr>
      </w:pPr>
      <w:r w:rsidRPr="00F02E3B">
        <w:rPr>
          <w:rFonts w:ascii="Times New Roman" w:hAnsi="Times New Roman" w:cs="Times New Roman"/>
          <w:sz w:val="28"/>
          <w:szCs w:val="28"/>
        </w:rPr>
        <w:t xml:space="preserve">    Председатель сельского</w:t>
      </w:r>
    </w:p>
    <w:p w:rsidR="00F50979" w:rsidRPr="00F02E3B" w:rsidRDefault="00F50979" w:rsidP="00F50979">
      <w:pPr>
        <w:spacing w:after="0"/>
        <w:jc w:val="both"/>
        <w:rPr>
          <w:rFonts w:ascii="Times New Roman" w:hAnsi="Times New Roman" w:cs="Times New Roman"/>
          <w:sz w:val="28"/>
          <w:szCs w:val="28"/>
        </w:rPr>
      </w:pPr>
      <w:r w:rsidRPr="00F02E3B">
        <w:rPr>
          <w:rFonts w:ascii="Times New Roman" w:hAnsi="Times New Roman" w:cs="Times New Roman"/>
          <w:sz w:val="28"/>
          <w:szCs w:val="28"/>
        </w:rPr>
        <w:t xml:space="preserve">    Совета депутатов                                            Л.Г.Савин</w:t>
      </w:r>
    </w:p>
    <w:p w:rsidR="003C6826" w:rsidRPr="003C6826" w:rsidRDefault="003C6826" w:rsidP="003C6826">
      <w:pPr>
        <w:jc w:val="center"/>
        <w:rPr>
          <w:rFonts w:ascii="Times New Roman" w:hAnsi="Times New Roman" w:cs="Times New Roman"/>
          <w:sz w:val="24"/>
          <w:szCs w:val="24"/>
        </w:rPr>
      </w:pPr>
    </w:p>
    <w:sectPr w:rsidR="003C6826" w:rsidRPr="003C6826" w:rsidSect="00501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35160"/>
    <w:multiLevelType w:val="hybridMultilevel"/>
    <w:tmpl w:val="8D46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A94F51"/>
    <w:rsid w:val="00020763"/>
    <w:rsid w:val="00071073"/>
    <w:rsid w:val="00141EDD"/>
    <w:rsid w:val="002F2BEF"/>
    <w:rsid w:val="003A7110"/>
    <w:rsid w:val="003C6826"/>
    <w:rsid w:val="0041525D"/>
    <w:rsid w:val="00424ADE"/>
    <w:rsid w:val="0044260C"/>
    <w:rsid w:val="004F1D40"/>
    <w:rsid w:val="005015A7"/>
    <w:rsid w:val="005D14F4"/>
    <w:rsid w:val="006B73B3"/>
    <w:rsid w:val="00760666"/>
    <w:rsid w:val="008761D2"/>
    <w:rsid w:val="008A6CEC"/>
    <w:rsid w:val="0092058F"/>
    <w:rsid w:val="00A94F51"/>
    <w:rsid w:val="00A95D6B"/>
    <w:rsid w:val="00AF6D1E"/>
    <w:rsid w:val="00B909DF"/>
    <w:rsid w:val="00DA7573"/>
    <w:rsid w:val="00E202EB"/>
    <w:rsid w:val="00F24A2C"/>
    <w:rsid w:val="00F37387"/>
    <w:rsid w:val="00F50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682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C6826"/>
    <w:rPr>
      <w:rFonts w:ascii="Times New Roman" w:eastAsia="Times New Roman" w:hAnsi="Times New Roman" w:cs="Times New Roman"/>
      <w:sz w:val="28"/>
      <w:szCs w:val="20"/>
      <w:lang w:eastAsia="ru-RU"/>
    </w:rPr>
  </w:style>
  <w:style w:type="paragraph" w:styleId="a5">
    <w:name w:val="Body Text"/>
    <w:basedOn w:val="a"/>
    <w:link w:val="a6"/>
    <w:semiHidden/>
    <w:unhideWhenUsed/>
    <w:rsid w:val="003C6826"/>
    <w:pPr>
      <w:widowControl w:val="0"/>
      <w:tabs>
        <w:tab w:val="left" w:pos="180"/>
      </w:tabs>
      <w:suppressAutoHyphens/>
      <w:spacing w:after="0" w:line="240" w:lineRule="auto"/>
      <w:jc w:val="both"/>
    </w:pPr>
    <w:rPr>
      <w:rFonts w:ascii="Times New Roman" w:eastAsia="Times New Roman" w:hAnsi="Times New Roman" w:cs="Times New Roman"/>
    </w:rPr>
  </w:style>
  <w:style w:type="character" w:customStyle="1" w:styleId="a6">
    <w:name w:val="Основной текст Знак"/>
    <w:basedOn w:val="a0"/>
    <w:link w:val="a5"/>
    <w:semiHidden/>
    <w:rsid w:val="003C6826"/>
    <w:rPr>
      <w:rFonts w:ascii="Times New Roman" w:eastAsia="Times New Roman" w:hAnsi="Times New Roman" w:cs="Times New Roman"/>
      <w:lang w:eastAsia="ru-RU"/>
    </w:rPr>
  </w:style>
  <w:style w:type="paragraph" w:styleId="a7">
    <w:name w:val="Balloon Text"/>
    <w:basedOn w:val="a"/>
    <w:link w:val="a8"/>
    <w:uiPriority w:val="99"/>
    <w:semiHidden/>
    <w:unhideWhenUsed/>
    <w:rsid w:val="003A71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11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682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C6826"/>
    <w:rPr>
      <w:rFonts w:ascii="Times New Roman" w:eastAsia="Times New Roman" w:hAnsi="Times New Roman" w:cs="Times New Roman"/>
      <w:sz w:val="28"/>
      <w:szCs w:val="20"/>
      <w:lang w:eastAsia="ru-RU"/>
    </w:rPr>
  </w:style>
  <w:style w:type="paragraph" w:styleId="a5">
    <w:name w:val="Body Text"/>
    <w:basedOn w:val="a"/>
    <w:link w:val="a6"/>
    <w:semiHidden/>
    <w:unhideWhenUsed/>
    <w:rsid w:val="003C6826"/>
    <w:pPr>
      <w:widowControl w:val="0"/>
      <w:tabs>
        <w:tab w:val="left" w:pos="180"/>
      </w:tabs>
      <w:suppressAutoHyphens/>
      <w:spacing w:after="0" w:line="240" w:lineRule="auto"/>
      <w:jc w:val="both"/>
    </w:pPr>
    <w:rPr>
      <w:rFonts w:ascii="Times New Roman" w:eastAsia="Times New Roman" w:hAnsi="Times New Roman" w:cs="Times New Roman"/>
    </w:rPr>
  </w:style>
  <w:style w:type="character" w:customStyle="1" w:styleId="a6">
    <w:name w:val="Основной текст Знак"/>
    <w:basedOn w:val="a0"/>
    <w:link w:val="a5"/>
    <w:semiHidden/>
    <w:rsid w:val="003C6826"/>
    <w:rPr>
      <w:rFonts w:ascii="Times New Roman" w:eastAsia="Times New Roman" w:hAnsi="Times New Roman" w:cs="Times New Roman"/>
      <w:lang w:eastAsia="ru-RU"/>
    </w:rPr>
  </w:style>
  <w:style w:type="paragraph" w:styleId="a7">
    <w:name w:val="Balloon Text"/>
    <w:basedOn w:val="a"/>
    <w:link w:val="a8"/>
    <w:uiPriority w:val="99"/>
    <w:semiHidden/>
    <w:unhideWhenUsed/>
    <w:rsid w:val="003A71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11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112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2019-04-09T09:45:00Z</cp:lastPrinted>
  <dcterms:created xsi:type="dcterms:W3CDTF">2019-03-26T08:41:00Z</dcterms:created>
  <dcterms:modified xsi:type="dcterms:W3CDTF">2019-10-13T07:50:00Z</dcterms:modified>
</cp:coreProperties>
</file>