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70" w:rsidRDefault="009C0570" w:rsidP="009C0570">
      <w:pPr>
        <w:pStyle w:val="a3"/>
        <w:ind w:left="0"/>
        <w:rPr>
          <w:sz w:val="40"/>
          <w:szCs w:val="40"/>
        </w:rPr>
      </w:pPr>
      <w:r>
        <w:rPr>
          <w:sz w:val="40"/>
          <w:szCs w:val="40"/>
        </w:rPr>
        <w:t>Официальное издание</w:t>
      </w:r>
    </w:p>
    <w:p w:rsidR="009C0570" w:rsidRDefault="009C0570" w:rsidP="009C0570">
      <w:pPr>
        <w:spacing w:after="0"/>
        <w:jc w:val="center"/>
        <w:rPr>
          <w:rFonts w:ascii="Times New Roman" w:hAnsi="Times New Roman" w:cs="Times New Roman"/>
          <w:sz w:val="40"/>
          <w:szCs w:val="40"/>
        </w:rPr>
      </w:pPr>
      <w:r>
        <w:rPr>
          <w:rFonts w:ascii="Times New Roman" w:hAnsi="Times New Roman" w:cs="Times New Roman"/>
          <w:sz w:val="40"/>
          <w:szCs w:val="40"/>
        </w:rPr>
        <w:t>№ 5                                              18 марта 2019г.</w:t>
      </w:r>
    </w:p>
    <w:p w:rsidR="009C0570" w:rsidRDefault="009C0570" w:rsidP="009C0570">
      <w:pPr>
        <w:spacing w:after="0"/>
        <w:jc w:val="center"/>
        <w:rPr>
          <w:rFonts w:ascii="Times New Roman" w:hAnsi="Times New Roman" w:cs="Times New Roman"/>
          <w:sz w:val="36"/>
          <w:szCs w:val="36"/>
        </w:rPr>
      </w:pPr>
    </w:p>
    <w:p w:rsidR="009C0570" w:rsidRDefault="005B4207" w:rsidP="009C0570">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pt;height:82pt" strokeweight="3pt">
            <v:shadow color="#868686"/>
            <v:textpath style="font-family:&quot;Arial&quot;;v-text-kern:t" trim="t" fitpath="t" string="ВЕДОМОСТИ&#10;"/>
          </v:shape>
        </w:pict>
      </w:r>
    </w:p>
    <w:p w:rsidR="009C0570" w:rsidRDefault="009C0570" w:rsidP="009C0570">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202272" w:rsidRDefault="009C0570" w:rsidP="009C0570">
      <w:pP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4942EE" w:rsidRPr="004942EE" w:rsidRDefault="004942EE" w:rsidP="004942EE">
      <w:pPr>
        <w:spacing w:after="0"/>
        <w:jc w:val="center"/>
      </w:pPr>
      <w:r w:rsidRPr="004942EE">
        <w:t>РОССИЙСКАЯ  ФЕДЕРАЦИЯ</w:t>
      </w:r>
    </w:p>
    <w:p w:rsidR="004942EE" w:rsidRPr="004942EE" w:rsidRDefault="004942EE" w:rsidP="004942EE">
      <w:pPr>
        <w:spacing w:after="0"/>
        <w:jc w:val="center"/>
      </w:pPr>
      <w:r w:rsidRPr="004942EE">
        <w:t>КРАСНОЯРСКИЙ КРАЙ</w:t>
      </w:r>
    </w:p>
    <w:p w:rsidR="004942EE" w:rsidRPr="004942EE" w:rsidRDefault="004942EE" w:rsidP="004942EE">
      <w:pPr>
        <w:spacing w:after="0"/>
        <w:jc w:val="center"/>
      </w:pPr>
      <w:r w:rsidRPr="004942EE">
        <w:t>МИНУСИНСКИЙ РАЙОН</w:t>
      </w:r>
    </w:p>
    <w:p w:rsidR="004942EE" w:rsidRPr="004942EE" w:rsidRDefault="004942EE" w:rsidP="004942EE">
      <w:pPr>
        <w:spacing w:after="0"/>
        <w:jc w:val="center"/>
      </w:pPr>
      <w:r w:rsidRPr="004942EE">
        <w:t>АДМИНИСТРАЦИЯ ГОРОДОКСКОГО СЕЛЬСОВЕТА</w:t>
      </w:r>
    </w:p>
    <w:p w:rsidR="004942EE" w:rsidRPr="004942EE" w:rsidRDefault="004942EE" w:rsidP="004942EE">
      <w:pPr>
        <w:spacing w:after="0"/>
        <w:jc w:val="center"/>
      </w:pPr>
    </w:p>
    <w:p w:rsidR="004942EE" w:rsidRPr="004942EE" w:rsidRDefault="004942EE" w:rsidP="004942EE">
      <w:pPr>
        <w:spacing w:after="0"/>
        <w:jc w:val="center"/>
      </w:pPr>
    </w:p>
    <w:p w:rsidR="004942EE" w:rsidRPr="004942EE" w:rsidRDefault="004942EE" w:rsidP="004942EE">
      <w:pPr>
        <w:spacing w:after="0"/>
        <w:jc w:val="center"/>
      </w:pPr>
      <w:r w:rsidRPr="004942EE">
        <w:t>ПОСТАНОВЛЕНИЕ</w:t>
      </w:r>
    </w:p>
    <w:p w:rsidR="004942EE" w:rsidRPr="004942EE" w:rsidRDefault="004942EE" w:rsidP="004942EE">
      <w:r w:rsidRPr="004942EE">
        <w:t xml:space="preserve">  11.03.2019г.            </w:t>
      </w:r>
      <w:r>
        <w:t xml:space="preserve">                              </w:t>
      </w:r>
      <w:r w:rsidRPr="004942EE">
        <w:t xml:space="preserve">               с. Городок                                                   № 24-п</w:t>
      </w:r>
    </w:p>
    <w:p w:rsidR="004942EE" w:rsidRPr="004942EE" w:rsidRDefault="004942EE" w:rsidP="004942EE">
      <w:pPr>
        <w:jc w:val="center"/>
      </w:pPr>
      <w:r w:rsidRPr="004942EE">
        <w:t xml:space="preserve">Об утверждении Программы комплексного развития транспортной инфраструктуры </w:t>
      </w:r>
      <w:proofErr w:type="spellStart"/>
      <w:r w:rsidRPr="004942EE">
        <w:t>Городокского</w:t>
      </w:r>
      <w:proofErr w:type="spellEnd"/>
      <w:r w:rsidRPr="004942EE">
        <w:t xml:space="preserve"> сельсовета Минусинского района Красноярского края                                        на 2019-2026 годы</w:t>
      </w:r>
      <w:r w:rsidRPr="004942EE">
        <w:br/>
      </w:r>
    </w:p>
    <w:p w:rsidR="004942EE" w:rsidRPr="004942EE" w:rsidRDefault="004942EE" w:rsidP="004942EE">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4942EE">
        <w:rPr>
          <w:rFonts w:ascii="Times New Roman" w:hAnsi="Times New Roman" w:cs="Times New Roman"/>
          <w:sz w:val="20"/>
          <w:szCs w:val="20"/>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w:t>
      </w:r>
      <w:proofErr w:type="gramEnd"/>
      <w:r w:rsidRPr="004942EE">
        <w:rPr>
          <w:rFonts w:ascii="Times New Roman" w:hAnsi="Times New Roman" w:cs="Times New Roman"/>
          <w:sz w:val="20"/>
          <w:szCs w:val="20"/>
        </w:rPr>
        <w:t xml:space="preserve"> требований к программам комплексного развития транспортной инфраструктуры поселений, городских округов», руководствуясь ст.14, ст. 17 Устава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ПОСТАНОВЛЯЮ:</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1.Утвердить Программу комплексного развития транспортной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 на 2019-2026 годы  согласно приложению.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2. Опубликовать постановление на сайте администрации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в информационно - телекоммуникационной сети Интернет</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gorodok.bdu.su</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3. Настоящее постановление вступает в силу в день, следующий за днем его официального опубликования в газете «Ведомости органов муниципального образования </w:t>
      </w:r>
      <w:proofErr w:type="spellStart"/>
      <w:r w:rsidRPr="004942EE">
        <w:rPr>
          <w:rFonts w:ascii="Times New Roman" w:hAnsi="Times New Roman" w:cs="Times New Roman"/>
          <w:sz w:val="20"/>
          <w:szCs w:val="20"/>
        </w:rPr>
        <w:t>Городокский</w:t>
      </w:r>
      <w:proofErr w:type="spellEnd"/>
      <w:r w:rsidRPr="004942EE">
        <w:rPr>
          <w:rFonts w:ascii="Times New Roman" w:hAnsi="Times New Roman" w:cs="Times New Roman"/>
          <w:sz w:val="20"/>
          <w:szCs w:val="20"/>
        </w:rPr>
        <w:t xml:space="preserve"> сельсовет.</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4.</w:t>
      </w:r>
      <w:proofErr w:type="gramStart"/>
      <w:r w:rsidRPr="004942EE">
        <w:rPr>
          <w:rFonts w:ascii="Times New Roman" w:hAnsi="Times New Roman" w:cs="Times New Roman"/>
          <w:sz w:val="20"/>
          <w:szCs w:val="20"/>
        </w:rPr>
        <w:t>Контроль за</w:t>
      </w:r>
      <w:proofErr w:type="gramEnd"/>
      <w:r w:rsidRPr="004942EE">
        <w:rPr>
          <w:rFonts w:ascii="Times New Roman" w:hAnsi="Times New Roman" w:cs="Times New Roman"/>
          <w:sz w:val="20"/>
          <w:szCs w:val="20"/>
        </w:rPr>
        <w:t xml:space="preserve"> выполнением настоящего постановления оставляю за собой.</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Глава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А.В. Тощев</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right"/>
        <w:rPr>
          <w:rFonts w:ascii="Times New Roman" w:hAnsi="Times New Roman" w:cs="Times New Roman"/>
          <w:sz w:val="20"/>
          <w:szCs w:val="20"/>
        </w:rPr>
      </w:pPr>
      <w:r w:rsidRPr="004942EE">
        <w:rPr>
          <w:rFonts w:ascii="Times New Roman" w:hAnsi="Times New Roman" w:cs="Times New Roman"/>
          <w:sz w:val="20"/>
          <w:szCs w:val="20"/>
        </w:rPr>
        <w:lastRenderedPageBreak/>
        <w:t>Приложение 1</w:t>
      </w:r>
    </w:p>
    <w:p w:rsidR="004942EE" w:rsidRPr="004942EE" w:rsidRDefault="004942EE" w:rsidP="004942EE">
      <w:pPr>
        <w:spacing w:after="0"/>
        <w:jc w:val="right"/>
        <w:rPr>
          <w:rFonts w:ascii="Times New Roman" w:hAnsi="Times New Roman" w:cs="Times New Roman"/>
          <w:sz w:val="20"/>
          <w:szCs w:val="20"/>
        </w:rPr>
      </w:pPr>
      <w:r w:rsidRPr="004942EE">
        <w:rPr>
          <w:rFonts w:ascii="Times New Roman" w:hAnsi="Times New Roman" w:cs="Times New Roman"/>
          <w:sz w:val="20"/>
          <w:szCs w:val="20"/>
        </w:rPr>
        <w:t xml:space="preserve">                                                                                                </w:t>
      </w:r>
      <w:proofErr w:type="gramStart"/>
      <w:r w:rsidRPr="004942EE">
        <w:rPr>
          <w:rFonts w:ascii="Times New Roman" w:hAnsi="Times New Roman" w:cs="Times New Roman"/>
          <w:sz w:val="20"/>
          <w:szCs w:val="20"/>
        </w:rPr>
        <w:t>к</w:t>
      </w:r>
      <w:proofErr w:type="gramEnd"/>
      <w:r w:rsidRPr="004942EE">
        <w:rPr>
          <w:rFonts w:ascii="Times New Roman" w:hAnsi="Times New Roman" w:cs="Times New Roman"/>
          <w:sz w:val="20"/>
          <w:szCs w:val="20"/>
        </w:rPr>
        <w:t xml:space="preserve"> постановления</w:t>
      </w:r>
    </w:p>
    <w:p w:rsidR="004942EE" w:rsidRPr="004942EE" w:rsidRDefault="004942EE" w:rsidP="004942EE">
      <w:pPr>
        <w:spacing w:after="0"/>
        <w:jc w:val="right"/>
        <w:rPr>
          <w:rFonts w:ascii="Times New Roman" w:hAnsi="Times New Roman" w:cs="Times New Roman"/>
          <w:sz w:val="20"/>
          <w:szCs w:val="20"/>
        </w:rPr>
      </w:pPr>
      <w:r w:rsidRPr="004942EE">
        <w:rPr>
          <w:rFonts w:ascii="Times New Roman" w:hAnsi="Times New Roman" w:cs="Times New Roman"/>
          <w:sz w:val="20"/>
          <w:szCs w:val="20"/>
        </w:rPr>
        <w:t xml:space="preserve">   Администрации</w:t>
      </w:r>
    </w:p>
    <w:p w:rsidR="004942EE" w:rsidRPr="004942EE" w:rsidRDefault="004942EE" w:rsidP="004942EE">
      <w:pPr>
        <w:spacing w:after="0"/>
        <w:jc w:val="right"/>
        <w:rPr>
          <w:rFonts w:ascii="Times New Roman" w:hAnsi="Times New Roman" w:cs="Times New Roman"/>
          <w:sz w:val="20"/>
          <w:szCs w:val="20"/>
        </w:rPr>
      </w:pPr>
      <w:r w:rsidRPr="004942EE">
        <w:rPr>
          <w:rFonts w:ascii="Times New Roman" w:hAnsi="Times New Roman" w:cs="Times New Roman"/>
          <w:sz w:val="20"/>
          <w:szCs w:val="20"/>
        </w:rPr>
        <w:t xml:space="preserve"> </w:t>
      </w:r>
      <w:proofErr w:type="spellStart"/>
      <w:r w:rsidRPr="004942EE">
        <w:rPr>
          <w:rFonts w:ascii="Times New Roman" w:hAnsi="Times New Roman" w:cs="Times New Roman"/>
          <w:sz w:val="20"/>
          <w:szCs w:val="20"/>
        </w:rPr>
        <w:t>Городокского</w:t>
      </w:r>
      <w:proofErr w:type="spellEnd"/>
    </w:p>
    <w:p w:rsidR="004942EE" w:rsidRPr="004942EE" w:rsidRDefault="004942EE" w:rsidP="004942EE">
      <w:pPr>
        <w:spacing w:after="0"/>
        <w:jc w:val="right"/>
        <w:rPr>
          <w:rFonts w:ascii="Times New Roman" w:hAnsi="Times New Roman" w:cs="Times New Roman"/>
          <w:sz w:val="20"/>
          <w:szCs w:val="20"/>
        </w:rPr>
      </w:pPr>
      <w:r w:rsidRPr="004942EE">
        <w:rPr>
          <w:rFonts w:ascii="Times New Roman" w:hAnsi="Times New Roman" w:cs="Times New Roman"/>
          <w:sz w:val="20"/>
          <w:szCs w:val="20"/>
        </w:rPr>
        <w:t xml:space="preserve"> сельсовета</w:t>
      </w:r>
    </w:p>
    <w:p w:rsidR="004942EE" w:rsidRPr="004942EE" w:rsidRDefault="004942EE" w:rsidP="004942EE">
      <w:pPr>
        <w:spacing w:after="0"/>
        <w:jc w:val="right"/>
        <w:rPr>
          <w:rFonts w:ascii="Times New Roman" w:hAnsi="Times New Roman" w:cs="Times New Roman"/>
          <w:sz w:val="20"/>
          <w:szCs w:val="20"/>
        </w:rPr>
      </w:pPr>
      <w:r w:rsidRPr="004942EE">
        <w:rPr>
          <w:rFonts w:ascii="Times New Roman" w:hAnsi="Times New Roman" w:cs="Times New Roman"/>
          <w:sz w:val="20"/>
          <w:szCs w:val="20"/>
        </w:rPr>
        <w:t xml:space="preserve">от 11.03.2019   №24-п </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Паспорт</w:t>
      </w: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Программы комплексного развития транспортной инфраструктуры</w:t>
      </w:r>
    </w:p>
    <w:p w:rsidR="004942EE" w:rsidRPr="004942EE" w:rsidRDefault="004942EE" w:rsidP="004942EE">
      <w:pPr>
        <w:spacing w:after="0"/>
        <w:jc w:val="center"/>
        <w:rPr>
          <w:rFonts w:ascii="Times New Roman" w:hAnsi="Times New Roman" w:cs="Times New Roman"/>
          <w:sz w:val="20"/>
          <w:szCs w:val="20"/>
        </w:rPr>
      </w:pP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на 2019-2026 годы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351"/>
      </w:tblGrid>
      <w:tr w:rsidR="004942EE" w:rsidRPr="004942EE" w:rsidTr="004942EE">
        <w:trPr>
          <w:trHeight w:val="619"/>
        </w:trPr>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Наименование Программы</w:t>
            </w:r>
          </w:p>
        </w:tc>
        <w:tc>
          <w:tcPr>
            <w:tcW w:w="3435" w:type="pct"/>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Программа комплексного развития транспортной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 на 2019-2026 годы (далее – Программа)</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Основание для разработки Программы</w:t>
            </w:r>
          </w:p>
        </w:tc>
        <w:tc>
          <w:tcPr>
            <w:tcW w:w="3435" w:type="pct"/>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Градостроительный кодекс Российской Федерации от 29 декабря 2004 года № 190-ФЗ;</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Заказчик Программы</w:t>
            </w:r>
          </w:p>
        </w:tc>
        <w:tc>
          <w:tcPr>
            <w:tcW w:w="3435" w:type="pct"/>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Администрация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Юридический и почтовый адрес: 662631, Красноярский край, Минусинский  район, с. Городок,                ул. Ленина, 6а</w:t>
            </w:r>
          </w:p>
        </w:tc>
      </w:tr>
      <w:tr w:rsidR="004942EE" w:rsidRPr="004942EE" w:rsidTr="004942EE">
        <w:trPr>
          <w:trHeight w:val="77"/>
        </w:trPr>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Разработчик Программы</w:t>
            </w:r>
          </w:p>
        </w:tc>
        <w:tc>
          <w:tcPr>
            <w:tcW w:w="3435" w:type="pct"/>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Администрация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Юридический и почтовый адрес: 662639 Красноярский край, Минусинский  район, с. Городок,      ул. Ленина, 6а</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Цель Программы</w:t>
            </w:r>
          </w:p>
        </w:tc>
        <w:tc>
          <w:tcPr>
            <w:tcW w:w="3435" w:type="pct"/>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Создание  условий  для   устойчивого функционирования  транспортной  системы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повышение уровня безопасности дорожного движения.</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Задачи Программы </w:t>
            </w:r>
          </w:p>
        </w:tc>
        <w:tc>
          <w:tcPr>
            <w:tcW w:w="3435" w:type="pct"/>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1. Обеспечение функционирования и развития </w:t>
            </w:r>
            <w:proofErr w:type="gramStart"/>
            <w:r w:rsidRPr="004942EE">
              <w:rPr>
                <w:rFonts w:ascii="Times New Roman" w:hAnsi="Times New Roman" w:cs="Times New Roman"/>
                <w:sz w:val="20"/>
                <w:szCs w:val="20"/>
              </w:rPr>
              <w:t>сети</w:t>
            </w:r>
            <w:proofErr w:type="gramEnd"/>
            <w:r w:rsidRPr="004942EE">
              <w:rPr>
                <w:rFonts w:ascii="Times New Roman" w:hAnsi="Times New Roman" w:cs="Times New Roman"/>
                <w:sz w:val="20"/>
                <w:szCs w:val="20"/>
              </w:rPr>
              <w:t xml:space="preserve"> автомобильных дорог общего пользования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сельского поселения;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3. Улучшение транспортного обслуживания населения</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Целевые показатели (индикаторы) развития транспортной инфраструктуры</w:t>
            </w:r>
          </w:p>
        </w:tc>
        <w:tc>
          <w:tcPr>
            <w:tcW w:w="3435" w:type="pct"/>
            <w:shd w:val="clear" w:color="auto" w:fill="auto"/>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Индикаторами, характеризующими успешность реализации Программы, станут:</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Отремонтировано автомобильных дорог общего пользования муниципального значения 4,0 км;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90 %;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Сроки и этапы реализации </w:t>
            </w:r>
            <w:r w:rsidRPr="004942EE">
              <w:rPr>
                <w:rFonts w:ascii="Times New Roman" w:hAnsi="Times New Roman" w:cs="Times New Roman"/>
                <w:sz w:val="20"/>
                <w:szCs w:val="20"/>
              </w:rPr>
              <w:lastRenderedPageBreak/>
              <w:t>Программы</w:t>
            </w:r>
          </w:p>
        </w:tc>
        <w:tc>
          <w:tcPr>
            <w:tcW w:w="3435" w:type="pct"/>
            <w:shd w:val="clear" w:color="auto" w:fill="auto"/>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Срок реализации Программы 2019-2026 годы, в 2 этапа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1 этап – с 2019 по 2021 годы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 этап – с 2022 по 2026 годы</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highlight w:val="yellow"/>
              </w:rPr>
            </w:pPr>
            <w:r w:rsidRPr="004942EE">
              <w:rPr>
                <w:rFonts w:ascii="Times New Roman" w:hAnsi="Times New Roman" w:cs="Times New Roman"/>
                <w:sz w:val="20"/>
                <w:szCs w:val="20"/>
              </w:rPr>
              <w:lastRenderedPageBreak/>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shd w:val="clear" w:color="auto" w:fill="auto"/>
            <w:tcMar>
              <w:top w:w="28" w:type="dxa"/>
              <w:left w:w="28" w:type="dxa"/>
              <w:bottom w:w="28" w:type="dxa"/>
              <w:right w:w="28" w:type="dxa"/>
            </w:tcMar>
            <w:vAlign w:val="cente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проведение паспортизации и </w:t>
            </w:r>
            <w:proofErr w:type="gramStart"/>
            <w:r w:rsidRPr="004942EE">
              <w:rPr>
                <w:rFonts w:ascii="Times New Roman" w:hAnsi="Times New Roman" w:cs="Times New Roman"/>
                <w:sz w:val="20"/>
                <w:szCs w:val="20"/>
              </w:rPr>
              <w:t>инвентаризации</w:t>
            </w:r>
            <w:proofErr w:type="gramEnd"/>
            <w:r w:rsidRPr="004942EE">
              <w:rPr>
                <w:rFonts w:ascii="Times New Roman" w:hAnsi="Times New Roman" w:cs="Times New Roman"/>
                <w:sz w:val="20"/>
                <w:szCs w:val="20"/>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комплексное строительство автомобильных дорог и тротуаров;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размещение дорожных знаков и указателей на улицах населённых пунктов;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оборудование остановочных площадок и установка павильонов для общественного транспорта;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создание инфраструктуры автосервиса.</w:t>
            </w:r>
          </w:p>
        </w:tc>
      </w:tr>
      <w:tr w:rsidR="004942EE" w:rsidRPr="004942EE" w:rsidTr="004942EE">
        <w:tc>
          <w:tcPr>
            <w:tcW w:w="156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Объемы и источники финансирования Программы, (тыс. руб.)</w:t>
            </w:r>
          </w:p>
        </w:tc>
        <w:tc>
          <w:tcPr>
            <w:tcW w:w="3435" w:type="pct"/>
            <w:tcMar>
              <w:top w:w="28" w:type="dxa"/>
              <w:left w:w="28" w:type="dxa"/>
              <w:bottom w:w="28" w:type="dxa"/>
              <w:right w:w="28" w:type="dxa"/>
            </w:tcMar>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Прогнозный общий объем финансирования Программы на период 2019-2026 годов составляет               5265 тыс. руб., в том числе по годам: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2019 год -  1733 тыс. рублей;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2020 год -  1749 тыс. рублей;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2021 год -  1783 тыс. рублей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2022 - 2026 год -    тыс. рублей.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Финансирование входящих в Программу мероприятий осуществляется за счет сре</w:t>
            </w:r>
            <w:proofErr w:type="gramStart"/>
            <w:r w:rsidRPr="004942EE">
              <w:rPr>
                <w:rFonts w:ascii="Times New Roman" w:hAnsi="Times New Roman" w:cs="Times New Roman"/>
                <w:sz w:val="20"/>
                <w:szCs w:val="20"/>
              </w:rPr>
              <w:t>дств кр</w:t>
            </w:r>
            <w:proofErr w:type="gramEnd"/>
            <w:r w:rsidRPr="004942EE">
              <w:rPr>
                <w:rFonts w:ascii="Times New Roman" w:hAnsi="Times New Roman" w:cs="Times New Roman"/>
                <w:sz w:val="20"/>
                <w:szCs w:val="20"/>
              </w:rPr>
              <w:t xml:space="preserve">аевого бюджета, бюджета муниципального образования Минусинский район, бюджета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  и внебюджетных источников.</w:t>
            </w:r>
          </w:p>
        </w:tc>
      </w:tr>
    </w:tbl>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Раздел 1. Характеристика существующего состояния транспортной инфраструктуры</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1.1. Анализ положения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в структуре пространственной организации Красноярского края</w:t>
      </w:r>
    </w:p>
    <w:p w:rsidR="004942EE" w:rsidRPr="004942EE" w:rsidRDefault="004942EE" w:rsidP="004942EE">
      <w:pPr>
        <w:spacing w:after="0"/>
        <w:jc w:val="both"/>
        <w:rPr>
          <w:rFonts w:ascii="Times New Roman" w:hAnsi="Times New Roman" w:cs="Times New Roman"/>
          <w:sz w:val="20"/>
          <w:szCs w:val="20"/>
        </w:rPr>
      </w:pPr>
      <w:proofErr w:type="spellStart"/>
      <w:r w:rsidRPr="004942EE">
        <w:rPr>
          <w:rFonts w:ascii="Times New Roman" w:hAnsi="Times New Roman" w:cs="Times New Roman"/>
          <w:sz w:val="20"/>
          <w:szCs w:val="20"/>
        </w:rPr>
        <w:t>Городокский</w:t>
      </w:r>
      <w:proofErr w:type="spellEnd"/>
      <w:r w:rsidRPr="004942EE">
        <w:rPr>
          <w:rFonts w:ascii="Times New Roman" w:hAnsi="Times New Roman" w:cs="Times New Roman"/>
          <w:sz w:val="20"/>
          <w:szCs w:val="20"/>
        </w:rPr>
        <w:t xml:space="preserve"> сельсовет Минусинского района Красноярского края расположен в южной части Красноярского края. Административный центр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  село Городок  расположено в 25 км от административного центра Минусинского района - г. Минусинск и 459 км от административного центра Красноярского края – г. Красноярска.</w:t>
      </w:r>
    </w:p>
    <w:p w:rsidR="004942EE" w:rsidRPr="004942EE" w:rsidRDefault="004942EE" w:rsidP="004942EE">
      <w:pPr>
        <w:spacing w:after="0"/>
        <w:jc w:val="both"/>
        <w:rPr>
          <w:rFonts w:ascii="Times New Roman" w:hAnsi="Times New Roman" w:cs="Times New Roman"/>
          <w:sz w:val="20"/>
          <w:szCs w:val="20"/>
        </w:rPr>
      </w:pPr>
      <w:proofErr w:type="spellStart"/>
      <w:r w:rsidRPr="004942EE">
        <w:rPr>
          <w:rFonts w:ascii="Times New Roman" w:hAnsi="Times New Roman" w:cs="Times New Roman"/>
          <w:sz w:val="20"/>
          <w:szCs w:val="20"/>
        </w:rPr>
        <w:t>Городокский</w:t>
      </w:r>
      <w:proofErr w:type="spellEnd"/>
      <w:r w:rsidRPr="004942EE">
        <w:rPr>
          <w:rFonts w:ascii="Times New Roman" w:hAnsi="Times New Roman" w:cs="Times New Roman"/>
          <w:sz w:val="20"/>
          <w:szCs w:val="20"/>
        </w:rPr>
        <w:t xml:space="preserve"> сельсовет является одним из 13 поселений Минусинского района,  и граничит: с севера с </w:t>
      </w:r>
      <w:proofErr w:type="spellStart"/>
      <w:r w:rsidRPr="004942EE">
        <w:rPr>
          <w:rFonts w:ascii="Times New Roman" w:hAnsi="Times New Roman" w:cs="Times New Roman"/>
          <w:sz w:val="20"/>
          <w:szCs w:val="20"/>
        </w:rPr>
        <w:t>Прихолмским</w:t>
      </w:r>
      <w:proofErr w:type="spellEnd"/>
      <w:r w:rsidRPr="004942EE">
        <w:rPr>
          <w:rFonts w:ascii="Times New Roman" w:hAnsi="Times New Roman" w:cs="Times New Roman"/>
          <w:sz w:val="20"/>
          <w:szCs w:val="20"/>
        </w:rPr>
        <w:t xml:space="preserve"> сельсоветом, с юга – Хакасия, с запада – Новотроицкий сельсовет, с востока – </w:t>
      </w:r>
      <w:proofErr w:type="spellStart"/>
      <w:r w:rsidRPr="004942EE">
        <w:rPr>
          <w:rFonts w:ascii="Times New Roman" w:hAnsi="Times New Roman" w:cs="Times New Roman"/>
          <w:sz w:val="20"/>
          <w:szCs w:val="20"/>
        </w:rPr>
        <w:t>Краснотуранский</w:t>
      </w:r>
      <w:proofErr w:type="spellEnd"/>
      <w:r w:rsidRPr="004942EE">
        <w:rPr>
          <w:rFonts w:ascii="Times New Roman" w:hAnsi="Times New Roman" w:cs="Times New Roman"/>
          <w:sz w:val="20"/>
          <w:szCs w:val="20"/>
        </w:rPr>
        <w:t xml:space="preserve"> район и Кавказский  сельсовет.</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1.2. Социально-экономическая характеристика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roofErr w:type="spellStart"/>
      <w:r w:rsidRPr="004942EE">
        <w:rPr>
          <w:rFonts w:ascii="Times New Roman" w:hAnsi="Times New Roman" w:cs="Times New Roman"/>
          <w:sz w:val="20"/>
          <w:szCs w:val="20"/>
        </w:rPr>
        <w:t>Городокский</w:t>
      </w:r>
      <w:proofErr w:type="spellEnd"/>
      <w:r w:rsidRPr="004942EE">
        <w:rPr>
          <w:rFonts w:ascii="Times New Roman" w:hAnsi="Times New Roman" w:cs="Times New Roman"/>
          <w:sz w:val="20"/>
          <w:szCs w:val="20"/>
        </w:rPr>
        <w:t xml:space="preserve"> сельсовет образовался в 1919 году. </w:t>
      </w:r>
      <w:proofErr w:type="spellStart"/>
      <w:r w:rsidRPr="004942EE">
        <w:rPr>
          <w:rFonts w:ascii="Times New Roman" w:hAnsi="Times New Roman" w:cs="Times New Roman"/>
          <w:sz w:val="20"/>
          <w:szCs w:val="20"/>
        </w:rPr>
        <w:t>Городокский</w:t>
      </w:r>
      <w:proofErr w:type="spellEnd"/>
      <w:r w:rsidRPr="004942EE">
        <w:rPr>
          <w:rFonts w:ascii="Times New Roman" w:hAnsi="Times New Roman" w:cs="Times New Roman"/>
          <w:sz w:val="20"/>
          <w:szCs w:val="20"/>
        </w:rPr>
        <w:t xml:space="preserve"> сельсовет  входит в состав Минусинского района и включает в себя 2 населенных пунктов: села Городок (административный центр)</w:t>
      </w:r>
      <w:proofErr w:type="gramStart"/>
      <w:r w:rsidRPr="004942EE">
        <w:rPr>
          <w:rFonts w:ascii="Times New Roman" w:hAnsi="Times New Roman" w:cs="Times New Roman"/>
          <w:sz w:val="20"/>
          <w:szCs w:val="20"/>
        </w:rPr>
        <w:t>,с</w:t>
      </w:r>
      <w:proofErr w:type="gramEnd"/>
      <w:r w:rsidRPr="004942EE">
        <w:rPr>
          <w:rFonts w:ascii="Times New Roman" w:hAnsi="Times New Roman" w:cs="Times New Roman"/>
          <w:sz w:val="20"/>
          <w:szCs w:val="20"/>
        </w:rPr>
        <w:t xml:space="preserve">. </w:t>
      </w:r>
      <w:proofErr w:type="spellStart"/>
      <w:r w:rsidRPr="004942EE">
        <w:rPr>
          <w:rFonts w:ascii="Times New Roman" w:hAnsi="Times New Roman" w:cs="Times New Roman"/>
          <w:sz w:val="20"/>
          <w:szCs w:val="20"/>
        </w:rPr>
        <w:t>Николо</w:t>
      </w:r>
      <w:proofErr w:type="spellEnd"/>
      <w:r w:rsidRPr="004942EE">
        <w:rPr>
          <w:rFonts w:ascii="Times New Roman" w:hAnsi="Times New Roman" w:cs="Times New Roman"/>
          <w:sz w:val="20"/>
          <w:szCs w:val="20"/>
        </w:rPr>
        <w:t>-Петровка.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Численность постоянного населения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сельского поселения на 01.01.2019 года составляет 2707 человек, что составляет 10% от общей численности населения Минусинского района. Миграционная активность за последние 5 лет характеризуется миграционным приростом населения. В настоящее время в </w:t>
      </w:r>
      <w:proofErr w:type="spellStart"/>
      <w:r w:rsidRPr="004942EE">
        <w:rPr>
          <w:rFonts w:ascii="Times New Roman" w:hAnsi="Times New Roman" w:cs="Times New Roman"/>
          <w:sz w:val="20"/>
          <w:szCs w:val="20"/>
        </w:rPr>
        <w:t>Городокском</w:t>
      </w:r>
      <w:proofErr w:type="spellEnd"/>
      <w:r w:rsidRPr="004942EE">
        <w:rPr>
          <w:rFonts w:ascii="Times New Roman" w:hAnsi="Times New Roman" w:cs="Times New Roman"/>
          <w:sz w:val="20"/>
          <w:szCs w:val="20"/>
        </w:rPr>
        <w:t xml:space="preserve"> сельсовете сложилась следующая демографическая ситуация: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население моложе трудоспособного возраста – 561 человек;</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 xml:space="preserve">-население трудоспособного возраста – 1474 человека,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пенсионного возраста – 672 человека.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целом демографическая ситуация в </w:t>
      </w:r>
      <w:proofErr w:type="spellStart"/>
      <w:r w:rsidRPr="004942EE">
        <w:rPr>
          <w:rFonts w:ascii="Times New Roman" w:hAnsi="Times New Roman" w:cs="Times New Roman"/>
          <w:sz w:val="20"/>
          <w:szCs w:val="20"/>
        </w:rPr>
        <w:t>Городокском</w:t>
      </w:r>
      <w:proofErr w:type="spellEnd"/>
      <w:r w:rsidRPr="004942EE">
        <w:rPr>
          <w:rFonts w:ascii="Times New Roman" w:hAnsi="Times New Roman" w:cs="Times New Roman"/>
          <w:sz w:val="20"/>
          <w:szCs w:val="20"/>
        </w:rPr>
        <w:t xml:space="preserve"> сельсовете повторяет районные и краевые проблемы и обстановку большинства регионов.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Характер рождаемости в настоящее время определяется массовым распространением мало </w:t>
      </w:r>
      <w:proofErr w:type="spellStart"/>
      <w:r w:rsidRPr="004942EE">
        <w:rPr>
          <w:rFonts w:ascii="Times New Roman" w:hAnsi="Times New Roman" w:cs="Times New Roman"/>
          <w:sz w:val="20"/>
          <w:szCs w:val="20"/>
        </w:rPr>
        <w:t>детности</w:t>
      </w:r>
      <w:proofErr w:type="spellEnd"/>
      <w:r w:rsidRPr="004942EE">
        <w:rPr>
          <w:rFonts w:ascii="Times New Roman" w:hAnsi="Times New Roman" w:cs="Times New Roman"/>
          <w:sz w:val="20"/>
          <w:szCs w:val="20"/>
        </w:rPr>
        <w:t xml:space="preserve"> (1-2 ребенка), в результате чего средний коэффициент семейности ниже средне краевого.</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Характер смертности определяется практически необратимым процессом старения населения.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Природные ресурсы – значимый фактор для привлечения инвесторов в пищевую промышленность, сельское хозяйство, добывающие производства.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Красноярского края и Минусинского района, с учетом стратегических направлений, инвестиционных проектов и предложений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Современный уровень развития сферы социально-культурного обслуживания в </w:t>
      </w:r>
      <w:proofErr w:type="spellStart"/>
      <w:r w:rsidRPr="004942EE">
        <w:rPr>
          <w:rFonts w:ascii="Times New Roman" w:hAnsi="Times New Roman" w:cs="Times New Roman"/>
          <w:sz w:val="20"/>
          <w:szCs w:val="20"/>
        </w:rPr>
        <w:t>Городокском</w:t>
      </w:r>
      <w:proofErr w:type="spellEnd"/>
      <w:r w:rsidRPr="004942EE">
        <w:rPr>
          <w:rFonts w:ascii="Times New Roman" w:hAnsi="Times New Roman" w:cs="Times New Roman"/>
          <w:sz w:val="20"/>
          <w:szCs w:val="20"/>
        </w:rPr>
        <w:t xml:space="preserve"> сельсовете по некоторым показателям и в </w:t>
      </w:r>
      <w:proofErr w:type="spellStart"/>
      <w:r w:rsidRPr="004942EE">
        <w:rPr>
          <w:rFonts w:ascii="Times New Roman" w:hAnsi="Times New Roman" w:cs="Times New Roman"/>
          <w:sz w:val="20"/>
          <w:szCs w:val="20"/>
        </w:rPr>
        <w:t>ассортиментепредоставляемых</w:t>
      </w:r>
      <w:proofErr w:type="spellEnd"/>
      <w:r w:rsidRPr="004942EE">
        <w:rPr>
          <w:rFonts w:ascii="Times New Roman" w:hAnsi="Times New Roman" w:cs="Times New Roman"/>
          <w:sz w:val="20"/>
          <w:szCs w:val="20"/>
        </w:rPr>
        <w:t xml:space="preserve">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Правовым актом территориального планирования муниципального уровня является генеральный план. Генеральный план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утвержден решением Минусинского районного Совета депутатов от 24 мая 2016 года № 46-рс «Об утверждении генерального плана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На основании генерального плана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 юридически обоснованно осуществляются последующие этапы градостроительной деятельности на территории поселения: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Решение Минусинского районного совета депутатов от 25 ноября 2016 года № 92-рс «Об утверждении правил землепользования и застройки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Автомобильные дороги имеют стратегическое значение для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настоящее время протяженность автомобильных дорог общего пользования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сельского поселения составляет 28,8 км.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При прогнозируемых темпах социально-экономического развития спрос на грузовые перевозки автомобильным транспортом к 2023 году увеличится. Объем перевозок пассажиров автобусами и легковыми автомобилями к 2023 году также увеличится на 15 процентов.</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1.3. Характеристика функционирования и показатели работы транспортной инфраструктуры по видам транспорта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Транспортная инфраструктура – </w:t>
      </w:r>
      <w:hyperlink r:id="rId5" w:history="1">
        <w:r w:rsidRPr="004942EE">
          <w:rPr>
            <w:rFonts w:ascii="Times New Roman" w:hAnsi="Times New Roman" w:cs="Times New Roman"/>
            <w:sz w:val="20"/>
            <w:szCs w:val="20"/>
          </w:rPr>
          <w:t>система</w:t>
        </w:r>
      </w:hyperlink>
      <w:r w:rsidRPr="004942EE">
        <w:rPr>
          <w:rFonts w:ascii="Times New Roman" w:hAnsi="Times New Roman" w:cs="Times New Roman"/>
          <w:sz w:val="20"/>
          <w:szCs w:val="20"/>
        </w:rPr>
        <w:t xml:space="preserve"> коммуникаций и объектов сельского, внешнего пассажирского и грузового транспорта, включающая улично-дорожную сеть, линии и </w:t>
      </w:r>
      <w:hyperlink r:id="rId6" w:history="1">
        <w:r w:rsidRPr="004942EE">
          <w:rPr>
            <w:rFonts w:ascii="Times New Roman" w:hAnsi="Times New Roman" w:cs="Times New Roman"/>
            <w:sz w:val="20"/>
            <w:szCs w:val="20"/>
          </w:rPr>
          <w:t>сооружения</w:t>
        </w:r>
      </w:hyperlink>
      <w:r w:rsidRPr="004942EE">
        <w:rPr>
          <w:rFonts w:ascii="Times New Roman" w:hAnsi="Times New Roman" w:cs="Times New Roman"/>
          <w:sz w:val="20"/>
          <w:szCs w:val="20"/>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proofErr w:type="gramStart"/>
      <w:r w:rsidRPr="004942EE">
        <w:rPr>
          <w:rFonts w:ascii="Times New Roman" w:hAnsi="Times New Roman" w:cs="Times New Roman"/>
          <w:sz w:val="20"/>
          <w:szCs w:val="20"/>
        </w:rPr>
        <w:t>.У</w:t>
      </w:r>
      <w:proofErr w:type="gramEnd"/>
      <w:r w:rsidRPr="004942EE">
        <w:rPr>
          <w:rFonts w:ascii="Times New Roman" w:hAnsi="Times New Roman" w:cs="Times New Roman"/>
          <w:sz w:val="20"/>
          <w:szCs w:val="20"/>
        </w:rPr>
        <w:t xml:space="preserve">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4942EE">
        <w:rPr>
          <w:rFonts w:ascii="Times New Roman" w:hAnsi="Times New Roman" w:cs="Times New Roman"/>
          <w:sz w:val="20"/>
          <w:szCs w:val="20"/>
        </w:rPr>
        <w:t>В числе последних, важная роль принадлежит особенностям географического положения сельского поселения.</w:t>
      </w:r>
      <w:proofErr w:type="gramEnd"/>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Транспортная инфраструктура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представлена автомобильной дорогой регионального значения  Минусинск - Городок - </w:t>
      </w:r>
      <w:proofErr w:type="spellStart"/>
      <w:r w:rsidRPr="004942EE">
        <w:rPr>
          <w:rFonts w:ascii="Times New Roman" w:hAnsi="Times New Roman" w:cs="Times New Roman"/>
          <w:sz w:val="20"/>
          <w:szCs w:val="20"/>
        </w:rPr>
        <w:t>Беллык</w:t>
      </w:r>
      <w:proofErr w:type="spellEnd"/>
      <w:r w:rsidRPr="004942EE">
        <w:rPr>
          <w:rFonts w:ascii="Times New Roman" w:hAnsi="Times New Roman" w:cs="Times New Roman"/>
          <w:sz w:val="20"/>
          <w:szCs w:val="20"/>
        </w:rPr>
        <w:t xml:space="preserve"> - </w:t>
      </w:r>
      <w:proofErr w:type="spellStart"/>
      <w:r w:rsidRPr="004942EE">
        <w:rPr>
          <w:rFonts w:ascii="Times New Roman" w:hAnsi="Times New Roman" w:cs="Times New Roman"/>
          <w:sz w:val="20"/>
          <w:szCs w:val="20"/>
        </w:rPr>
        <w:t>Идринское</w:t>
      </w:r>
      <w:proofErr w:type="spellEnd"/>
      <w:r w:rsidRPr="004942EE">
        <w:rPr>
          <w:rFonts w:ascii="Times New Roman" w:hAnsi="Times New Roman" w:cs="Times New Roman"/>
          <w:sz w:val="20"/>
          <w:szCs w:val="20"/>
        </w:rPr>
        <w:t xml:space="preserve">, № 04 ОП РЗ 04К-014. Прочие дороги находятся на балансе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Транспортная  инфраструктура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является составляющей  инфраструктуры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Внешние транспортно-экономические связи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с другими регионами осуществляется автомобильным транспортом.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Воздушные и железнодорожные  перевозки из поселения не осуществляются.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Водный транспорт на территории поселения не развит в связи с отсутствием судоходных рек.</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4942EE">
        <w:rPr>
          <w:rFonts w:ascii="Times New Roman" w:hAnsi="Times New Roman" w:cs="Times New Roman"/>
          <w:sz w:val="20"/>
          <w:szCs w:val="20"/>
        </w:rPr>
        <w:t>сети</w:t>
      </w:r>
      <w:proofErr w:type="gramEnd"/>
      <w:r w:rsidRPr="004942EE">
        <w:rPr>
          <w:rFonts w:ascii="Times New Roman" w:hAnsi="Times New Roman" w:cs="Times New Roman"/>
          <w:sz w:val="20"/>
          <w:szCs w:val="20"/>
        </w:rPr>
        <w:t xml:space="preserve"> автомобильных дорог в границах сельского поселения.</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1.4. </w:t>
      </w:r>
      <w:proofErr w:type="gramStart"/>
      <w:r w:rsidRPr="004942EE">
        <w:rPr>
          <w:rFonts w:ascii="Times New Roman" w:hAnsi="Times New Roman" w:cs="Times New Roman"/>
          <w:sz w:val="20"/>
          <w:szCs w:val="20"/>
        </w:rPr>
        <w:t xml:space="preserve">Характеристика сети дорог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4942EE">
        <w:rPr>
          <w:rFonts w:ascii="Times New Roman" w:hAnsi="Times New Roman" w:cs="Times New Roman"/>
          <w:sz w:val="20"/>
          <w:szCs w:val="20"/>
        </w:rPr>
        <w:t>шумозащитных</w:t>
      </w:r>
      <w:proofErr w:type="spellEnd"/>
      <w:r w:rsidRPr="004942EE">
        <w:rPr>
          <w:rFonts w:ascii="Times New Roman" w:hAnsi="Times New Roman" w:cs="Times New Roman"/>
          <w:sz w:val="20"/>
          <w:szCs w:val="20"/>
        </w:rPr>
        <w:t xml:space="preserve"> устройств, установки технических средств информации и организации движения.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относятся в основном к IV технической категории, с общим числом полос движения 1-2 шт., с шириной полосы движения от 3 до 6м.</w:t>
      </w:r>
      <w:proofErr w:type="gramEnd"/>
      <w:r w:rsidRPr="004942EE">
        <w:rPr>
          <w:rFonts w:ascii="Times New Roman" w:hAnsi="Times New Roman" w:cs="Times New Roman"/>
          <w:sz w:val="20"/>
          <w:szCs w:val="20"/>
        </w:rPr>
        <w:t xml:space="preserve"> Параметры дорог местного значения соответствуют нормативам IV категории. Но есть и дороги и </w:t>
      </w:r>
      <w:proofErr w:type="gramStart"/>
      <w:r w:rsidRPr="004942EE">
        <w:rPr>
          <w:rFonts w:ascii="Times New Roman" w:hAnsi="Times New Roman" w:cs="Times New Roman"/>
          <w:sz w:val="20"/>
          <w:szCs w:val="20"/>
        </w:rPr>
        <w:t>проезды</w:t>
      </w:r>
      <w:proofErr w:type="gramEnd"/>
      <w:r w:rsidRPr="004942EE">
        <w:rPr>
          <w:rFonts w:ascii="Times New Roman" w:hAnsi="Times New Roman" w:cs="Times New Roman"/>
          <w:sz w:val="20"/>
          <w:szCs w:val="20"/>
        </w:rPr>
        <w:t xml:space="preserve"> которые относятся к V категории.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Основными улицами движения автомобильного транспорта в с. Городок  являются ул. Ленина, </w:t>
      </w:r>
      <w:proofErr w:type="spellStart"/>
      <w:r w:rsidRPr="004942EE">
        <w:rPr>
          <w:rFonts w:ascii="Times New Roman" w:hAnsi="Times New Roman" w:cs="Times New Roman"/>
          <w:sz w:val="20"/>
          <w:szCs w:val="20"/>
        </w:rPr>
        <w:t>ул</w:t>
      </w:r>
      <w:proofErr w:type="gramStart"/>
      <w:r w:rsidRPr="004942EE">
        <w:rPr>
          <w:rFonts w:ascii="Times New Roman" w:hAnsi="Times New Roman" w:cs="Times New Roman"/>
          <w:sz w:val="20"/>
          <w:szCs w:val="20"/>
        </w:rPr>
        <w:t>.К</w:t>
      </w:r>
      <w:proofErr w:type="gramEnd"/>
      <w:r w:rsidRPr="004942EE">
        <w:rPr>
          <w:rFonts w:ascii="Times New Roman" w:hAnsi="Times New Roman" w:cs="Times New Roman"/>
          <w:sz w:val="20"/>
          <w:szCs w:val="20"/>
        </w:rPr>
        <w:t>расных</w:t>
      </w:r>
      <w:proofErr w:type="spellEnd"/>
      <w:r w:rsidRPr="004942EE">
        <w:rPr>
          <w:rFonts w:ascii="Times New Roman" w:hAnsi="Times New Roman" w:cs="Times New Roman"/>
          <w:sz w:val="20"/>
          <w:szCs w:val="20"/>
        </w:rPr>
        <w:t xml:space="preserve"> Партизан, ул. Рабочая, ул. Заводская, а в с. </w:t>
      </w:r>
      <w:proofErr w:type="spellStart"/>
      <w:r w:rsidRPr="004942EE">
        <w:rPr>
          <w:rFonts w:ascii="Times New Roman" w:hAnsi="Times New Roman" w:cs="Times New Roman"/>
          <w:sz w:val="20"/>
          <w:szCs w:val="20"/>
        </w:rPr>
        <w:t>Николо</w:t>
      </w:r>
      <w:proofErr w:type="spellEnd"/>
      <w:r w:rsidRPr="004942EE">
        <w:rPr>
          <w:rFonts w:ascii="Times New Roman" w:hAnsi="Times New Roman" w:cs="Times New Roman"/>
          <w:sz w:val="20"/>
          <w:szCs w:val="20"/>
        </w:rPr>
        <w:t>-Петровка ул. Мира, ул. Кравченко, ул. Советская т.е. те улицы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120 и выше ед./</w:t>
      </w:r>
      <w:proofErr w:type="spellStart"/>
      <w:r w:rsidRPr="004942EE">
        <w:rPr>
          <w:rFonts w:ascii="Times New Roman" w:hAnsi="Times New Roman" w:cs="Times New Roman"/>
          <w:sz w:val="20"/>
          <w:szCs w:val="20"/>
        </w:rPr>
        <w:t>сут</w:t>
      </w:r>
      <w:proofErr w:type="spellEnd"/>
      <w:r w:rsidRPr="004942EE">
        <w:rPr>
          <w:rFonts w:ascii="Times New Roman" w:hAnsi="Times New Roman" w:cs="Times New Roman"/>
          <w:sz w:val="20"/>
          <w:szCs w:val="20"/>
        </w:rPr>
        <w:t>.</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 остальных автомобильных дорогах поселения интенсивность движения потоков транспортных средств составляет менее 20 ед./</w:t>
      </w:r>
      <w:proofErr w:type="spellStart"/>
      <w:r w:rsidRPr="004942EE">
        <w:rPr>
          <w:rFonts w:ascii="Times New Roman" w:hAnsi="Times New Roman" w:cs="Times New Roman"/>
          <w:sz w:val="20"/>
          <w:szCs w:val="20"/>
        </w:rPr>
        <w:t>сут</w:t>
      </w:r>
      <w:proofErr w:type="spellEnd"/>
      <w:r w:rsidRPr="004942EE">
        <w:rPr>
          <w:rFonts w:ascii="Times New Roman" w:hAnsi="Times New Roman" w:cs="Times New Roman"/>
          <w:sz w:val="20"/>
          <w:szCs w:val="20"/>
        </w:rPr>
        <w:t>.</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Скорость движения на дорогах сельсовета составляет 40-60 км/час.</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Улично-дорожная сеть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не перегружена автотранспортом, отсутствуют заторы, и нет  </w:t>
      </w:r>
      <w:proofErr w:type="gramStart"/>
      <w:r w:rsidRPr="004942EE">
        <w:rPr>
          <w:rFonts w:ascii="Times New Roman" w:hAnsi="Times New Roman" w:cs="Times New Roman"/>
          <w:sz w:val="20"/>
          <w:szCs w:val="20"/>
        </w:rPr>
        <w:t>затруднении</w:t>
      </w:r>
      <w:proofErr w:type="gramEnd"/>
      <w:r w:rsidRPr="004942EE">
        <w:rPr>
          <w:rFonts w:ascii="Times New Roman" w:hAnsi="Times New Roman" w:cs="Times New Roman"/>
          <w:sz w:val="20"/>
          <w:szCs w:val="20"/>
        </w:rPr>
        <w:t xml:space="preserve"> в парковки, что не приводит к  увеличению выбросов, загрязняющих атмосферу сельсовета.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 xml:space="preserve">Развитие  экономики  сельсовета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4942EE">
        <w:rPr>
          <w:rFonts w:ascii="Times New Roman" w:hAnsi="Times New Roman" w:cs="Times New Roman"/>
          <w:sz w:val="20"/>
          <w:szCs w:val="20"/>
        </w:rPr>
        <w:t>сети</w:t>
      </w:r>
      <w:proofErr w:type="gramEnd"/>
      <w:r w:rsidRPr="004942EE">
        <w:rPr>
          <w:rFonts w:ascii="Times New Roman" w:hAnsi="Times New Roman" w:cs="Times New Roman"/>
          <w:sz w:val="20"/>
          <w:szCs w:val="20"/>
        </w:rPr>
        <w:t xml:space="preserve"> автомобильных дорог в границах сельского поселения.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Недостаточный  уровень  развития  дорожной  сети  приводит  к  значительным потерям в развитии   поселения,  является  одним  из  наиболее существенных  ограничений  темпов  роста  социально-экономического  развития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поэтому совершенствование сети автомобильных  дорог общего пользования в границах сельского поселения имеет </w:t>
      </w:r>
      <w:proofErr w:type="gramStart"/>
      <w:r w:rsidRPr="004942EE">
        <w:rPr>
          <w:rFonts w:ascii="Times New Roman" w:hAnsi="Times New Roman" w:cs="Times New Roman"/>
          <w:sz w:val="20"/>
          <w:szCs w:val="20"/>
        </w:rPr>
        <w:t>важное значение</w:t>
      </w:r>
      <w:proofErr w:type="gramEnd"/>
      <w:r w:rsidRPr="004942EE">
        <w:rPr>
          <w:rFonts w:ascii="Times New Roman" w:hAnsi="Times New Roman" w:cs="Times New Roman"/>
          <w:sz w:val="20"/>
          <w:szCs w:val="20"/>
        </w:rPr>
        <w:t>.</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Это в будущем позволит обеспечить приток трудовых ресурсов, развитие производства, а это в свою очередь приведет к экономическому росту в сельсовете.</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Наиболее важной проблемой развития сети автомобильных дорог сельсовета является техническое состояние автомобильных дорог общего пользования. В настоящее время  автомобильные  дороги  общего пользования в границах поселения  оставляют желать лучшего.</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Протяженность автомобильных дорог общего пользования местного значения в </w:t>
      </w:r>
      <w:proofErr w:type="spellStart"/>
      <w:r w:rsidRPr="004942EE">
        <w:rPr>
          <w:rFonts w:ascii="Times New Roman" w:hAnsi="Times New Roman" w:cs="Times New Roman"/>
          <w:sz w:val="20"/>
          <w:szCs w:val="20"/>
        </w:rPr>
        <w:t>Городокском</w:t>
      </w:r>
      <w:proofErr w:type="spellEnd"/>
      <w:r w:rsidRPr="004942EE">
        <w:rPr>
          <w:rFonts w:ascii="Times New Roman" w:hAnsi="Times New Roman" w:cs="Times New Roman"/>
          <w:sz w:val="20"/>
          <w:szCs w:val="20"/>
        </w:rPr>
        <w:t xml:space="preserve"> сельсовете составляет 28,8 км., в том числе с твердым покрытием 16,7 км</w:t>
      </w:r>
      <w:proofErr w:type="gramStart"/>
      <w:r w:rsidRPr="004942EE">
        <w:rPr>
          <w:rFonts w:ascii="Times New Roman" w:hAnsi="Times New Roman" w:cs="Times New Roman"/>
          <w:sz w:val="20"/>
          <w:szCs w:val="20"/>
        </w:rPr>
        <w:t>.</w:t>
      </w:r>
      <w:proofErr w:type="gramEnd"/>
      <w:r w:rsidRPr="004942EE">
        <w:rPr>
          <w:rFonts w:ascii="Times New Roman" w:hAnsi="Times New Roman" w:cs="Times New Roman"/>
          <w:sz w:val="20"/>
          <w:szCs w:val="20"/>
        </w:rPr>
        <w:t xml:space="preserve"> </w:t>
      </w:r>
      <w:proofErr w:type="gramStart"/>
      <w:r w:rsidRPr="004942EE">
        <w:rPr>
          <w:rFonts w:ascii="Times New Roman" w:hAnsi="Times New Roman" w:cs="Times New Roman"/>
          <w:sz w:val="20"/>
          <w:szCs w:val="20"/>
        </w:rPr>
        <w:t>и</w:t>
      </w:r>
      <w:proofErr w:type="gramEnd"/>
      <w:r w:rsidRPr="004942EE">
        <w:rPr>
          <w:rFonts w:ascii="Times New Roman" w:hAnsi="Times New Roman" w:cs="Times New Roman"/>
          <w:sz w:val="20"/>
          <w:szCs w:val="20"/>
        </w:rPr>
        <w:t xml:space="preserve"> 12,1 км. с грунтовым покрытием.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связи с недостаточностью финансирования расходов на дорожное хозяйство в бюджете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1.5. Анализ состава парка транспортных средств и уровня автомобилизации в поселении, обеспеченность парковками (парковочными местами)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На  01.01.2018  года  количество грузовых автомобилей составляет 97, легковых – 552.</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Гаражно-строительных кооперативов в поселении нет.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Предполагается, что ведомственные и грузовые автомобили будут находиться на хранении в </w:t>
      </w:r>
      <w:proofErr w:type="spellStart"/>
      <w:r w:rsidRPr="004942EE">
        <w:rPr>
          <w:rFonts w:ascii="Times New Roman" w:hAnsi="Times New Roman" w:cs="Times New Roman"/>
          <w:sz w:val="20"/>
          <w:szCs w:val="20"/>
        </w:rPr>
        <w:t>автогаражах</w:t>
      </w:r>
      <w:proofErr w:type="spellEnd"/>
      <w:r w:rsidRPr="004942EE">
        <w:rPr>
          <w:rFonts w:ascii="Times New Roman" w:hAnsi="Times New Roman" w:cs="Times New Roman"/>
          <w:sz w:val="20"/>
          <w:szCs w:val="20"/>
        </w:rPr>
        <w:t xml:space="preserve"> предприятий поселения. Постоянное и временное хранение легковых автомобилей населения предусматривается в границах приусадебных участков. </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1.6. Характеристика работы транспортных средств общего пользования, включая анализ пассажиропотока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Основным видом пассажирского транспорта поселения является автобус.</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Автобусное сообщение осуществляется три маршрутами </w:t>
      </w:r>
      <w:proofErr w:type="gramStart"/>
      <w:r w:rsidRPr="004942EE">
        <w:rPr>
          <w:rFonts w:ascii="Times New Roman" w:hAnsi="Times New Roman" w:cs="Times New Roman"/>
          <w:sz w:val="20"/>
          <w:szCs w:val="20"/>
        </w:rPr>
        <w:t>проходящим</w:t>
      </w:r>
      <w:proofErr w:type="gramEnd"/>
      <w:r w:rsidRPr="004942EE">
        <w:rPr>
          <w:rFonts w:ascii="Times New Roman" w:hAnsi="Times New Roman" w:cs="Times New Roman"/>
          <w:sz w:val="20"/>
          <w:szCs w:val="20"/>
        </w:rPr>
        <w:t xml:space="preserve"> по территории сельсовета: Минусинск - Городок, Минусинск - </w:t>
      </w:r>
      <w:proofErr w:type="spellStart"/>
      <w:r w:rsidRPr="004942EE">
        <w:rPr>
          <w:rFonts w:ascii="Times New Roman" w:hAnsi="Times New Roman" w:cs="Times New Roman"/>
          <w:sz w:val="20"/>
          <w:szCs w:val="20"/>
        </w:rPr>
        <w:t>Николо</w:t>
      </w:r>
      <w:proofErr w:type="spellEnd"/>
      <w:r w:rsidRPr="004942EE">
        <w:rPr>
          <w:rFonts w:ascii="Times New Roman" w:hAnsi="Times New Roman" w:cs="Times New Roman"/>
          <w:sz w:val="20"/>
          <w:szCs w:val="20"/>
        </w:rPr>
        <w:t xml:space="preserve">-Петровка, Минусинск - </w:t>
      </w:r>
      <w:proofErr w:type="gramStart"/>
      <w:r w:rsidRPr="004942EE">
        <w:rPr>
          <w:rFonts w:ascii="Times New Roman" w:hAnsi="Times New Roman" w:cs="Times New Roman"/>
          <w:sz w:val="20"/>
          <w:szCs w:val="20"/>
        </w:rPr>
        <w:t>Кавказское</w:t>
      </w:r>
      <w:proofErr w:type="gramEnd"/>
      <w:r w:rsidRPr="004942EE">
        <w:rPr>
          <w:rFonts w:ascii="Times New Roman" w:hAnsi="Times New Roman" w:cs="Times New Roman"/>
          <w:sz w:val="20"/>
          <w:szCs w:val="20"/>
        </w:rPr>
        <w:t>.</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Автотранспортные предприятия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отсутствуют.</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Большинство трудовых передвижений в поселении приходится на личный автотранспорт и пешеходные сообщения.</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1.7. Характеристика условий пешеходного и велосипедного передвижения</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Грузовой транспорт наиболее активно наблюдается между центром села Городок, и др. населенными пунктами Минусинского района.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составе движения грузового транспорта в целом по улицам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преобладают автомобили грузоподъемностью до 2т, а также от 2 до 4т. Основными улицами, по которым происходит движение грузовых транспортных средств в населенных пунктах являются ул. Красных Партизан, ул. </w:t>
      </w:r>
      <w:proofErr w:type="gramStart"/>
      <w:r w:rsidRPr="004942EE">
        <w:rPr>
          <w:rFonts w:ascii="Times New Roman" w:hAnsi="Times New Roman" w:cs="Times New Roman"/>
          <w:sz w:val="20"/>
          <w:szCs w:val="20"/>
        </w:rPr>
        <w:t>Заводская</w:t>
      </w:r>
      <w:proofErr w:type="gramEnd"/>
      <w:r w:rsidRPr="004942EE">
        <w:rPr>
          <w:rFonts w:ascii="Times New Roman" w:hAnsi="Times New Roman" w:cs="Times New Roman"/>
          <w:sz w:val="20"/>
          <w:szCs w:val="20"/>
        </w:rPr>
        <w:t>,                  ул. Рабочая.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 территории сельсовета есть участок дорожной службы ГП "ДРСУ-10".</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Силами сельсовета регулярно проводятся работы по очистке дорог от снега,  ремонт и содержание остановочных пунктов и пешеходных переходов.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 территории поселения функционирует МУП "</w:t>
      </w:r>
      <w:proofErr w:type="gramStart"/>
      <w:r w:rsidRPr="004942EE">
        <w:rPr>
          <w:rFonts w:ascii="Times New Roman" w:hAnsi="Times New Roman" w:cs="Times New Roman"/>
          <w:sz w:val="20"/>
          <w:szCs w:val="20"/>
        </w:rPr>
        <w:t>ЖКХ</w:t>
      </w:r>
      <w:proofErr w:type="gramEnd"/>
      <w:r w:rsidRPr="004942EE">
        <w:rPr>
          <w:rFonts w:ascii="Times New Roman" w:hAnsi="Times New Roman" w:cs="Times New Roman"/>
          <w:sz w:val="20"/>
          <w:szCs w:val="20"/>
        </w:rPr>
        <w:t xml:space="preserve">" которое обеспечивает население питьевой водой. ООО « Эко-Сервис» осуществляет сбор и вывоз твердых  бытовых отходов  от населения и предприятий. </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1.9. Анализ уровня безопасности дорожного движения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Обеспечение безопасности на автомобильных дорогах является важнейшей частью социально-экономического развития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Принудительное  соблюдение  существующих  ограничений  транспортных средств. Применение принудительных мер с использованием выборочной проверки  водителей на алкоголь, оказывается наиболее эффективным для снижения дорожно-транспортных происшествий.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Наиболее эффективной мерой для повышения уровня безопасности в области использования ремней безопасности является ужесточенные законодательные меры и применение штрафов и иных взысканий с водителей, нарушивших данные требования.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и формированию условий для его роста.</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1.10. Оценка уровня негативного воздействия транспортной инфраструктуры на окружающую среду, безопасность и здоровье населения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загрязняют придорожные полосы и водные объекты.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1.11. Характеристика существующих условий и перспектив развития и размещения транспортной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Мероприятия по развитию транспортной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 Приоритетными направлениями развития транспортной инфраструктуры являются: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капитальный ремонт дорог и реконструкция сооружений на них;</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развитие дорожного сервиса на территории сельсовета для возможности получения  квалифицированных   услуг  по  сервисному  обслуживанию  и  ремонту автотранспортных средств.</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4942EE">
        <w:rPr>
          <w:rFonts w:ascii="Times New Roman" w:hAnsi="Times New Roman" w:cs="Times New Roman"/>
          <w:sz w:val="20"/>
          <w:szCs w:val="20"/>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1.12. Оценка нормативно-правовой базы, необходимой для функционирования и развития транспортной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Реализация Программы осуществляется через систему программных мероприятий разрабатываемых муниципальных программ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а также с учетом федеральных проектов и программ, государственных программ Красноярского края и муниципальных программ муниципального образования Минусинский район, реализуемых на территории сельсовета.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соответствии с изложенной в Программе политикой, администрация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1.13. Оценка финансирования транспортной инфраструктуры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w:t>
      </w:r>
      <w:proofErr w:type="spellStart"/>
      <w:r w:rsidRPr="004942EE">
        <w:rPr>
          <w:rFonts w:ascii="Times New Roman" w:hAnsi="Times New Roman" w:cs="Times New Roman"/>
          <w:sz w:val="20"/>
          <w:szCs w:val="20"/>
        </w:rPr>
        <w:t>доремонта</w:t>
      </w:r>
      <w:proofErr w:type="spellEnd"/>
      <w:r w:rsidRPr="004942EE">
        <w:rPr>
          <w:rFonts w:ascii="Times New Roman" w:hAnsi="Times New Roman" w:cs="Times New Roman"/>
          <w:sz w:val="20"/>
          <w:szCs w:val="20"/>
        </w:rPr>
        <w:t>.</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Учитывая </w:t>
      </w:r>
      <w:proofErr w:type="gramStart"/>
      <w:r w:rsidRPr="004942EE">
        <w:rPr>
          <w:rFonts w:ascii="Times New Roman" w:hAnsi="Times New Roman" w:cs="Times New Roman"/>
          <w:sz w:val="20"/>
          <w:szCs w:val="20"/>
        </w:rPr>
        <w:t>вышеизложенное</w:t>
      </w:r>
      <w:proofErr w:type="gramEnd"/>
      <w:r w:rsidRPr="004942EE">
        <w:rPr>
          <w:rFonts w:ascii="Times New Roman" w:hAnsi="Times New Roman" w:cs="Times New Roman"/>
          <w:sz w:val="20"/>
          <w:szCs w:val="20"/>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Применение  программно-целевого  метода  в  развитии  внутри поселковых автомобильных  дорог  общего  пользования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позволит системно направлять средства на решение неотложных проблем дорожной отрасли в условиях ограниченных финансовых ресурсов.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Реализация комплекса программных мероприятий сопряжена со следующими рисками: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 риск  превышения  фактического  уровня  инфляции  по  сравнению  с </w:t>
      </w:r>
      <w:proofErr w:type="gramStart"/>
      <w:r w:rsidRPr="004942EE">
        <w:rPr>
          <w:rFonts w:ascii="Times New Roman" w:hAnsi="Times New Roman" w:cs="Times New Roman"/>
          <w:sz w:val="20"/>
          <w:szCs w:val="20"/>
        </w:rPr>
        <w:t>прогнозируемым</w:t>
      </w:r>
      <w:proofErr w:type="gramEnd"/>
      <w:r w:rsidRPr="004942EE">
        <w:rPr>
          <w:rFonts w:ascii="Times New Roman" w:hAnsi="Times New Roman" w:cs="Times New Roman"/>
          <w:sz w:val="20"/>
          <w:szCs w:val="20"/>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показателей.</w:t>
      </w:r>
      <w:proofErr w:type="gramEnd"/>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 xml:space="preserve">Предоставление и расходование средств дорожного фонда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осуществляется в объемах, определенных Законом Красноярского края  о краевом бюджете на очередной финансовый год и на плановый период и по направлениям определенным решением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сельского Совета депутатов от 07.10.2013 № 98-рс «О создании дорожного фонда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решением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сельского Совета депутатов от 05.11.2014 № 135-рс                        «О внесении изменений и дополнений в решение </w:t>
      </w:r>
      <w:proofErr w:type="spellStart"/>
      <w:r w:rsidRPr="004942EE">
        <w:rPr>
          <w:rFonts w:ascii="Times New Roman" w:hAnsi="Times New Roman" w:cs="Times New Roman"/>
          <w:sz w:val="20"/>
          <w:szCs w:val="20"/>
        </w:rPr>
        <w:t>Городокского</w:t>
      </w:r>
      <w:proofErr w:type="spellEnd"/>
      <w:proofErr w:type="gramEnd"/>
      <w:r w:rsidRPr="004942EE">
        <w:rPr>
          <w:rFonts w:ascii="Times New Roman" w:hAnsi="Times New Roman" w:cs="Times New Roman"/>
          <w:sz w:val="20"/>
          <w:szCs w:val="20"/>
        </w:rPr>
        <w:t xml:space="preserve"> сельского Совета Депутатов от 07.10.2013г. № 98-рс « О создании дорожного фонда муниципального образования </w:t>
      </w:r>
      <w:proofErr w:type="spellStart"/>
      <w:r w:rsidRPr="004942EE">
        <w:rPr>
          <w:rFonts w:ascii="Times New Roman" w:hAnsi="Times New Roman" w:cs="Times New Roman"/>
          <w:sz w:val="20"/>
          <w:szCs w:val="20"/>
        </w:rPr>
        <w:t>Городокский</w:t>
      </w:r>
      <w:proofErr w:type="spellEnd"/>
      <w:r w:rsidRPr="004942EE">
        <w:rPr>
          <w:rFonts w:ascii="Times New Roman" w:hAnsi="Times New Roman" w:cs="Times New Roman"/>
          <w:sz w:val="20"/>
          <w:szCs w:val="20"/>
        </w:rPr>
        <w:t xml:space="preserve"> сельсовет".                                                 </w:t>
      </w:r>
    </w:p>
    <w:p w:rsidR="004942EE" w:rsidRPr="004942EE" w:rsidRDefault="004942EE" w:rsidP="004942EE">
      <w:pPr>
        <w:spacing w:after="0"/>
        <w:jc w:val="both"/>
        <w:rPr>
          <w:rFonts w:ascii="Times New Roman" w:hAnsi="Times New Roman" w:cs="Times New Roman"/>
          <w:sz w:val="20"/>
          <w:szCs w:val="20"/>
          <w:highlight w:val="yellow"/>
        </w:rPr>
      </w:pPr>
    </w:p>
    <w:p w:rsidR="004942EE" w:rsidRPr="004942EE" w:rsidRDefault="004942EE" w:rsidP="004942EE">
      <w:pPr>
        <w:spacing w:after="0"/>
        <w:jc w:val="both"/>
        <w:rPr>
          <w:rFonts w:ascii="Times New Roman" w:hAnsi="Times New Roman" w:cs="Times New Roman"/>
          <w:sz w:val="20"/>
          <w:szCs w:val="20"/>
          <w:highlight w:val="yellow"/>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Раздел 2. Прогноз транспортного спроса, изменения объемов и характера передвижения населения и перевозок грузов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2.1. Прогноз социально-экономического и градостроительного развития поселения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 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4942EE" w:rsidRPr="004942EE" w:rsidRDefault="004942EE" w:rsidP="004942EE">
      <w:pPr>
        <w:spacing w:after="0"/>
        <w:jc w:val="both"/>
        <w:rPr>
          <w:rFonts w:ascii="Times New Roman" w:hAnsi="Times New Roman" w:cs="Times New Roman"/>
          <w:sz w:val="20"/>
          <w:szCs w:val="20"/>
        </w:rPr>
      </w:pPr>
      <w:bookmarkStart w:id="0" w:name="_Toc262635715"/>
      <w:r w:rsidRPr="004942EE">
        <w:rPr>
          <w:rFonts w:ascii="Times New Roman" w:hAnsi="Times New Roman" w:cs="Times New Roman"/>
          <w:sz w:val="20"/>
          <w:szCs w:val="20"/>
        </w:rPr>
        <w:t>Согласно прогнозу демографического развития территории, численность населения к основному расчетному сроку достигнет 3200 человек. Соответственно, в течение первой очереди и расчетного срока подлежит расселению 500 человек, при условно принимаемом коэффициенте семейности равном 3.</w:t>
      </w:r>
      <w:bookmarkEnd w:id="0"/>
    </w:p>
    <w:p w:rsidR="004942EE" w:rsidRPr="004942EE" w:rsidRDefault="004942EE" w:rsidP="004942EE">
      <w:pPr>
        <w:spacing w:after="0"/>
        <w:jc w:val="both"/>
        <w:rPr>
          <w:rFonts w:ascii="Times New Roman" w:hAnsi="Times New Roman" w:cs="Times New Roman"/>
          <w:sz w:val="20"/>
          <w:szCs w:val="20"/>
        </w:rPr>
      </w:pPr>
      <w:bookmarkStart w:id="1" w:name="_Toc262635716"/>
      <w:r w:rsidRPr="004942EE">
        <w:rPr>
          <w:rFonts w:ascii="Times New Roman" w:hAnsi="Times New Roman" w:cs="Times New Roman"/>
          <w:sz w:val="20"/>
          <w:szCs w:val="20"/>
        </w:rPr>
        <w:t>С учетом освоения территорий под застройку индивидуальными жилыми домами с участками от 0,06 до 0,25 га</w:t>
      </w:r>
      <w:bookmarkEnd w:id="1"/>
      <w:r w:rsidRPr="004942EE">
        <w:rPr>
          <w:rFonts w:ascii="Times New Roman" w:hAnsi="Times New Roman" w:cs="Times New Roman"/>
          <w:sz w:val="20"/>
          <w:szCs w:val="20"/>
        </w:rPr>
        <w:t>.</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proofErr w:type="gramStart"/>
      <w:r w:rsidRPr="004942EE">
        <w:rPr>
          <w:rFonts w:ascii="Times New Roman" w:hAnsi="Times New Roman" w:cs="Times New Roman"/>
          <w:sz w:val="20"/>
          <w:szCs w:val="20"/>
        </w:rPr>
        <w:t>2</w:t>
      </w:r>
      <w:proofErr w:type="gramEnd"/>
      <w:r w:rsidRPr="004942EE">
        <w:rPr>
          <w:rFonts w:ascii="Times New Roman" w:hAnsi="Times New Roman" w:cs="Times New Roman"/>
          <w:sz w:val="20"/>
          <w:szCs w:val="20"/>
        </w:rPr>
        <w:t>/чел. Площадь озелененных территорий на расчетный срок составляет 7,8 га.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сельсовета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уровнем развития общества;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социальной структурой;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укладом жизни;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характером расселения по территории поселения;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свободным временем и реальными доходами населения;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 культурно-бытовыми потребностями;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концентрацией мест жительства и мест работы;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ростом поселения и др.</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Трудовые − поездки на работу, с работы. Эти передвижения наиболее устойчивые и составляют 50−60%.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Учебные − поездки учащихся, студентов в учебные заведения и обратно. Доля передвижений, в соответствии с этой целью, составляет 15−25%.</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Служебные − поездки в рабочее время при производственной необходимости или выполнении служебных обязанностей.</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w:t>
      </w:r>
      <w:proofErr w:type="gramEnd"/>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личностные (возраст, этап жизненного цикла семьи, род занятий, экономическое положение, образ жизни, представление о себе), культурные (культура,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2.3. Прогноз развития транспортной инфраструктуры по видам транспорта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Воздушные и железнодорожные перевозки из поселения не осуществляются.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Водный  транспорт  на  территории  поселения  не  развит   в  связи  с  отсутствием судоходных рек.</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Автомобильный  транспорт  –  важнейшая  составная  часть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2.4. Прогноз развития дорожной сети поселения</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Автодороги  с  асфальтовым  покрытием  находятся  в  не удовлетворительном состоянии, требуют ремонта.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w:t>
      </w:r>
      <w:proofErr w:type="gramStart"/>
      <w:r w:rsidRPr="004942EE">
        <w:rPr>
          <w:rFonts w:ascii="Times New Roman" w:hAnsi="Times New Roman" w:cs="Times New Roman"/>
          <w:sz w:val="20"/>
          <w:szCs w:val="20"/>
        </w:rPr>
        <w:t>с выше</w:t>
      </w:r>
      <w:proofErr w:type="gramEnd"/>
      <w:r w:rsidRPr="004942EE">
        <w:rPr>
          <w:rFonts w:ascii="Times New Roman" w:hAnsi="Times New Roman" w:cs="Times New Roman"/>
          <w:sz w:val="20"/>
          <w:szCs w:val="20"/>
        </w:rPr>
        <w:t xml:space="preserve"> сказанным необходимо производство своевременных ремонтных работ.</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сельсовета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 соответствии с определёнными выше приоритетами развития транспортного комплекса сельсовета проектом Программы предусмотрены нижеописанные мероприятия по оптимизации улично-дорожной сети.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Программой даются предложения по формированию сети магистральной улично-дорожной сети в соответствие с нормативами.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 основу построения улично-дорожной сети положена идея увеличения числа связей между существующими и планируемыми районами сельсовета и включение улично-дорожной сети в автодорожную систему региона.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с целью расширения улиц. Проектируемые улицы должны </w:t>
      </w:r>
      <w:proofErr w:type="gramStart"/>
      <w:r w:rsidRPr="004942EE">
        <w:rPr>
          <w:rFonts w:ascii="Times New Roman" w:hAnsi="Times New Roman" w:cs="Times New Roman"/>
          <w:sz w:val="20"/>
          <w:szCs w:val="20"/>
        </w:rPr>
        <w:t>размещаться</w:t>
      </w:r>
      <w:proofErr w:type="gramEnd"/>
      <w:r w:rsidRPr="004942EE">
        <w:rPr>
          <w:rFonts w:ascii="Times New Roman" w:hAnsi="Times New Roman" w:cs="Times New Roman"/>
          <w:sz w:val="20"/>
          <w:szCs w:val="20"/>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w:t>
      </w:r>
      <w:proofErr w:type="spellStart"/>
      <w:r w:rsidRPr="004942EE">
        <w:rPr>
          <w:rFonts w:ascii="Times New Roman" w:hAnsi="Times New Roman" w:cs="Times New Roman"/>
          <w:sz w:val="20"/>
          <w:szCs w:val="20"/>
        </w:rPr>
        <w:t>соСНиП</w:t>
      </w:r>
      <w:proofErr w:type="spellEnd"/>
      <w:r w:rsidRPr="004942EE">
        <w:rPr>
          <w:rFonts w:ascii="Times New Roman" w:hAnsi="Times New Roman" w:cs="Times New Roman"/>
          <w:sz w:val="20"/>
          <w:szCs w:val="20"/>
        </w:rPr>
        <w:t xml:space="preserve"> 2.07.01-89* «Градостроительство. Планировка и застройка городских и сельских поселений».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6 м, улиц </w:t>
      </w:r>
      <w:proofErr w:type="gramStart"/>
      <w:r w:rsidRPr="004942EE">
        <w:rPr>
          <w:rFonts w:ascii="Times New Roman" w:hAnsi="Times New Roman" w:cs="Times New Roman"/>
          <w:sz w:val="20"/>
          <w:szCs w:val="20"/>
        </w:rPr>
        <w:t>в</w:t>
      </w:r>
      <w:proofErr w:type="gramEnd"/>
      <w:r w:rsidRPr="004942EE">
        <w:rPr>
          <w:rFonts w:ascii="Times New Roman" w:hAnsi="Times New Roman" w:cs="Times New Roman"/>
          <w:sz w:val="20"/>
          <w:szCs w:val="20"/>
        </w:rPr>
        <w:t xml:space="preserve"> </w:t>
      </w:r>
      <w:proofErr w:type="gramStart"/>
      <w:r w:rsidRPr="004942EE">
        <w:rPr>
          <w:rFonts w:ascii="Times New Roman" w:hAnsi="Times New Roman" w:cs="Times New Roman"/>
          <w:sz w:val="20"/>
          <w:szCs w:val="20"/>
        </w:rPr>
        <w:t>жилой</w:t>
      </w:r>
      <w:proofErr w:type="gramEnd"/>
      <w:r w:rsidRPr="004942EE">
        <w:rPr>
          <w:rFonts w:ascii="Times New Roman" w:hAnsi="Times New Roman" w:cs="Times New Roman"/>
          <w:sz w:val="20"/>
          <w:szCs w:val="20"/>
        </w:rPr>
        <w:t xml:space="preserve"> застройке, проездов и улично-дорожной сети за расчетный срок – 6 м.  Проектом предлагается дорожная одежда с покрытием из асфальта.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 проекте принята классификация улично-дорожной сети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2.5. Прогноз уровня автомобилизации, параметров дорожного движения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  протяжении  последних  лет  наблюдается тенденция к увеличению  числа автомобилей  на  территории  сельсовета.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на расчетный срок предполагается проживание 3200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proofErr w:type="gramStart"/>
      <w:r w:rsidRPr="004942EE">
        <w:rPr>
          <w:rFonts w:ascii="Times New Roman" w:hAnsi="Times New Roman" w:cs="Times New Roman"/>
          <w:sz w:val="20"/>
          <w:szCs w:val="20"/>
        </w:rPr>
        <w:t>образом</w:t>
      </w:r>
      <w:proofErr w:type="gramEnd"/>
      <w:r w:rsidRPr="004942EE">
        <w:rPr>
          <w:rFonts w:ascii="Times New Roman" w:hAnsi="Times New Roman" w:cs="Times New Roman"/>
          <w:sz w:val="20"/>
          <w:szCs w:val="20"/>
        </w:rPr>
        <w:t xml:space="preserve"> суммарное количество автомобилей составит 1000 штук.</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Станции технического обслуживания автомобилей.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Автозаправочные станции (АЗС) следует проектировать из расчета одна </w:t>
      </w:r>
      <w:proofErr w:type="gramStart"/>
      <w:r w:rsidRPr="004942EE">
        <w:rPr>
          <w:rFonts w:ascii="Times New Roman" w:hAnsi="Times New Roman" w:cs="Times New Roman"/>
          <w:sz w:val="20"/>
          <w:szCs w:val="20"/>
        </w:rPr>
        <w:t>топливо-раздаточная</w:t>
      </w:r>
      <w:proofErr w:type="gramEnd"/>
      <w:r w:rsidRPr="004942EE">
        <w:rPr>
          <w:rFonts w:ascii="Times New Roman" w:hAnsi="Times New Roman" w:cs="Times New Roman"/>
          <w:sz w:val="20"/>
          <w:szCs w:val="20"/>
        </w:rPr>
        <w:t xml:space="preserve"> колонка на 600 легковых автомобилей.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Назначаем необходимое количество постов на СТО равное 2, расчетное количество колонок на АЗС – 2.</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Для улучшения обслуживания автомобильного транспорта жителей предусмотрено размещение 1 автомойки мощностью 3 поста.</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2.6. Прогноз показателей безопасности дорожного движения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Четкое выполнение мероприятий Программы позволит снизить количество ДТП до 0 при создании удовлетворительных дорожных условий.</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2.7. Прогноз негативного воздействия транспортной инфраструктуры на окружающую среду и здоровье населения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Количество автомобильного транспорта в последние десятилетия быстро растет. Прогнозы на 2026г. для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Чтобы оценить важность проблемы, рассмотрим ряд факторов, неблагоприятно влияющих на здоровье.</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 Загрязнение атмосферы.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Воздействие шума. В некоторых населенных пунктах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Задачами  транспортной  инфраструктуры  в  области  снижения  вредного воздействия транспорта на окружающую среду являются: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мотивация перехода транспортных средств на экологически чистые виды топлива.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Для  снижения  вредного  воздействия  транспорта  на  окружающую  среду  и возникающих ущербов необходимо:</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уменьшить вредное воздействие транспорта на здоровье  человека;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разработка и внедрение новых способов содержания, особенно в зимний период, автомобильных дорог общего пользования;</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Мероприятия  по  развитию  транспортной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Приоритетными направления развития транспортной инфраструктуры являются: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капитальный ремонт дорог и реконструкция сооружений на них;</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развитие дорожного сервиса на территории сельсовета для возможности получения  квалифицированных   услуг  по  сервисному  обслуживанию  и  ремонту автотранспортных средств.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Отсюда  вытекают  новые  требования  к  транспортной  системе.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Раздел 4. Мероприятия по развитию инфраструктуры пешеходного и велосипедного передвижения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Программой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Мероприятия по данному разделу:</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 Формирование системы улиц с преимущественно пешеходным движением (расчётный срок - перспектива);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 Устройство велодорожек в поперечном профиле главных улиц (расчётный срок – перспектива);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3. Обеспечение административными мерами выполнения застройщиками требований по созданию без барьерной среды (весь период).</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4.1. Мероприятия по развитию сети дорог сельсовета</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4942EE">
        <w:rPr>
          <w:rFonts w:ascii="Times New Roman" w:hAnsi="Times New Roman" w:cs="Times New Roman"/>
          <w:sz w:val="20"/>
          <w:szCs w:val="20"/>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Основными приоритетами развития транспортного комплекса сельсовета должны стать:</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 первую очередь (2021г.):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расширение основных существующих главных и основных улиц;</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ремонт и реконструкция дорожного покрытия существующей улично-дорожной сети;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строительство тротуаров и пешеходных пространств (скверы, бульвары) для организации системы пешеходного движения в сельсовете;</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на расчётный срок (2026г.):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упорядочение улично-дорожной сети в отдельных местах сельсовета, решаемое в комплексе с архитектурно-планировочными мероприятиями;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строительство новых главных и основных автодорог;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 строительство улично-дорожной сети на территории нового жилищного строительства.</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Развитие транспорта на территории сельсовета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При планировании развития транспортной системы сельсовета необходимо учитывать перспективное развитие транспортной системы района и региона в целом. Транспортная система сельсовета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решена только в рамках полномочий органов местного самоуправления </w:t>
      </w:r>
      <w:proofErr w:type="spellStart"/>
      <w:r w:rsidRPr="004942EE">
        <w:rPr>
          <w:rFonts w:ascii="Times New Roman" w:hAnsi="Times New Roman" w:cs="Times New Roman"/>
          <w:sz w:val="20"/>
          <w:szCs w:val="20"/>
        </w:rPr>
        <w:t>сельсоветая</w:t>
      </w:r>
      <w:proofErr w:type="spellEnd"/>
      <w:r w:rsidRPr="004942EE">
        <w:rPr>
          <w:rFonts w:ascii="Times New Roman" w:hAnsi="Times New Roman" w:cs="Times New Roman"/>
          <w:sz w:val="20"/>
          <w:szCs w:val="20"/>
        </w:rPr>
        <w:t>.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Минусинского района и органов государственной власти Красноярского края по развитию транспортной инфраструктуры.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4942EE" w:rsidRPr="004942EE" w:rsidRDefault="004942EE" w:rsidP="004942EE">
      <w:pPr>
        <w:spacing w:after="0"/>
        <w:jc w:val="both"/>
        <w:rPr>
          <w:rFonts w:ascii="Times New Roman" w:hAnsi="Times New Roman" w:cs="Times New Roman"/>
          <w:sz w:val="20"/>
          <w:szCs w:val="20"/>
        </w:rPr>
      </w:pPr>
      <w:bookmarkStart w:id="2" w:name="_Toc280554423"/>
      <w:r w:rsidRPr="004942EE">
        <w:rPr>
          <w:rFonts w:ascii="Times New Roman" w:hAnsi="Times New Roman" w:cs="Times New Roman"/>
          <w:sz w:val="20"/>
          <w:szCs w:val="20"/>
        </w:rPr>
        <w:t>Мероприятиями в части развития транспортного комплекса сельсовета должны стать:</w:t>
      </w:r>
      <w:bookmarkEnd w:id="2"/>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проведение паспортизации и </w:t>
      </w:r>
      <w:proofErr w:type="gramStart"/>
      <w:r w:rsidRPr="004942EE">
        <w:rPr>
          <w:rFonts w:ascii="Times New Roman" w:hAnsi="Times New Roman" w:cs="Times New Roman"/>
          <w:sz w:val="20"/>
          <w:szCs w:val="20"/>
        </w:rPr>
        <w:t>инвентаризации</w:t>
      </w:r>
      <w:proofErr w:type="gramEnd"/>
      <w:r w:rsidRPr="004942EE">
        <w:rPr>
          <w:rFonts w:ascii="Times New Roman" w:hAnsi="Times New Roman" w:cs="Times New Roman"/>
          <w:sz w:val="20"/>
          <w:szCs w:val="20"/>
        </w:rPr>
        <w:t xml:space="preserve"> автомобильных дорог местного значения, определение полос отвода, регистрация земельных участков, занятых автодорогами местного значения – 2019-2021 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инвентаризация с оценкой технического состояния всех инженерных сооружений на автомобильных дорогах и улицах сельсовета, определение сроков и объёмов необходимой реконструкции или нового строительства –2022 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комплексное строительство автомобильных дорог и тротуаров – 2021-2024 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капитальный ремонт, ремонт,  содержание автомобильных дорог местного значения и искусственных сооружений на них, – 2019-2024 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размещение дорожных знаков и указателей на улицах населённых пунктов –2019-2024 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оборудование остановочных площадок и установка павильонов для общественного транспорта –  2019-2024 г.;</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создание инфраструктуры автосервиса – 2019-2026г.;</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Финансирование мероприятий Программы осуществляется за счет сре</w:t>
      </w:r>
      <w:proofErr w:type="gramStart"/>
      <w:r w:rsidRPr="004942EE">
        <w:rPr>
          <w:rFonts w:ascii="Times New Roman" w:hAnsi="Times New Roman" w:cs="Times New Roman"/>
          <w:sz w:val="20"/>
          <w:szCs w:val="20"/>
        </w:rPr>
        <w:t>дств кр</w:t>
      </w:r>
      <w:proofErr w:type="gramEnd"/>
      <w:r w:rsidRPr="004942EE">
        <w:rPr>
          <w:rFonts w:ascii="Times New Roman" w:hAnsi="Times New Roman" w:cs="Times New Roman"/>
          <w:sz w:val="20"/>
          <w:szCs w:val="20"/>
        </w:rPr>
        <w:t xml:space="preserve">аевого бюджета, бюджета муниципального образования Минусинский район,  бюджета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Прогнозный общий объем финансирования Программы на период 2019-2026 годов составляет 5265 тыс. руб., в том числе по годам: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2019 год - 1733 тыс. рублей;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2020 год - 1749 тыс. рублей;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2021 год - 1783 тыс. рублей;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2022-2026 год -    тыс. рублей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На реализацию мероприятий могут привлекаться также другие источники.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Эффективность реализации Программы оценивается ежегодно на основе целевых показателей и индикаторов.</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Оценка результативности и эффективности Программы осуществляется по следующим направлениям: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4942EE">
        <w:rPr>
          <w:rFonts w:ascii="Times New Roman" w:hAnsi="Times New Roman" w:cs="Times New Roman"/>
          <w:sz w:val="20"/>
          <w:szCs w:val="20"/>
        </w:rPr>
        <w:t>с</w:t>
      </w:r>
      <w:proofErr w:type="gramEnd"/>
      <w:r w:rsidRPr="004942EE">
        <w:rPr>
          <w:rFonts w:ascii="Times New Roman" w:hAnsi="Times New Roman" w:cs="Times New Roman"/>
          <w:sz w:val="20"/>
          <w:szCs w:val="20"/>
        </w:rPr>
        <w:t xml:space="preserve"> ожидаемыми);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В  зависимости  от  полученных  в  результате  реализации  мероприятий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высокий (E 95%);</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удовлетворительный (E 75%);</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неудовлетворительный</w:t>
      </w:r>
      <w:proofErr w:type="gramEnd"/>
      <w:r w:rsidRPr="004942EE">
        <w:rPr>
          <w:rFonts w:ascii="Times New Roman" w:hAnsi="Times New Roman" w:cs="Times New Roman"/>
          <w:sz w:val="20"/>
          <w:szCs w:val="20"/>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Предоставление отчетности по выполнению мероприятий Программы осуществляется в рамках мониторинга.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Целью мониторинга Программы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Мониторинг Программы комплексного развития транспортной инфраструктуры включает следующие этапы: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Анализ данных о результатах планируемых и фактически проводимых преобразований в сфере транспортной инфраструктуры.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Мониторинг Программы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по итогам ежегодного рассмотрения отчета о ходе реализации Программы или по представлению Главы администрации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Основные прогнозные показатели развития транспортной инфраструктуры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на период 2019-2026 годов приведены в таблице.</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Территория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w:t>
      </w:r>
    </w:p>
    <w:tbl>
      <w:tblPr>
        <w:tblW w:w="9327" w:type="dxa"/>
        <w:tblInd w:w="-5" w:type="dxa"/>
        <w:tblLayout w:type="fixed"/>
        <w:tblLook w:val="04A0" w:firstRow="1" w:lastRow="0" w:firstColumn="1" w:lastColumn="0" w:noHBand="0" w:noVBand="1"/>
      </w:tblPr>
      <w:tblGrid>
        <w:gridCol w:w="709"/>
        <w:gridCol w:w="3657"/>
        <w:gridCol w:w="1548"/>
        <w:gridCol w:w="1429"/>
        <w:gridCol w:w="1984"/>
      </w:tblGrid>
      <w:tr w:rsidR="004942EE" w:rsidRPr="004942EE" w:rsidTr="004942EE">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w:t>
            </w:r>
          </w:p>
        </w:tc>
        <w:tc>
          <w:tcPr>
            <w:tcW w:w="3657" w:type="dxa"/>
            <w:vMerge w:val="restart"/>
            <w:tcBorders>
              <w:top w:val="single" w:sz="4" w:space="0" w:color="000000"/>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Единицы измерения</w:t>
            </w:r>
          </w:p>
        </w:tc>
        <w:tc>
          <w:tcPr>
            <w:tcW w:w="3413" w:type="dxa"/>
            <w:gridSpan w:val="2"/>
            <w:tcBorders>
              <w:top w:val="single" w:sz="4" w:space="0" w:color="000000"/>
              <w:left w:val="single" w:sz="4" w:space="0" w:color="000000"/>
              <w:bottom w:val="single" w:sz="4" w:space="0" w:color="000000"/>
              <w:right w:val="single" w:sz="4" w:space="0" w:color="000000"/>
            </w:tcBorders>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ЭТАПЫ РЕАЛИЗАЦИИ</w:t>
            </w:r>
          </w:p>
        </w:tc>
      </w:tr>
      <w:tr w:rsidR="004942EE" w:rsidRPr="004942EE" w:rsidTr="004942EE">
        <w:trPr>
          <w:cantSplit/>
        </w:trPr>
        <w:tc>
          <w:tcPr>
            <w:tcW w:w="709" w:type="dxa"/>
            <w:vMerge/>
            <w:tcBorders>
              <w:top w:val="single" w:sz="4" w:space="0" w:color="000000"/>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p>
        </w:tc>
        <w:tc>
          <w:tcPr>
            <w:tcW w:w="3657" w:type="dxa"/>
            <w:vMerge/>
            <w:tcBorders>
              <w:top w:val="single" w:sz="4" w:space="0" w:color="000000"/>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p>
        </w:tc>
        <w:tc>
          <w:tcPr>
            <w:tcW w:w="1548" w:type="dxa"/>
            <w:vMerge/>
            <w:tcBorders>
              <w:top w:val="single" w:sz="4" w:space="0" w:color="000000"/>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p>
        </w:tc>
        <w:tc>
          <w:tcPr>
            <w:tcW w:w="1429" w:type="dxa"/>
            <w:tcBorders>
              <w:top w:val="nil"/>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 ОЧЕРЕДЬ</w:t>
            </w:r>
          </w:p>
        </w:tc>
        <w:tc>
          <w:tcPr>
            <w:tcW w:w="1984" w:type="dxa"/>
            <w:tcBorders>
              <w:top w:val="nil"/>
              <w:left w:val="single" w:sz="4" w:space="0" w:color="000000"/>
              <w:bottom w:val="single" w:sz="4" w:space="0" w:color="000000"/>
              <w:right w:val="single" w:sz="4" w:space="0" w:color="000000"/>
            </w:tcBorders>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РАСЧЕТНЫЙ СРОК</w:t>
            </w:r>
          </w:p>
        </w:tc>
      </w:tr>
      <w:tr w:rsidR="004942EE" w:rsidRPr="004942EE" w:rsidTr="004942EE">
        <w:trPr>
          <w:trHeight w:val="202"/>
        </w:trPr>
        <w:tc>
          <w:tcPr>
            <w:tcW w:w="9327" w:type="dxa"/>
            <w:gridSpan w:val="5"/>
            <w:tcBorders>
              <w:top w:val="single" w:sz="4" w:space="0" w:color="000000"/>
              <w:left w:val="single" w:sz="4" w:space="0" w:color="000000"/>
              <w:bottom w:val="single" w:sz="4" w:space="0" w:color="000000"/>
              <w:right w:val="single" w:sz="4" w:space="0" w:color="000000"/>
            </w:tcBorders>
            <w:vAlign w:val="bottom"/>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Транспортная инфраструктура</w:t>
            </w:r>
          </w:p>
        </w:tc>
      </w:tr>
      <w:tr w:rsidR="004942EE" w:rsidRPr="004942EE" w:rsidTr="004942EE">
        <w:trPr>
          <w:trHeight w:val="315"/>
        </w:trPr>
        <w:tc>
          <w:tcPr>
            <w:tcW w:w="709" w:type="dxa"/>
            <w:tcBorders>
              <w:top w:val="single" w:sz="4" w:space="0" w:color="000000"/>
              <w:left w:val="single" w:sz="4" w:space="0" w:color="000000"/>
              <w:bottom w:val="single" w:sz="4" w:space="0" w:color="000000"/>
              <w:right w:val="nil"/>
            </w:tcBorders>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w:t>
            </w:r>
          </w:p>
        </w:tc>
        <w:tc>
          <w:tcPr>
            <w:tcW w:w="3657" w:type="dxa"/>
            <w:tcBorders>
              <w:top w:val="single" w:sz="4" w:space="0" w:color="000000"/>
              <w:left w:val="single" w:sz="4" w:space="0" w:color="000000"/>
              <w:bottom w:val="single" w:sz="4" w:space="0" w:color="000000"/>
              <w:right w:val="nil"/>
            </w:tcBorders>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км</w:t>
            </w:r>
          </w:p>
        </w:tc>
        <w:tc>
          <w:tcPr>
            <w:tcW w:w="1429" w:type="dxa"/>
            <w:tcBorders>
              <w:top w:val="single" w:sz="4" w:space="0" w:color="000000"/>
              <w:left w:val="single" w:sz="4" w:space="0" w:color="000000"/>
              <w:bottom w:val="single" w:sz="4" w:space="0" w:color="000000"/>
              <w:right w:val="nil"/>
            </w:tcBorders>
            <w:shd w:val="clear" w:color="auto" w:fill="auto"/>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w:t>
            </w:r>
          </w:p>
        </w:tc>
      </w:tr>
      <w:tr w:rsidR="004942EE" w:rsidRPr="004942EE" w:rsidTr="004942EE">
        <w:trPr>
          <w:trHeight w:val="315"/>
        </w:trPr>
        <w:tc>
          <w:tcPr>
            <w:tcW w:w="709" w:type="dxa"/>
            <w:tcBorders>
              <w:top w:val="single" w:sz="4" w:space="0" w:color="000000"/>
              <w:left w:val="single" w:sz="4" w:space="0" w:color="000000"/>
              <w:bottom w:val="single" w:sz="4" w:space="0" w:color="000000"/>
              <w:right w:val="nil"/>
            </w:tcBorders>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w:t>
            </w:r>
          </w:p>
        </w:tc>
        <w:tc>
          <w:tcPr>
            <w:tcW w:w="3657" w:type="dxa"/>
            <w:tcBorders>
              <w:top w:val="single" w:sz="4" w:space="0" w:color="000000"/>
              <w:left w:val="single" w:sz="4" w:space="0" w:color="000000"/>
              <w:bottom w:val="single" w:sz="4" w:space="0" w:color="000000"/>
              <w:right w:val="nil"/>
            </w:tcBorders>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Автомойка</w:t>
            </w:r>
          </w:p>
        </w:tc>
        <w:tc>
          <w:tcPr>
            <w:tcW w:w="1548" w:type="dxa"/>
            <w:tcBorders>
              <w:top w:val="single" w:sz="4" w:space="0" w:color="000000"/>
              <w:left w:val="single" w:sz="4" w:space="0" w:color="000000"/>
              <w:bottom w:val="single" w:sz="4" w:space="0" w:color="000000"/>
              <w:right w:val="nil"/>
            </w:tcBorders>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ед.</w:t>
            </w:r>
          </w:p>
        </w:tc>
        <w:tc>
          <w:tcPr>
            <w:tcW w:w="1429" w:type="dxa"/>
            <w:tcBorders>
              <w:top w:val="single" w:sz="4" w:space="0" w:color="000000"/>
              <w:left w:val="single" w:sz="4" w:space="0" w:color="000000"/>
              <w:bottom w:val="single" w:sz="4" w:space="0" w:color="000000"/>
              <w:right w:val="nil"/>
            </w:tcBorders>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hideMark/>
          </w:tcPr>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2</w:t>
            </w:r>
          </w:p>
        </w:tc>
      </w:tr>
    </w:tbl>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Отремонтировано автомобильных дорог общего пользования муниципального значения - 4,0 км;</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- 90%;</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средств.0</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Минусинского района Красноярского края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Функциональный механизм реализации Программы включает следующие элементы: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сельсовета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lastRenderedPageBreak/>
        <w:t xml:space="preserve">- переход к </w:t>
      </w:r>
      <w:proofErr w:type="gramStart"/>
      <w:r w:rsidRPr="004942EE">
        <w:rPr>
          <w:rFonts w:ascii="Times New Roman" w:hAnsi="Times New Roman" w:cs="Times New Roman"/>
          <w:sz w:val="20"/>
          <w:szCs w:val="20"/>
        </w:rPr>
        <w:t>программно-целевому</w:t>
      </w:r>
      <w:proofErr w:type="gramEnd"/>
      <w:r w:rsidRPr="004942EE">
        <w:rPr>
          <w:rFonts w:ascii="Times New Roman" w:hAnsi="Times New Roman" w:cs="Times New Roman"/>
          <w:sz w:val="20"/>
          <w:szCs w:val="20"/>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4942EE" w:rsidRPr="004942EE" w:rsidRDefault="004942EE" w:rsidP="004942EE">
      <w:pPr>
        <w:spacing w:after="0"/>
        <w:jc w:val="both"/>
        <w:rPr>
          <w:rFonts w:ascii="Times New Roman" w:hAnsi="Times New Roman" w:cs="Times New Roman"/>
          <w:sz w:val="20"/>
          <w:szCs w:val="20"/>
        </w:rPr>
      </w:pPr>
      <w:proofErr w:type="gramStart"/>
      <w:r w:rsidRPr="004942EE">
        <w:rPr>
          <w:rFonts w:ascii="Times New Roman" w:hAnsi="Times New Roman" w:cs="Times New Roman"/>
          <w:sz w:val="20"/>
          <w:szCs w:val="20"/>
        </w:rPr>
        <w:t xml:space="preserve">- правовые рычаги влияния на экономическое развитие (совершенствование нормативной правовой базы и механизмов </w:t>
      </w:r>
      <w:proofErr w:type="spellStart"/>
      <w:r w:rsidRPr="004942EE">
        <w:rPr>
          <w:rFonts w:ascii="Times New Roman" w:hAnsi="Times New Roman" w:cs="Times New Roman"/>
          <w:sz w:val="20"/>
          <w:szCs w:val="20"/>
        </w:rPr>
        <w:t>правоприменения</w:t>
      </w:r>
      <w:proofErr w:type="spellEnd"/>
      <w:r w:rsidRPr="004942EE">
        <w:rPr>
          <w:rFonts w:ascii="Times New Roman" w:hAnsi="Times New Roman" w:cs="Times New Roman"/>
          <w:sz w:val="20"/>
          <w:szCs w:val="20"/>
        </w:rPr>
        <w:t xml:space="preserve">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краевого  и муниципального уровня, способствующих деловой и инвестиционной активности, а также регулирующих отношения федеральных, краевых и муниципальных органов, заказчиков и исполнителей в процессе реализации</w:t>
      </w:r>
      <w:proofErr w:type="gramEnd"/>
      <w:r w:rsidRPr="004942EE">
        <w:rPr>
          <w:rFonts w:ascii="Times New Roman" w:hAnsi="Times New Roman" w:cs="Times New Roman"/>
          <w:sz w:val="20"/>
          <w:szCs w:val="20"/>
        </w:rPr>
        <w:t xml:space="preserve"> мероприятий и проектов Программы);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регулярная оценка результативности и эффективности реализации Программы с возможностью корректировки действий участников реализации.</w:t>
      </w:r>
    </w:p>
    <w:p w:rsidR="004942EE" w:rsidRPr="004942EE" w:rsidRDefault="004942EE" w:rsidP="004942EE">
      <w:pPr>
        <w:spacing w:after="0"/>
        <w:jc w:val="both"/>
        <w:rPr>
          <w:rFonts w:ascii="Times New Roman" w:hAnsi="Times New Roman" w:cs="Times New Roman"/>
          <w:sz w:val="20"/>
          <w:szCs w:val="20"/>
        </w:rPr>
      </w:pP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Глава сельсовета:                                             А.В. Тощев</w:t>
      </w:r>
    </w:p>
    <w:p w:rsidR="004942EE" w:rsidRDefault="004942EE" w:rsidP="004942EE">
      <w:pPr>
        <w:spacing w:after="0"/>
        <w:jc w:val="both"/>
        <w:rPr>
          <w:rFonts w:ascii="Times New Roman" w:hAnsi="Times New Roman" w:cs="Times New Roman"/>
          <w:sz w:val="20"/>
          <w:szCs w:val="20"/>
        </w:rPr>
      </w:pPr>
    </w:p>
    <w:p w:rsidR="004942EE" w:rsidRPr="004942EE" w:rsidRDefault="004942EE" w:rsidP="004942EE">
      <w:pPr>
        <w:keepNext/>
        <w:spacing w:after="0" w:line="240" w:lineRule="auto"/>
        <w:jc w:val="center"/>
        <w:outlineLvl w:val="0"/>
        <w:rPr>
          <w:rFonts w:ascii="Times New Roman" w:eastAsia="Times New Roman" w:hAnsi="Times New Roman" w:cs="Times New Roman"/>
          <w:b/>
          <w:kern w:val="32"/>
          <w:sz w:val="20"/>
          <w:szCs w:val="20"/>
        </w:rPr>
      </w:pPr>
      <w:r w:rsidRPr="004942EE">
        <w:rPr>
          <w:rFonts w:ascii="Times New Roman" w:eastAsia="Times New Roman" w:hAnsi="Times New Roman" w:cs="Times New Roman"/>
          <w:kern w:val="32"/>
          <w:sz w:val="20"/>
          <w:szCs w:val="20"/>
        </w:rPr>
        <w:t>РОССИЙСКАЯ ФЕДЕРАЦИЯ</w:t>
      </w:r>
    </w:p>
    <w:p w:rsidR="004942EE" w:rsidRPr="004942EE" w:rsidRDefault="004942EE" w:rsidP="004942EE">
      <w:pPr>
        <w:keepNext/>
        <w:spacing w:after="0" w:line="240" w:lineRule="auto"/>
        <w:jc w:val="center"/>
        <w:outlineLvl w:val="0"/>
        <w:rPr>
          <w:rFonts w:ascii="Times New Roman" w:eastAsia="Times New Roman" w:hAnsi="Times New Roman" w:cs="Times New Roman"/>
          <w:b/>
          <w:kern w:val="32"/>
          <w:sz w:val="20"/>
          <w:szCs w:val="20"/>
        </w:rPr>
      </w:pPr>
      <w:r w:rsidRPr="004942EE">
        <w:rPr>
          <w:rFonts w:ascii="Times New Roman" w:eastAsia="Times New Roman" w:hAnsi="Times New Roman" w:cs="Times New Roman"/>
          <w:kern w:val="32"/>
          <w:sz w:val="20"/>
          <w:szCs w:val="20"/>
        </w:rPr>
        <w:t>КРАСНОЯРСКИЙ КРАЙ</w:t>
      </w:r>
    </w:p>
    <w:p w:rsidR="004942EE" w:rsidRPr="004942EE" w:rsidRDefault="004942EE" w:rsidP="004942EE">
      <w:pPr>
        <w:keepNext/>
        <w:spacing w:after="0" w:line="240" w:lineRule="auto"/>
        <w:jc w:val="center"/>
        <w:outlineLvl w:val="0"/>
        <w:rPr>
          <w:rFonts w:ascii="Times New Roman" w:eastAsia="Times New Roman" w:hAnsi="Times New Roman" w:cs="Times New Roman"/>
          <w:b/>
          <w:kern w:val="32"/>
          <w:sz w:val="20"/>
          <w:szCs w:val="20"/>
        </w:rPr>
      </w:pPr>
      <w:r w:rsidRPr="004942EE">
        <w:rPr>
          <w:rFonts w:ascii="Times New Roman" w:eastAsia="Times New Roman" w:hAnsi="Times New Roman" w:cs="Times New Roman"/>
          <w:kern w:val="32"/>
          <w:sz w:val="20"/>
          <w:szCs w:val="20"/>
        </w:rPr>
        <w:t>МИНУСИНСКИЙ РАЙОН</w:t>
      </w:r>
    </w:p>
    <w:p w:rsidR="004942EE" w:rsidRPr="004942EE" w:rsidRDefault="004942EE" w:rsidP="004942EE">
      <w:pPr>
        <w:keepNext/>
        <w:spacing w:after="0" w:line="240" w:lineRule="auto"/>
        <w:jc w:val="center"/>
        <w:outlineLvl w:val="0"/>
        <w:rPr>
          <w:rFonts w:ascii="Times New Roman" w:eastAsia="Times New Roman" w:hAnsi="Times New Roman" w:cs="Times New Roman"/>
          <w:b/>
          <w:kern w:val="32"/>
          <w:sz w:val="20"/>
          <w:szCs w:val="20"/>
        </w:rPr>
      </w:pPr>
      <w:r w:rsidRPr="004942EE">
        <w:rPr>
          <w:rFonts w:ascii="Times New Roman" w:eastAsia="Times New Roman" w:hAnsi="Times New Roman" w:cs="Times New Roman"/>
          <w:kern w:val="32"/>
          <w:sz w:val="20"/>
          <w:szCs w:val="20"/>
        </w:rPr>
        <w:t>АДМИНИСТРАЦИЯ ГОРОДОКСКОГО СЕЛЬСОВЕТА</w:t>
      </w:r>
    </w:p>
    <w:p w:rsidR="004942EE" w:rsidRPr="004942EE" w:rsidRDefault="004942EE" w:rsidP="004942EE">
      <w:pPr>
        <w:keepNext/>
        <w:spacing w:before="240" w:after="60" w:line="235" w:lineRule="auto"/>
        <w:jc w:val="center"/>
        <w:outlineLvl w:val="0"/>
        <w:rPr>
          <w:rFonts w:ascii="Times New Roman" w:eastAsia="Times New Roman" w:hAnsi="Times New Roman" w:cs="Times New Roman"/>
          <w:bCs/>
          <w:kern w:val="32"/>
          <w:sz w:val="20"/>
          <w:szCs w:val="20"/>
        </w:rPr>
      </w:pPr>
      <w:r w:rsidRPr="004942EE">
        <w:rPr>
          <w:rFonts w:ascii="Times New Roman" w:eastAsia="Times New Roman" w:hAnsi="Times New Roman" w:cs="Times New Roman"/>
          <w:kern w:val="32"/>
          <w:sz w:val="20"/>
          <w:szCs w:val="20"/>
        </w:rPr>
        <w:t>ПОСТАНОВЛЕНИЕ</w:t>
      </w:r>
      <w:r w:rsidRPr="004942EE">
        <w:rPr>
          <w:rFonts w:ascii="Times New Roman" w:eastAsia="Times New Roman" w:hAnsi="Times New Roman" w:cs="Times New Roman"/>
          <w:bCs/>
          <w:kern w:val="32"/>
          <w:sz w:val="20"/>
          <w:szCs w:val="20"/>
        </w:rPr>
        <w:br/>
      </w:r>
    </w:p>
    <w:tbl>
      <w:tblPr>
        <w:tblW w:w="0" w:type="auto"/>
        <w:tblLayout w:type="fixed"/>
        <w:tblLook w:val="04A0" w:firstRow="1" w:lastRow="0" w:firstColumn="1" w:lastColumn="0" w:noHBand="0" w:noVBand="1"/>
      </w:tblPr>
      <w:tblGrid>
        <w:gridCol w:w="2840"/>
        <w:gridCol w:w="3931"/>
        <w:gridCol w:w="2976"/>
      </w:tblGrid>
      <w:tr w:rsidR="004942EE" w:rsidRPr="004942EE" w:rsidTr="004942EE">
        <w:trPr>
          <w:trHeight w:val="80"/>
        </w:trPr>
        <w:tc>
          <w:tcPr>
            <w:tcW w:w="2840" w:type="dxa"/>
            <w:hideMark/>
          </w:tcPr>
          <w:p w:rsidR="004942EE" w:rsidRPr="004942EE" w:rsidRDefault="004942EE" w:rsidP="004942EE">
            <w:pPr>
              <w:spacing w:after="0" w:line="237"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13.03.2019                </w:t>
            </w:r>
          </w:p>
        </w:tc>
        <w:tc>
          <w:tcPr>
            <w:tcW w:w="3931" w:type="dxa"/>
          </w:tcPr>
          <w:p w:rsidR="004942EE" w:rsidRPr="004942EE" w:rsidRDefault="004942EE" w:rsidP="004942EE">
            <w:pPr>
              <w:spacing w:after="0" w:line="237" w:lineRule="auto"/>
              <w:rPr>
                <w:rFonts w:ascii="Times New Roman" w:eastAsia="Times New Roman" w:hAnsi="Times New Roman" w:cs="Times New Roman"/>
                <w:sz w:val="20"/>
                <w:szCs w:val="20"/>
              </w:rPr>
            </w:pPr>
          </w:p>
        </w:tc>
        <w:tc>
          <w:tcPr>
            <w:tcW w:w="2976" w:type="dxa"/>
            <w:hideMark/>
          </w:tcPr>
          <w:p w:rsidR="004942EE" w:rsidRPr="004942EE" w:rsidRDefault="004942EE" w:rsidP="004942EE">
            <w:pPr>
              <w:spacing w:after="0" w:line="237"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 25 -</w:t>
            </w:r>
            <w:proofErr w:type="gramStart"/>
            <w:r w:rsidRPr="004942EE">
              <w:rPr>
                <w:rFonts w:ascii="Times New Roman" w:eastAsia="Times New Roman" w:hAnsi="Times New Roman" w:cs="Times New Roman"/>
                <w:sz w:val="20"/>
                <w:szCs w:val="20"/>
              </w:rPr>
              <w:t>п</w:t>
            </w:r>
            <w:proofErr w:type="gramEnd"/>
            <w:r w:rsidRPr="004942EE">
              <w:rPr>
                <w:rFonts w:ascii="Times New Roman" w:eastAsia="Times New Roman" w:hAnsi="Times New Roman" w:cs="Times New Roman"/>
                <w:sz w:val="20"/>
                <w:szCs w:val="20"/>
              </w:rPr>
              <w:t xml:space="preserve">   </w:t>
            </w:r>
          </w:p>
        </w:tc>
      </w:tr>
    </w:tbl>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b/>
          <w:bCs/>
          <w:sz w:val="20"/>
          <w:szCs w:val="20"/>
        </w:rPr>
      </w:pPr>
    </w:p>
    <w:p w:rsidR="004942EE" w:rsidRPr="004942EE" w:rsidRDefault="004942EE" w:rsidP="004942EE">
      <w:pPr>
        <w:autoSpaceDE w:val="0"/>
        <w:autoSpaceDN w:val="0"/>
        <w:adjustRightInd w:val="0"/>
        <w:spacing w:after="0" w:line="240" w:lineRule="auto"/>
        <w:jc w:val="both"/>
        <w:rPr>
          <w:rFonts w:ascii="Times New Roman" w:eastAsia="Times New Roman" w:hAnsi="Times New Roman" w:cs="Times New Roman"/>
          <w:bCs/>
          <w:sz w:val="20"/>
          <w:szCs w:val="20"/>
        </w:rPr>
      </w:pPr>
    </w:p>
    <w:p w:rsidR="004942EE" w:rsidRPr="004942EE" w:rsidRDefault="004942EE" w:rsidP="004942EE">
      <w:pPr>
        <w:autoSpaceDE w:val="0"/>
        <w:autoSpaceDN w:val="0"/>
        <w:adjustRightInd w:val="0"/>
        <w:spacing w:after="0" w:line="240" w:lineRule="auto"/>
        <w:jc w:val="both"/>
        <w:rPr>
          <w:rFonts w:ascii="Times New Roman" w:eastAsia="Times New Roman" w:hAnsi="Times New Roman" w:cs="Times New Roman"/>
          <w:bCs/>
          <w:sz w:val="20"/>
          <w:szCs w:val="20"/>
        </w:rPr>
      </w:pPr>
      <w:r w:rsidRPr="004942EE">
        <w:rPr>
          <w:rFonts w:ascii="Times New Roman" w:eastAsia="Times New Roman" w:hAnsi="Times New Roman" w:cs="Times New Roman"/>
          <w:bCs/>
          <w:sz w:val="20"/>
          <w:szCs w:val="20"/>
        </w:rPr>
        <w:t>Об утверждении перечня</w:t>
      </w:r>
    </w:p>
    <w:p w:rsidR="004942EE" w:rsidRPr="004942EE" w:rsidRDefault="004942EE" w:rsidP="004942EE">
      <w:pPr>
        <w:autoSpaceDE w:val="0"/>
        <w:autoSpaceDN w:val="0"/>
        <w:adjustRightInd w:val="0"/>
        <w:spacing w:after="0" w:line="240" w:lineRule="auto"/>
        <w:jc w:val="both"/>
        <w:rPr>
          <w:rFonts w:ascii="Times New Roman" w:eastAsia="Times New Roman" w:hAnsi="Times New Roman" w:cs="Times New Roman"/>
          <w:bCs/>
          <w:sz w:val="20"/>
          <w:szCs w:val="20"/>
        </w:rPr>
      </w:pPr>
      <w:r w:rsidRPr="004942EE">
        <w:rPr>
          <w:rFonts w:ascii="Times New Roman" w:eastAsia="Times New Roman" w:hAnsi="Times New Roman" w:cs="Times New Roman"/>
          <w:bCs/>
          <w:sz w:val="20"/>
          <w:szCs w:val="20"/>
        </w:rPr>
        <w:t xml:space="preserve"> первичных средств пожаротушения</w:t>
      </w:r>
    </w:p>
    <w:p w:rsidR="004942EE" w:rsidRPr="004942EE" w:rsidRDefault="004942EE" w:rsidP="004942EE">
      <w:pPr>
        <w:autoSpaceDE w:val="0"/>
        <w:autoSpaceDN w:val="0"/>
        <w:adjustRightInd w:val="0"/>
        <w:spacing w:after="0" w:line="240" w:lineRule="auto"/>
        <w:jc w:val="both"/>
        <w:rPr>
          <w:rFonts w:ascii="Times New Roman" w:eastAsia="Times New Roman" w:hAnsi="Times New Roman" w:cs="Times New Roman"/>
          <w:bCs/>
          <w:sz w:val="20"/>
          <w:szCs w:val="20"/>
        </w:rPr>
      </w:pPr>
      <w:r w:rsidRPr="004942EE">
        <w:rPr>
          <w:rFonts w:ascii="Times New Roman" w:eastAsia="Times New Roman" w:hAnsi="Times New Roman" w:cs="Times New Roman"/>
          <w:bCs/>
          <w:sz w:val="20"/>
          <w:szCs w:val="20"/>
        </w:rPr>
        <w:t xml:space="preserve"> в местах общественного пользования</w:t>
      </w:r>
    </w:p>
    <w:p w:rsidR="004942EE" w:rsidRPr="004942EE" w:rsidRDefault="004942EE" w:rsidP="004942EE">
      <w:pPr>
        <w:autoSpaceDE w:val="0"/>
        <w:autoSpaceDN w:val="0"/>
        <w:adjustRightInd w:val="0"/>
        <w:spacing w:after="0" w:line="240" w:lineRule="auto"/>
        <w:jc w:val="both"/>
        <w:rPr>
          <w:rFonts w:ascii="Times New Roman" w:eastAsia="Times New Roman" w:hAnsi="Times New Roman" w:cs="Times New Roman"/>
          <w:bCs/>
          <w:sz w:val="20"/>
          <w:szCs w:val="20"/>
        </w:rPr>
      </w:pPr>
      <w:r w:rsidRPr="004942EE">
        <w:rPr>
          <w:rFonts w:ascii="Times New Roman" w:eastAsia="Times New Roman" w:hAnsi="Times New Roman" w:cs="Times New Roman"/>
          <w:bCs/>
          <w:sz w:val="20"/>
          <w:szCs w:val="20"/>
        </w:rPr>
        <w:t xml:space="preserve"> населенных пунктов</w:t>
      </w: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b/>
          <w:bCs/>
          <w:sz w:val="20"/>
          <w:szCs w:val="20"/>
        </w:rPr>
      </w:pPr>
    </w:p>
    <w:p w:rsidR="004942EE" w:rsidRPr="004942EE" w:rsidRDefault="004942EE" w:rsidP="004942EE">
      <w:pPr>
        <w:spacing w:after="0" w:line="240" w:lineRule="auto"/>
        <w:jc w:val="both"/>
        <w:rPr>
          <w:rFonts w:ascii="Times New Roman" w:eastAsia="Times New Roman" w:hAnsi="Times New Roman" w:cs="Times New Roman"/>
          <w:sz w:val="20"/>
          <w:szCs w:val="20"/>
        </w:rPr>
      </w:pPr>
    </w:p>
    <w:p w:rsidR="004942EE" w:rsidRPr="004942EE" w:rsidRDefault="004942EE" w:rsidP="004942EE">
      <w:pPr>
        <w:keepNext/>
        <w:spacing w:after="0" w:line="240" w:lineRule="auto"/>
        <w:outlineLvl w:val="0"/>
        <w:rPr>
          <w:rFonts w:ascii="Times New Roman" w:eastAsia="Times New Roman" w:hAnsi="Times New Roman" w:cs="Times New Roman"/>
          <w:b/>
          <w:kern w:val="32"/>
          <w:sz w:val="20"/>
          <w:szCs w:val="20"/>
        </w:rPr>
      </w:pPr>
      <w:r w:rsidRPr="004942EE">
        <w:rPr>
          <w:rFonts w:ascii="Times New Roman" w:eastAsia="Times New Roman" w:hAnsi="Times New Roman" w:cs="Times New Roman"/>
          <w:b/>
          <w:bCs/>
          <w:kern w:val="32"/>
          <w:sz w:val="20"/>
          <w:szCs w:val="20"/>
        </w:rPr>
        <w:t xml:space="preserve">                </w:t>
      </w:r>
      <w:r w:rsidRPr="004942EE">
        <w:rPr>
          <w:rFonts w:ascii="Times New Roman" w:eastAsia="Times New Roman" w:hAnsi="Times New Roman" w:cs="Times New Roman"/>
          <w:bCs/>
          <w:kern w:val="32"/>
          <w:sz w:val="20"/>
          <w:szCs w:val="20"/>
        </w:rPr>
        <w:t xml:space="preserve">В соответствии с Федеральным законом от 21.12.1994 № 69 - ФЗ «О пожарной безопасности», Федеральным законом от 06.10.2003 № 131-ФЗ «Об общих принципах организации местного самоуправления в Российской Федерации» и статьей 17 Устава </w:t>
      </w:r>
      <w:proofErr w:type="spellStart"/>
      <w:r w:rsidRPr="004942EE">
        <w:rPr>
          <w:rFonts w:ascii="Times New Roman" w:eastAsia="Times New Roman" w:hAnsi="Times New Roman" w:cs="Times New Roman"/>
          <w:bCs/>
          <w:kern w:val="32"/>
          <w:sz w:val="20"/>
          <w:szCs w:val="20"/>
        </w:rPr>
        <w:t>Городокского</w:t>
      </w:r>
      <w:proofErr w:type="spellEnd"/>
      <w:r w:rsidRPr="004942EE">
        <w:rPr>
          <w:rFonts w:ascii="Times New Roman" w:eastAsia="Times New Roman" w:hAnsi="Times New Roman" w:cs="Times New Roman"/>
          <w:bCs/>
          <w:kern w:val="32"/>
          <w:sz w:val="20"/>
          <w:szCs w:val="20"/>
        </w:rPr>
        <w:t xml:space="preserve"> сельсовета</w:t>
      </w:r>
    </w:p>
    <w:p w:rsidR="004942EE" w:rsidRPr="004942EE" w:rsidRDefault="004942EE" w:rsidP="004942EE">
      <w:pPr>
        <w:spacing w:after="0" w:line="240" w:lineRule="auto"/>
        <w:ind w:firstLine="708"/>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ПОСТАНОВЛЯЮ:</w:t>
      </w:r>
    </w:p>
    <w:p w:rsidR="004942EE" w:rsidRPr="004942EE" w:rsidRDefault="004942EE" w:rsidP="004942EE">
      <w:pPr>
        <w:spacing w:after="0" w:line="240" w:lineRule="auto"/>
        <w:ind w:firstLine="540"/>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1.Утвердить Перечень 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w:t>
      </w:r>
      <w:proofErr w:type="spellStart"/>
      <w:r w:rsidRPr="004942EE">
        <w:rPr>
          <w:rFonts w:ascii="Times New Roman" w:eastAsia="Times New Roman" w:hAnsi="Times New Roman" w:cs="Times New Roman"/>
          <w:sz w:val="20"/>
          <w:szCs w:val="20"/>
        </w:rPr>
        <w:t>Городокского</w:t>
      </w:r>
      <w:proofErr w:type="spellEnd"/>
      <w:r w:rsidRPr="004942EE">
        <w:rPr>
          <w:rFonts w:ascii="Times New Roman" w:eastAsia="Times New Roman" w:hAnsi="Times New Roman" w:cs="Times New Roman"/>
          <w:sz w:val="20"/>
          <w:szCs w:val="20"/>
        </w:rPr>
        <w:t xml:space="preserve"> сельсовета согласно приложению № 1.</w:t>
      </w:r>
    </w:p>
    <w:p w:rsidR="004942EE" w:rsidRPr="004942EE" w:rsidRDefault="004942EE" w:rsidP="004942EE">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2. Утвердить Перечень первичных средств тушения пожаров                                    и противопожарного инвентаря, которыми должны быть оснащены территории общего пользования сельских населенных пунктов </w:t>
      </w:r>
      <w:proofErr w:type="spellStart"/>
      <w:r w:rsidRPr="004942EE">
        <w:rPr>
          <w:rFonts w:ascii="Times New Roman" w:eastAsia="Times New Roman" w:hAnsi="Times New Roman" w:cs="Times New Roman"/>
          <w:sz w:val="20"/>
          <w:szCs w:val="20"/>
        </w:rPr>
        <w:t>Городокского</w:t>
      </w:r>
      <w:proofErr w:type="spellEnd"/>
      <w:r w:rsidRPr="004942EE">
        <w:rPr>
          <w:rFonts w:ascii="Times New Roman" w:eastAsia="Times New Roman" w:hAnsi="Times New Roman" w:cs="Times New Roman"/>
          <w:sz w:val="20"/>
          <w:szCs w:val="20"/>
        </w:rPr>
        <w:t xml:space="preserve"> сельсовета согласно приложению № 2.</w:t>
      </w:r>
    </w:p>
    <w:p w:rsidR="004942EE" w:rsidRPr="004942EE" w:rsidRDefault="004942EE" w:rsidP="004942EE">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3.Постановление от 01.06.2010 г. № 25-п считать утратившим силу.</w:t>
      </w:r>
    </w:p>
    <w:p w:rsidR="004942EE" w:rsidRPr="004942EE" w:rsidRDefault="004942EE" w:rsidP="004942EE">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4. </w:t>
      </w:r>
      <w:proofErr w:type="gramStart"/>
      <w:r w:rsidRPr="004942EE">
        <w:rPr>
          <w:rFonts w:ascii="Times New Roman" w:eastAsia="Times New Roman" w:hAnsi="Times New Roman" w:cs="Times New Roman"/>
          <w:sz w:val="20"/>
          <w:szCs w:val="20"/>
        </w:rPr>
        <w:t>Контроль за</w:t>
      </w:r>
      <w:proofErr w:type="gramEnd"/>
      <w:r w:rsidRPr="004942EE">
        <w:rPr>
          <w:rFonts w:ascii="Times New Roman" w:eastAsia="Times New Roman" w:hAnsi="Times New Roman" w:cs="Times New Roman"/>
          <w:sz w:val="20"/>
          <w:szCs w:val="20"/>
        </w:rPr>
        <w:t xml:space="preserve"> исполнением постановления оставляю за собой.</w:t>
      </w:r>
    </w:p>
    <w:p w:rsidR="004942EE" w:rsidRPr="004942EE" w:rsidRDefault="004942EE" w:rsidP="004942EE">
      <w:pPr>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5. Постановление вступает в силу в день, следующий за днем его официального опубликования в издании  «Ведомости органов муниципального образования  </w:t>
      </w:r>
      <w:proofErr w:type="spellStart"/>
      <w:r w:rsidRPr="004942EE">
        <w:rPr>
          <w:rFonts w:ascii="Times New Roman" w:eastAsia="Times New Roman" w:hAnsi="Times New Roman" w:cs="Times New Roman"/>
          <w:sz w:val="20"/>
          <w:szCs w:val="20"/>
        </w:rPr>
        <w:t>Городокский</w:t>
      </w:r>
      <w:proofErr w:type="spellEnd"/>
      <w:r w:rsidRPr="004942EE">
        <w:rPr>
          <w:rFonts w:ascii="Times New Roman" w:eastAsia="Times New Roman" w:hAnsi="Times New Roman" w:cs="Times New Roman"/>
          <w:sz w:val="20"/>
          <w:szCs w:val="20"/>
        </w:rPr>
        <w:t xml:space="preserve">  сельсовет».</w:t>
      </w:r>
    </w:p>
    <w:p w:rsidR="004942EE" w:rsidRPr="004942EE" w:rsidRDefault="004942EE" w:rsidP="004942EE">
      <w:pPr>
        <w:spacing w:after="0" w:line="240" w:lineRule="auto"/>
        <w:jc w:val="both"/>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4942EE" w:rsidRPr="004942EE" w:rsidRDefault="004942EE" w:rsidP="004942EE">
      <w:pPr>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Глава сельсовета                                                  А.В. Тощев</w:t>
      </w:r>
    </w:p>
    <w:p w:rsidR="004942EE" w:rsidRPr="004942EE" w:rsidRDefault="004942EE" w:rsidP="004942EE">
      <w:pPr>
        <w:spacing w:after="0" w:line="240" w:lineRule="auto"/>
        <w:ind w:left="4248" w:firstLine="708"/>
        <w:jc w:val="right"/>
        <w:outlineLvl w:val="4"/>
        <w:rPr>
          <w:rFonts w:ascii="Times New Roman" w:eastAsia="Times New Roman" w:hAnsi="Times New Roman" w:cs="Times New Roman"/>
          <w:bCs/>
          <w:iCs/>
          <w:sz w:val="20"/>
          <w:szCs w:val="20"/>
        </w:rPr>
      </w:pPr>
      <w:r w:rsidRPr="004942EE">
        <w:rPr>
          <w:rFonts w:ascii="Times New Roman" w:eastAsia="Times New Roman" w:hAnsi="Times New Roman" w:cs="Times New Roman"/>
          <w:bCs/>
          <w:iCs/>
          <w:sz w:val="20"/>
          <w:szCs w:val="20"/>
        </w:rPr>
        <w:lastRenderedPageBreak/>
        <w:t xml:space="preserve">                                          Приложение № 1</w:t>
      </w:r>
    </w:p>
    <w:p w:rsidR="004942EE" w:rsidRPr="004942EE" w:rsidRDefault="004942EE" w:rsidP="004942EE">
      <w:pPr>
        <w:spacing w:after="0" w:line="240" w:lineRule="auto"/>
        <w:ind w:left="4248" w:firstLine="708"/>
        <w:jc w:val="right"/>
        <w:outlineLvl w:val="4"/>
        <w:rPr>
          <w:rFonts w:ascii="Times New Roman" w:eastAsia="Times New Roman" w:hAnsi="Times New Roman" w:cs="Times New Roman"/>
          <w:bCs/>
          <w:iCs/>
          <w:sz w:val="20"/>
          <w:szCs w:val="20"/>
        </w:rPr>
      </w:pPr>
      <w:r w:rsidRPr="004942EE">
        <w:rPr>
          <w:rFonts w:ascii="Times New Roman" w:eastAsia="Times New Roman" w:hAnsi="Times New Roman" w:cs="Times New Roman"/>
          <w:bCs/>
          <w:iCs/>
          <w:sz w:val="20"/>
          <w:szCs w:val="20"/>
        </w:rPr>
        <w:t xml:space="preserve">к постановлению                                                                               </w:t>
      </w:r>
    </w:p>
    <w:p w:rsidR="004942EE" w:rsidRPr="004942EE" w:rsidRDefault="004942EE" w:rsidP="004942EE">
      <w:pPr>
        <w:tabs>
          <w:tab w:val="left" w:pos="7626"/>
        </w:tabs>
        <w:spacing w:after="0" w:line="240" w:lineRule="auto"/>
        <w:ind w:left="7797" w:hanging="7797"/>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от 13.03.2019 № 25-п</w:t>
      </w:r>
      <w:r w:rsidRPr="004942EE">
        <w:rPr>
          <w:rFonts w:ascii="Times New Roman" w:eastAsia="Times New Roman" w:hAnsi="Times New Roman" w:cs="Times New Roman"/>
          <w:sz w:val="20"/>
          <w:szCs w:val="20"/>
        </w:rPr>
        <w:tab/>
      </w:r>
    </w:p>
    <w:p w:rsidR="004942EE" w:rsidRPr="004942EE" w:rsidRDefault="004942EE" w:rsidP="004942EE">
      <w:pPr>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w:t>
      </w:r>
    </w:p>
    <w:p w:rsidR="004942EE" w:rsidRPr="004942EE" w:rsidRDefault="004942EE" w:rsidP="004942EE">
      <w:pPr>
        <w:spacing w:before="240" w:after="60" w:line="240" w:lineRule="auto"/>
        <w:ind w:firstLine="1412"/>
        <w:jc w:val="center"/>
        <w:outlineLvl w:val="4"/>
        <w:rPr>
          <w:rFonts w:ascii="Times New Roman" w:eastAsia="Times New Roman" w:hAnsi="Times New Roman" w:cs="Times New Roman"/>
          <w:bCs/>
          <w:iCs/>
          <w:sz w:val="20"/>
          <w:szCs w:val="20"/>
        </w:rPr>
      </w:pPr>
      <w:r w:rsidRPr="004942EE">
        <w:rPr>
          <w:rFonts w:ascii="Times New Roman" w:eastAsia="Times New Roman" w:hAnsi="Times New Roman" w:cs="Times New Roman"/>
          <w:b/>
          <w:bCs/>
          <w:iCs/>
          <w:sz w:val="20"/>
          <w:szCs w:val="20"/>
        </w:rPr>
        <w:t>Перечень</w:t>
      </w:r>
    </w:p>
    <w:p w:rsidR="004942EE" w:rsidRPr="004942EE" w:rsidRDefault="004942EE" w:rsidP="004942EE">
      <w:pPr>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w:t>
      </w:r>
      <w:proofErr w:type="spellStart"/>
      <w:r w:rsidRPr="004942EE">
        <w:rPr>
          <w:rFonts w:ascii="Times New Roman" w:eastAsia="Times New Roman" w:hAnsi="Times New Roman" w:cs="Times New Roman"/>
          <w:sz w:val="20"/>
          <w:szCs w:val="20"/>
        </w:rPr>
        <w:t>Городокский</w:t>
      </w:r>
      <w:proofErr w:type="spellEnd"/>
      <w:r w:rsidRPr="004942EE">
        <w:rPr>
          <w:rFonts w:ascii="Times New Roman" w:eastAsia="Times New Roman" w:hAnsi="Times New Roman" w:cs="Times New Roman"/>
          <w:sz w:val="20"/>
          <w:szCs w:val="20"/>
        </w:rPr>
        <w:t xml:space="preserve">  сельсовет</w:t>
      </w:r>
    </w:p>
    <w:p w:rsidR="004942EE" w:rsidRPr="004942EE" w:rsidRDefault="004942EE" w:rsidP="004942EE">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tbl>
      <w:tblPr>
        <w:tblW w:w="9214" w:type="dxa"/>
        <w:tblInd w:w="70" w:type="dxa"/>
        <w:tblLayout w:type="fixed"/>
        <w:tblCellMar>
          <w:left w:w="70" w:type="dxa"/>
          <w:right w:w="70" w:type="dxa"/>
        </w:tblCellMar>
        <w:tblLook w:val="04A0" w:firstRow="1" w:lastRow="0" w:firstColumn="1" w:lastColumn="0" w:noHBand="0" w:noVBand="1"/>
      </w:tblPr>
      <w:tblGrid>
        <w:gridCol w:w="571"/>
        <w:gridCol w:w="3398"/>
        <w:gridCol w:w="1134"/>
        <w:gridCol w:w="993"/>
        <w:gridCol w:w="992"/>
        <w:gridCol w:w="992"/>
        <w:gridCol w:w="1134"/>
      </w:tblGrid>
      <w:tr w:rsidR="004942EE" w:rsidRPr="004942EE" w:rsidTr="004942EE">
        <w:trPr>
          <w:cantSplit/>
          <w:trHeight w:val="360"/>
        </w:trPr>
        <w:tc>
          <w:tcPr>
            <w:tcW w:w="571" w:type="dxa"/>
            <w:vMerge w:val="restart"/>
            <w:tcBorders>
              <w:top w:val="single" w:sz="6" w:space="0" w:color="auto"/>
              <w:left w:val="single" w:sz="6" w:space="0" w:color="auto"/>
              <w:bottom w:val="single" w:sz="6" w:space="0" w:color="auto"/>
              <w:right w:val="single" w:sz="6" w:space="0" w:color="auto"/>
            </w:tcBorders>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w:t>
            </w:r>
            <w:proofErr w:type="gramStart"/>
            <w:r w:rsidRPr="004942EE">
              <w:rPr>
                <w:rFonts w:ascii="Times New Roman" w:eastAsia="Times New Roman" w:hAnsi="Times New Roman" w:cs="Times New Roman"/>
                <w:sz w:val="20"/>
                <w:szCs w:val="20"/>
              </w:rPr>
              <w:t>п</w:t>
            </w:r>
            <w:proofErr w:type="gramEnd"/>
            <w:r w:rsidRPr="004942EE">
              <w:rPr>
                <w:rFonts w:ascii="Times New Roman" w:eastAsia="Times New Roman" w:hAnsi="Times New Roman" w:cs="Times New Roman"/>
                <w:sz w:val="20"/>
                <w:szCs w:val="20"/>
              </w:rPr>
              <w:t>/п</w:t>
            </w:r>
          </w:p>
        </w:tc>
        <w:tc>
          <w:tcPr>
            <w:tcW w:w="3398" w:type="dxa"/>
            <w:vMerge w:val="restart"/>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Наименование      </w:t>
            </w:r>
            <w:r w:rsidRPr="004942EE">
              <w:rPr>
                <w:rFonts w:ascii="Times New Roman" w:eastAsia="Times New Roman" w:hAnsi="Times New Roman" w:cs="Times New Roman"/>
                <w:sz w:val="20"/>
                <w:szCs w:val="20"/>
              </w:rPr>
              <w:br/>
              <w:t>зданий и помещений</w:t>
            </w:r>
          </w:p>
        </w:tc>
        <w:tc>
          <w:tcPr>
            <w:tcW w:w="1134" w:type="dxa"/>
            <w:vMerge w:val="restart"/>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4942EE">
              <w:rPr>
                <w:rFonts w:ascii="Times New Roman" w:eastAsia="Times New Roman" w:hAnsi="Times New Roman" w:cs="Times New Roman"/>
                <w:sz w:val="20"/>
                <w:szCs w:val="20"/>
              </w:rPr>
              <w:t>Защища-емая</w:t>
            </w:r>
            <w:proofErr w:type="spellEnd"/>
            <w:proofErr w:type="gramEnd"/>
            <w:r w:rsidRPr="004942EE">
              <w:rPr>
                <w:rFonts w:ascii="Times New Roman" w:eastAsia="Times New Roman" w:hAnsi="Times New Roman" w:cs="Times New Roman"/>
                <w:sz w:val="20"/>
                <w:szCs w:val="20"/>
              </w:rPr>
              <w:br/>
              <w:t>площадь</w:t>
            </w:r>
          </w:p>
        </w:tc>
        <w:tc>
          <w:tcPr>
            <w:tcW w:w="4111" w:type="dxa"/>
            <w:gridSpan w:val="4"/>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Средства пожаротушения         </w:t>
            </w:r>
            <w:r w:rsidRPr="004942EE">
              <w:rPr>
                <w:rFonts w:ascii="Times New Roman" w:eastAsia="Times New Roman" w:hAnsi="Times New Roman" w:cs="Times New Roman"/>
                <w:sz w:val="20"/>
                <w:szCs w:val="20"/>
              </w:rPr>
              <w:br/>
              <w:t>и противопожарного инвентаря (штук)</w:t>
            </w:r>
          </w:p>
        </w:tc>
      </w:tr>
      <w:tr w:rsidR="004942EE" w:rsidRPr="004942EE" w:rsidTr="004942EE">
        <w:trPr>
          <w:cantSplit/>
          <w:trHeight w:val="600"/>
        </w:trPr>
        <w:tc>
          <w:tcPr>
            <w:tcW w:w="571" w:type="dxa"/>
            <w:vMerge/>
            <w:tcBorders>
              <w:top w:val="single" w:sz="6" w:space="0" w:color="auto"/>
              <w:left w:val="single" w:sz="6" w:space="0" w:color="auto"/>
              <w:bottom w:val="single" w:sz="6" w:space="0" w:color="auto"/>
              <w:right w:val="single" w:sz="6" w:space="0" w:color="auto"/>
            </w:tcBorders>
            <w:vAlign w:val="center"/>
            <w:hideMark/>
          </w:tcPr>
          <w:p w:rsidR="004942EE" w:rsidRPr="004942EE" w:rsidRDefault="004942EE" w:rsidP="004942EE">
            <w:pPr>
              <w:spacing w:after="0" w:line="240" w:lineRule="auto"/>
              <w:rPr>
                <w:rFonts w:ascii="Times New Roman" w:eastAsia="Times New Roman" w:hAnsi="Times New Roman" w:cs="Times New Roman"/>
                <w:sz w:val="20"/>
                <w:szCs w:val="20"/>
              </w:rPr>
            </w:pPr>
          </w:p>
        </w:tc>
        <w:tc>
          <w:tcPr>
            <w:tcW w:w="3398" w:type="dxa"/>
            <w:vMerge/>
            <w:tcBorders>
              <w:top w:val="single" w:sz="6" w:space="0" w:color="auto"/>
              <w:left w:val="single" w:sz="6" w:space="0" w:color="auto"/>
              <w:bottom w:val="single" w:sz="6" w:space="0" w:color="auto"/>
              <w:right w:val="single" w:sz="6" w:space="0" w:color="auto"/>
            </w:tcBorders>
            <w:vAlign w:val="center"/>
            <w:hideMark/>
          </w:tcPr>
          <w:p w:rsidR="004942EE" w:rsidRPr="004942EE" w:rsidRDefault="004942EE" w:rsidP="004942EE">
            <w:pPr>
              <w:spacing w:after="0" w:line="240" w:lineRule="auto"/>
              <w:rPr>
                <w:rFonts w:ascii="Times New Roman" w:eastAsia="Times New Roman" w:hAnsi="Times New Roman" w:cs="Times New Roman"/>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4942EE" w:rsidRPr="004942EE" w:rsidRDefault="004942EE" w:rsidP="004942EE">
            <w:pPr>
              <w:spacing w:after="0" w:line="240" w:lineRule="auto"/>
              <w:rPr>
                <w:rFonts w:ascii="Times New Roman" w:eastAsia="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4942EE">
              <w:rPr>
                <w:rFonts w:ascii="Times New Roman" w:eastAsia="Times New Roman" w:hAnsi="Times New Roman" w:cs="Times New Roman"/>
                <w:sz w:val="20"/>
                <w:szCs w:val="20"/>
              </w:rPr>
              <w:t>Порош-</w:t>
            </w:r>
            <w:proofErr w:type="spellStart"/>
            <w:r w:rsidRPr="004942EE">
              <w:rPr>
                <w:rFonts w:ascii="Times New Roman" w:eastAsia="Times New Roman" w:hAnsi="Times New Roman" w:cs="Times New Roman"/>
                <w:sz w:val="20"/>
                <w:szCs w:val="20"/>
              </w:rPr>
              <w:t>ковый</w:t>
            </w:r>
            <w:proofErr w:type="spellEnd"/>
            <w:proofErr w:type="gramEnd"/>
            <w:r w:rsidRPr="004942EE">
              <w:rPr>
                <w:rFonts w:ascii="Times New Roman" w:eastAsia="Times New Roman" w:hAnsi="Times New Roman" w:cs="Times New Roman"/>
                <w:sz w:val="20"/>
                <w:szCs w:val="20"/>
              </w:rPr>
              <w:t xml:space="preserve"> </w:t>
            </w:r>
            <w:r w:rsidRPr="004942EE">
              <w:rPr>
                <w:rFonts w:ascii="Times New Roman" w:eastAsia="Times New Roman" w:hAnsi="Times New Roman" w:cs="Times New Roman"/>
                <w:sz w:val="20"/>
                <w:szCs w:val="20"/>
              </w:rPr>
              <w:br/>
            </w:r>
            <w:proofErr w:type="spellStart"/>
            <w:r w:rsidRPr="004942EE">
              <w:rPr>
                <w:rFonts w:ascii="Times New Roman" w:eastAsia="Times New Roman" w:hAnsi="Times New Roman" w:cs="Times New Roman"/>
                <w:sz w:val="20"/>
                <w:szCs w:val="20"/>
              </w:rPr>
              <w:t>огнету-шитель</w:t>
            </w:r>
            <w:proofErr w:type="spellEnd"/>
            <w:r w:rsidRPr="004942EE">
              <w:rPr>
                <w:rFonts w:ascii="Times New Roman" w:eastAsia="Times New Roman" w:hAnsi="Times New Roman" w:cs="Times New Roman"/>
                <w:sz w:val="20"/>
                <w:szCs w:val="20"/>
              </w:rPr>
              <w:br/>
              <w:t>ОП-4</w:t>
            </w: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(или </w:t>
            </w:r>
            <w:proofErr w:type="spellStart"/>
            <w:proofErr w:type="gramStart"/>
            <w:r w:rsidRPr="004942EE">
              <w:rPr>
                <w:rFonts w:ascii="Times New Roman" w:eastAsia="Times New Roman" w:hAnsi="Times New Roman" w:cs="Times New Roman"/>
                <w:sz w:val="20"/>
                <w:szCs w:val="20"/>
              </w:rPr>
              <w:t>анало-гичный</w:t>
            </w:r>
            <w:proofErr w:type="spellEnd"/>
            <w:proofErr w:type="gramEnd"/>
            <w:r w:rsidRPr="004942EE">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ind w:left="-30"/>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ящик с песком </w:t>
            </w:r>
            <w:r w:rsidRPr="004942EE">
              <w:rPr>
                <w:rFonts w:ascii="Times New Roman" w:eastAsia="Times New Roman" w:hAnsi="Times New Roman" w:cs="Times New Roman"/>
                <w:sz w:val="20"/>
                <w:szCs w:val="20"/>
              </w:rPr>
              <w:br/>
            </w:r>
            <w:proofErr w:type="spellStart"/>
            <w:proofErr w:type="gramStart"/>
            <w:r w:rsidRPr="004942EE">
              <w:rPr>
                <w:rFonts w:ascii="Times New Roman" w:eastAsia="Times New Roman" w:hAnsi="Times New Roman" w:cs="Times New Roman"/>
                <w:sz w:val="20"/>
                <w:szCs w:val="20"/>
              </w:rPr>
              <w:t>емкос-тью</w:t>
            </w:r>
            <w:proofErr w:type="spellEnd"/>
            <w:proofErr w:type="gramEnd"/>
            <w:r w:rsidRPr="004942EE">
              <w:rPr>
                <w:rFonts w:ascii="Times New Roman" w:eastAsia="Times New Roman" w:hAnsi="Times New Roman" w:cs="Times New Roman"/>
                <w:sz w:val="20"/>
                <w:szCs w:val="20"/>
              </w:rPr>
              <w:t xml:space="preserve"> </w:t>
            </w:r>
            <w:r w:rsidRPr="004942EE">
              <w:rPr>
                <w:rFonts w:ascii="Times New Roman" w:eastAsia="Times New Roman" w:hAnsi="Times New Roman" w:cs="Times New Roman"/>
                <w:sz w:val="20"/>
                <w:szCs w:val="20"/>
              </w:rPr>
              <w:br/>
              <w:t>0,5 куб. м</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бочка с водой</w:t>
            </w:r>
            <w:r w:rsidRPr="004942EE">
              <w:rPr>
                <w:rFonts w:ascii="Times New Roman" w:eastAsia="Times New Roman" w:hAnsi="Times New Roman" w:cs="Times New Roman"/>
                <w:sz w:val="20"/>
                <w:szCs w:val="20"/>
              </w:rPr>
              <w:br/>
              <w:t>и ведро</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багор, </w:t>
            </w:r>
            <w:r w:rsidRPr="004942EE">
              <w:rPr>
                <w:rFonts w:ascii="Times New Roman" w:eastAsia="Times New Roman" w:hAnsi="Times New Roman" w:cs="Times New Roman"/>
                <w:sz w:val="20"/>
                <w:szCs w:val="20"/>
              </w:rPr>
              <w:br/>
              <w:t xml:space="preserve">топор, </w:t>
            </w:r>
            <w:r w:rsidRPr="004942EE">
              <w:rPr>
                <w:rFonts w:ascii="Times New Roman" w:eastAsia="Times New Roman" w:hAnsi="Times New Roman" w:cs="Times New Roman"/>
                <w:sz w:val="20"/>
                <w:szCs w:val="20"/>
              </w:rPr>
              <w:br/>
              <w:t>лопата</w:t>
            </w:r>
          </w:p>
        </w:tc>
      </w:tr>
      <w:tr w:rsidR="004942EE" w:rsidRPr="004942EE" w:rsidTr="004942EE">
        <w:trPr>
          <w:trHeight w:val="360"/>
        </w:trPr>
        <w:tc>
          <w:tcPr>
            <w:tcW w:w="57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c>
          <w:tcPr>
            <w:tcW w:w="3398"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Дачи и иные жилые здания для сезонного проживания</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Здание</w:t>
            </w:r>
          </w:p>
        </w:tc>
        <w:tc>
          <w:tcPr>
            <w:tcW w:w="993"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 (*)</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 (*)</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1, 1, 1</w:t>
            </w:r>
            <w:r w:rsidRPr="004942EE">
              <w:rPr>
                <w:rFonts w:ascii="Times New Roman" w:eastAsia="Times New Roman" w:hAnsi="Times New Roman" w:cs="Times New Roman"/>
                <w:sz w:val="20"/>
                <w:szCs w:val="20"/>
              </w:rPr>
              <w:br/>
              <w:t>(*)</w:t>
            </w:r>
          </w:p>
        </w:tc>
      </w:tr>
      <w:tr w:rsidR="004942EE" w:rsidRPr="004942EE" w:rsidTr="004942EE">
        <w:trPr>
          <w:trHeight w:val="360"/>
        </w:trPr>
        <w:tc>
          <w:tcPr>
            <w:tcW w:w="57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2</w:t>
            </w:r>
          </w:p>
        </w:tc>
        <w:tc>
          <w:tcPr>
            <w:tcW w:w="3398"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Частные жилые дома для постоянного проживания</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Здание</w:t>
            </w:r>
          </w:p>
        </w:tc>
        <w:tc>
          <w:tcPr>
            <w:tcW w:w="993"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 (*)</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1, 1, 1</w:t>
            </w:r>
          </w:p>
        </w:tc>
      </w:tr>
      <w:tr w:rsidR="004942EE" w:rsidRPr="004942EE" w:rsidTr="004942EE">
        <w:trPr>
          <w:trHeight w:val="240"/>
        </w:trPr>
        <w:tc>
          <w:tcPr>
            <w:tcW w:w="57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3</w:t>
            </w:r>
          </w:p>
        </w:tc>
        <w:tc>
          <w:tcPr>
            <w:tcW w:w="3398"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Индивидуальные гаражи</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Гараж</w:t>
            </w:r>
          </w:p>
        </w:tc>
        <w:tc>
          <w:tcPr>
            <w:tcW w:w="993"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r>
      <w:tr w:rsidR="004942EE" w:rsidRPr="004942EE" w:rsidTr="004942EE">
        <w:trPr>
          <w:trHeight w:val="360"/>
        </w:trPr>
        <w:tc>
          <w:tcPr>
            <w:tcW w:w="57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4</w:t>
            </w:r>
          </w:p>
        </w:tc>
        <w:tc>
          <w:tcPr>
            <w:tcW w:w="3398"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Многоквартирные жилые дома</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Квартира</w:t>
            </w:r>
          </w:p>
        </w:tc>
        <w:tc>
          <w:tcPr>
            <w:tcW w:w="993"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w:t>
            </w:r>
          </w:p>
        </w:tc>
      </w:tr>
    </w:tbl>
    <w:p w:rsidR="004942EE" w:rsidRPr="004942EE" w:rsidRDefault="004942EE" w:rsidP="004942EE">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4942EE" w:rsidRPr="004942EE" w:rsidRDefault="004942EE" w:rsidP="004942EE">
      <w:pPr>
        <w:spacing w:after="0" w:line="0" w:lineRule="atLeast"/>
        <w:jc w:val="both"/>
        <w:rPr>
          <w:rFonts w:ascii="Times New Roman" w:eastAsia="Times New Roman" w:hAnsi="Times New Roman" w:cs="Times New Roman"/>
          <w:sz w:val="20"/>
          <w:szCs w:val="20"/>
        </w:rPr>
      </w:pPr>
    </w:p>
    <w:p w:rsidR="004942EE" w:rsidRPr="004942EE" w:rsidRDefault="004942EE" w:rsidP="004942EE">
      <w:pPr>
        <w:spacing w:after="0" w:line="0" w:lineRule="atLeast"/>
        <w:jc w:val="both"/>
        <w:rPr>
          <w:rFonts w:ascii="Times New Roman" w:eastAsia="Times New Roman" w:hAnsi="Times New Roman" w:cs="Times New Roman"/>
          <w:sz w:val="20"/>
          <w:szCs w:val="20"/>
        </w:rPr>
      </w:pPr>
    </w:p>
    <w:p w:rsidR="004942EE" w:rsidRPr="004942EE" w:rsidRDefault="004942EE" w:rsidP="004942EE">
      <w:pPr>
        <w:spacing w:after="0" w:line="0" w:lineRule="atLeast"/>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Примечание:</w:t>
      </w:r>
    </w:p>
    <w:p w:rsidR="004942EE" w:rsidRPr="004942EE" w:rsidRDefault="004942EE" w:rsidP="004942EE">
      <w:pPr>
        <w:spacing w:after="0" w:line="0" w:lineRule="atLeast"/>
        <w:ind w:firstLine="708"/>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 (*) - устанавливается в период проживания (летнее время).</w:t>
      </w:r>
    </w:p>
    <w:p w:rsidR="004942EE" w:rsidRPr="004942EE" w:rsidRDefault="004942EE" w:rsidP="004942EE">
      <w:pPr>
        <w:spacing w:after="0" w:line="0" w:lineRule="atLeast"/>
        <w:ind w:firstLine="708"/>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2. В жилых домах коридорного типа </w:t>
      </w:r>
      <w:proofErr w:type="gramStart"/>
      <w:r w:rsidRPr="004942EE">
        <w:rPr>
          <w:rFonts w:ascii="Times New Roman" w:eastAsia="Times New Roman" w:hAnsi="Times New Roman" w:cs="Times New Roman"/>
          <w:sz w:val="20"/>
          <w:szCs w:val="20"/>
        </w:rPr>
        <w:t>устанавливается не менее двух огнетушителей</w:t>
      </w:r>
      <w:proofErr w:type="gramEnd"/>
      <w:r w:rsidRPr="004942EE">
        <w:rPr>
          <w:rFonts w:ascii="Times New Roman" w:eastAsia="Times New Roman" w:hAnsi="Times New Roman" w:cs="Times New Roman"/>
          <w:sz w:val="20"/>
          <w:szCs w:val="20"/>
        </w:rPr>
        <w:t xml:space="preserve"> на этаж.</w:t>
      </w:r>
    </w:p>
    <w:p w:rsidR="004942EE" w:rsidRPr="004942EE" w:rsidRDefault="004942EE" w:rsidP="004942EE">
      <w:pPr>
        <w:spacing w:after="0" w:line="0" w:lineRule="atLeast"/>
        <w:ind w:firstLine="708"/>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1,5 м.</w:t>
      </w:r>
    </w:p>
    <w:p w:rsidR="004942EE" w:rsidRPr="004942EE" w:rsidRDefault="004942EE" w:rsidP="004942EE">
      <w:pPr>
        <w:spacing w:after="0" w:line="0" w:lineRule="atLeast"/>
        <w:ind w:firstLine="708"/>
        <w:jc w:val="both"/>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4. Огнетушители должны всегда содержаться в исправном состоянии, периодически осматриваться и своевременно перезаряжаться.</w:t>
      </w:r>
    </w:p>
    <w:p w:rsidR="004942EE" w:rsidRPr="004942EE" w:rsidRDefault="004942EE" w:rsidP="004942EE">
      <w:pPr>
        <w:autoSpaceDE w:val="0"/>
        <w:autoSpaceDN w:val="0"/>
        <w:adjustRightInd w:val="0"/>
        <w:spacing w:after="0" w:line="0" w:lineRule="atLeast"/>
        <w:ind w:firstLine="540"/>
        <w:jc w:val="both"/>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0" w:lineRule="atLeast"/>
        <w:jc w:val="right"/>
        <w:outlineLvl w:val="0"/>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w:t>
      </w:r>
    </w:p>
    <w:p w:rsidR="004942EE" w:rsidRPr="004942EE" w:rsidRDefault="004942EE" w:rsidP="004942EE">
      <w:pPr>
        <w:autoSpaceDE w:val="0"/>
        <w:autoSpaceDN w:val="0"/>
        <w:adjustRightInd w:val="0"/>
        <w:spacing w:after="0" w:line="0" w:lineRule="atLeast"/>
        <w:jc w:val="right"/>
        <w:outlineLvl w:val="0"/>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0" w:lineRule="atLeast"/>
        <w:jc w:val="right"/>
        <w:outlineLvl w:val="0"/>
        <w:rPr>
          <w:rFonts w:ascii="Times New Roman" w:eastAsia="Times New Roman" w:hAnsi="Times New Roman" w:cs="Times New Roman"/>
          <w:b/>
          <w:i/>
          <w:sz w:val="20"/>
          <w:szCs w:val="20"/>
        </w:rPr>
      </w:pPr>
      <w:r w:rsidRPr="004942EE">
        <w:rPr>
          <w:rFonts w:ascii="Times New Roman" w:eastAsia="Times New Roman" w:hAnsi="Times New Roman" w:cs="Times New Roman"/>
          <w:sz w:val="20"/>
          <w:szCs w:val="20"/>
        </w:rPr>
        <w:t>Приложение № 2</w:t>
      </w:r>
    </w:p>
    <w:p w:rsidR="004942EE" w:rsidRPr="004942EE" w:rsidRDefault="004942EE" w:rsidP="004942EE">
      <w:pPr>
        <w:spacing w:after="0" w:line="240" w:lineRule="auto"/>
        <w:jc w:val="right"/>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к постановлению </w:t>
      </w:r>
    </w:p>
    <w:p w:rsidR="004942EE" w:rsidRPr="004942EE" w:rsidRDefault="004942EE" w:rsidP="004942EE">
      <w:pPr>
        <w:spacing w:after="0" w:line="240" w:lineRule="auto"/>
        <w:jc w:val="right"/>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от 13.03.2019 №  25-п                                                                                                                                                                                                                                           </w:t>
      </w:r>
    </w:p>
    <w:p w:rsidR="004942EE" w:rsidRPr="004942EE" w:rsidRDefault="004942EE" w:rsidP="004942EE">
      <w:pPr>
        <w:spacing w:after="0" w:line="240" w:lineRule="auto"/>
        <w:jc w:val="right"/>
        <w:rPr>
          <w:rFonts w:ascii="Times New Roman" w:eastAsia="Times New Roman" w:hAnsi="Times New Roman" w:cs="Times New Roman"/>
          <w:sz w:val="20"/>
          <w:szCs w:val="20"/>
        </w:rPr>
      </w:pPr>
    </w:p>
    <w:p w:rsidR="004942EE" w:rsidRPr="004942EE" w:rsidRDefault="004942EE" w:rsidP="004942EE">
      <w:pPr>
        <w:spacing w:after="0" w:line="0" w:lineRule="atLeast"/>
        <w:jc w:val="center"/>
        <w:rPr>
          <w:rFonts w:ascii="Times New Roman" w:eastAsia="Times New Roman" w:hAnsi="Times New Roman" w:cs="Times New Roman"/>
          <w:b/>
          <w:sz w:val="20"/>
          <w:szCs w:val="20"/>
        </w:rPr>
      </w:pPr>
      <w:r w:rsidRPr="004942EE">
        <w:rPr>
          <w:rFonts w:ascii="Times New Roman" w:eastAsia="Times New Roman" w:hAnsi="Times New Roman" w:cs="Times New Roman"/>
          <w:b/>
          <w:sz w:val="20"/>
          <w:szCs w:val="20"/>
        </w:rPr>
        <w:t>Перечень</w:t>
      </w:r>
    </w:p>
    <w:p w:rsidR="004942EE" w:rsidRPr="004942EE" w:rsidRDefault="004942EE" w:rsidP="004942EE">
      <w:pPr>
        <w:spacing w:after="0" w:line="0" w:lineRule="atLeast"/>
        <w:jc w:val="center"/>
        <w:rPr>
          <w:rFonts w:ascii="Times New Roman" w:eastAsia="Times New Roman" w:hAnsi="Times New Roman" w:cs="Times New Roman"/>
          <w:b/>
          <w:sz w:val="20"/>
          <w:szCs w:val="20"/>
        </w:rPr>
      </w:pPr>
      <w:r w:rsidRPr="004942EE">
        <w:rPr>
          <w:rFonts w:ascii="Times New Roman" w:eastAsia="Times New Roman" w:hAnsi="Times New Roman" w:cs="Times New Roman"/>
          <w:b/>
          <w:sz w:val="20"/>
          <w:szCs w:val="20"/>
        </w:rPr>
        <w:t>первичных средств тушения пожаров и противопожарного инвентаря, которыми должны быть оснащены</w:t>
      </w:r>
      <w:r w:rsidRPr="004942EE">
        <w:rPr>
          <w:rFonts w:ascii="Times New Roman" w:eastAsia="Times New Roman" w:hAnsi="Times New Roman" w:cs="Times New Roman"/>
          <w:sz w:val="20"/>
          <w:szCs w:val="20"/>
        </w:rPr>
        <w:t xml:space="preserve"> </w:t>
      </w:r>
      <w:r w:rsidRPr="004942EE">
        <w:rPr>
          <w:rFonts w:ascii="Times New Roman" w:eastAsia="Times New Roman" w:hAnsi="Times New Roman" w:cs="Times New Roman"/>
          <w:b/>
          <w:sz w:val="20"/>
          <w:szCs w:val="20"/>
        </w:rPr>
        <w:t xml:space="preserve">территории общего пользования сельских населенных пунктов </w:t>
      </w:r>
      <w:proofErr w:type="spellStart"/>
      <w:r w:rsidRPr="004942EE">
        <w:rPr>
          <w:rFonts w:ascii="Times New Roman" w:eastAsia="Times New Roman" w:hAnsi="Times New Roman" w:cs="Times New Roman"/>
          <w:b/>
          <w:sz w:val="20"/>
          <w:szCs w:val="20"/>
        </w:rPr>
        <w:t>Городокского</w:t>
      </w:r>
      <w:proofErr w:type="spellEnd"/>
      <w:r w:rsidRPr="004942EE">
        <w:rPr>
          <w:rFonts w:ascii="Times New Roman" w:eastAsia="Times New Roman" w:hAnsi="Times New Roman" w:cs="Times New Roman"/>
          <w:b/>
          <w:sz w:val="20"/>
          <w:szCs w:val="20"/>
        </w:rPr>
        <w:t xml:space="preserve"> сельсовета</w:t>
      </w:r>
    </w:p>
    <w:p w:rsidR="004942EE" w:rsidRPr="004942EE" w:rsidRDefault="004942EE" w:rsidP="004942EE">
      <w:pPr>
        <w:spacing w:after="0" w:line="0" w:lineRule="atLeast"/>
        <w:jc w:val="center"/>
        <w:rPr>
          <w:rFonts w:ascii="Times New Roman" w:eastAsia="Times New Roman" w:hAnsi="Times New Roman" w:cs="Times New Roman"/>
          <w:sz w:val="20"/>
          <w:szCs w:val="20"/>
        </w:rPr>
      </w:pPr>
    </w:p>
    <w:p w:rsidR="004942EE" w:rsidRPr="004942EE" w:rsidRDefault="004942EE" w:rsidP="004942EE">
      <w:pPr>
        <w:spacing w:after="0" w:line="0" w:lineRule="atLeast"/>
        <w:jc w:val="center"/>
        <w:rPr>
          <w:rFonts w:ascii="Times New Roman" w:eastAsia="Times New Roman" w:hAnsi="Times New Roman" w:cs="Times New Roman"/>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516"/>
        <w:gridCol w:w="4731"/>
        <w:gridCol w:w="4251"/>
      </w:tblGrid>
      <w:tr w:rsidR="004942EE" w:rsidRPr="004942EE" w:rsidTr="004942EE">
        <w:trPr>
          <w:cantSplit/>
          <w:trHeight w:val="360"/>
        </w:trPr>
        <w:tc>
          <w:tcPr>
            <w:tcW w:w="516" w:type="dxa"/>
            <w:vMerge w:val="restart"/>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 </w:t>
            </w:r>
            <w:r w:rsidRPr="004942EE">
              <w:rPr>
                <w:rFonts w:ascii="Times New Roman" w:eastAsia="Times New Roman" w:hAnsi="Times New Roman" w:cs="Times New Roman"/>
                <w:sz w:val="20"/>
                <w:szCs w:val="20"/>
              </w:rPr>
              <w:br/>
            </w:r>
            <w:proofErr w:type="gramStart"/>
            <w:r w:rsidRPr="004942EE">
              <w:rPr>
                <w:rFonts w:ascii="Times New Roman" w:eastAsia="Times New Roman" w:hAnsi="Times New Roman" w:cs="Times New Roman"/>
                <w:sz w:val="20"/>
                <w:szCs w:val="20"/>
              </w:rPr>
              <w:t>п</w:t>
            </w:r>
            <w:proofErr w:type="gramEnd"/>
            <w:r w:rsidRPr="004942EE">
              <w:rPr>
                <w:rFonts w:ascii="Times New Roman" w:eastAsia="Times New Roman" w:hAnsi="Times New Roman" w:cs="Times New Roman"/>
                <w:sz w:val="20"/>
                <w:szCs w:val="20"/>
              </w:rPr>
              <w:t>/п</w:t>
            </w:r>
          </w:p>
        </w:tc>
        <w:tc>
          <w:tcPr>
            <w:tcW w:w="4731" w:type="dxa"/>
            <w:vMerge w:val="restart"/>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Наименование первичных средств пожаротушения, немеханизированного инструмента и инвентаря</w:t>
            </w:r>
          </w:p>
        </w:tc>
        <w:tc>
          <w:tcPr>
            <w:tcW w:w="4251" w:type="dxa"/>
            <w:vMerge w:val="restart"/>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Нормы комплектации пожарного щита</w:t>
            </w:r>
          </w:p>
        </w:tc>
      </w:tr>
      <w:tr w:rsidR="004942EE" w:rsidRPr="004942EE" w:rsidTr="004942EE">
        <w:trPr>
          <w:cantSplit/>
          <w:trHeight w:val="600"/>
        </w:trPr>
        <w:tc>
          <w:tcPr>
            <w:tcW w:w="516" w:type="dxa"/>
            <w:vMerge/>
            <w:tcBorders>
              <w:top w:val="single" w:sz="6" w:space="0" w:color="auto"/>
              <w:left w:val="single" w:sz="6" w:space="0" w:color="auto"/>
              <w:bottom w:val="single" w:sz="6" w:space="0" w:color="auto"/>
              <w:right w:val="single" w:sz="6" w:space="0" w:color="auto"/>
            </w:tcBorders>
            <w:vAlign w:val="center"/>
            <w:hideMark/>
          </w:tcPr>
          <w:p w:rsidR="004942EE" w:rsidRPr="004942EE" w:rsidRDefault="004942EE" w:rsidP="004942EE">
            <w:pPr>
              <w:spacing w:after="0" w:line="240" w:lineRule="auto"/>
              <w:rPr>
                <w:rFonts w:ascii="Times New Roman" w:eastAsia="Times New Roman" w:hAnsi="Times New Roman" w:cs="Times New Roman"/>
                <w:sz w:val="20"/>
                <w:szCs w:val="20"/>
              </w:rPr>
            </w:pPr>
          </w:p>
        </w:tc>
        <w:tc>
          <w:tcPr>
            <w:tcW w:w="4731" w:type="dxa"/>
            <w:vMerge/>
            <w:tcBorders>
              <w:top w:val="single" w:sz="6" w:space="0" w:color="auto"/>
              <w:left w:val="single" w:sz="6" w:space="0" w:color="auto"/>
              <w:bottom w:val="single" w:sz="6" w:space="0" w:color="auto"/>
              <w:right w:val="single" w:sz="6" w:space="0" w:color="auto"/>
            </w:tcBorders>
            <w:vAlign w:val="center"/>
            <w:hideMark/>
          </w:tcPr>
          <w:p w:rsidR="004942EE" w:rsidRPr="004942EE" w:rsidRDefault="004942EE" w:rsidP="004942EE">
            <w:pPr>
              <w:spacing w:after="0" w:line="240" w:lineRule="auto"/>
              <w:rPr>
                <w:rFonts w:ascii="Times New Roman" w:eastAsia="Times New Roman" w:hAnsi="Times New Roman" w:cs="Times New Roman"/>
                <w:sz w:val="20"/>
                <w:szCs w:val="20"/>
              </w:rPr>
            </w:pPr>
          </w:p>
        </w:tc>
        <w:tc>
          <w:tcPr>
            <w:tcW w:w="4251" w:type="dxa"/>
            <w:vMerge/>
            <w:tcBorders>
              <w:top w:val="single" w:sz="6" w:space="0" w:color="auto"/>
              <w:left w:val="single" w:sz="6" w:space="0" w:color="auto"/>
              <w:bottom w:val="single" w:sz="6" w:space="0" w:color="auto"/>
              <w:right w:val="single" w:sz="6" w:space="0" w:color="auto"/>
            </w:tcBorders>
            <w:vAlign w:val="center"/>
            <w:hideMark/>
          </w:tcPr>
          <w:p w:rsidR="004942EE" w:rsidRPr="004942EE" w:rsidRDefault="004942EE" w:rsidP="004942EE">
            <w:pPr>
              <w:spacing w:after="0" w:line="240" w:lineRule="auto"/>
              <w:rPr>
                <w:rFonts w:ascii="Times New Roman" w:eastAsia="Times New Roman" w:hAnsi="Times New Roman" w:cs="Times New Roman"/>
                <w:sz w:val="20"/>
                <w:szCs w:val="20"/>
              </w:rPr>
            </w:pPr>
          </w:p>
        </w:tc>
      </w:tr>
      <w:tr w:rsidR="004942EE" w:rsidRPr="004942EE" w:rsidTr="004942EE">
        <w:trPr>
          <w:trHeight w:val="480"/>
        </w:trPr>
        <w:tc>
          <w:tcPr>
            <w:tcW w:w="516"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c>
          <w:tcPr>
            <w:tcW w:w="473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Огнетушители (рекомендуемые):</w:t>
            </w:r>
          </w:p>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воздушно-пенные (ОВП) вместимостью 10 л;</w:t>
            </w:r>
          </w:p>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порошковые (ОП)</w:t>
            </w:r>
          </w:p>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 xml:space="preserve">вместимостью, </w:t>
            </w:r>
            <w:proofErr w:type="gramStart"/>
            <w:r w:rsidRPr="004942EE">
              <w:rPr>
                <w:rFonts w:ascii="Times New Roman" w:eastAsia="Times New Roman" w:hAnsi="Times New Roman" w:cs="Times New Roman"/>
                <w:sz w:val="20"/>
                <w:szCs w:val="20"/>
              </w:rPr>
              <w:t>л</w:t>
            </w:r>
            <w:proofErr w:type="gramEnd"/>
            <w:r w:rsidRPr="004942EE">
              <w:rPr>
                <w:rFonts w:ascii="Times New Roman" w:eastAsia="Times New Roman" w:hAnsi="Times New Roman" w:cs="Times New Roman"/>
                <w:sz w:val="20"/>
                <w:szCs w:val="20"/>
              </w:rPr>
              <w:t xml:space="preserve"> / массой огнетушащего состава, кг</w:t>
            </w: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ОП-10/9</w:t>
            </w: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ОП-5/4</w:t>
            </w:r>
          </w:p>
        </w:tc>
        <w:tc>
          <w:tcPr>
            <w:tcW w:w="4251" w:type="dxa"/>
            <w:tcBorders>
              <w:top w:val="single" w:sz="6" w:space="0" w:color="auto"/>
              <w:left w:val="single" w:sz="6" w:space="0" w:color="auto"/>
              <w:bottom w:val="single" w:sz="6" w:space="0" w:color="auto"/>
              <w:right w:val="single" w:sz="6" w:space="0" w:color="auto"/>
            </w:tcBorders>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2</w:t>
            </w: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lastRenderedPageBreak/>
              <w:t>1</w:t>
            </w:r>
          </w:p>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2</w:t>
            </w:r>
          </w:p>
        </w:tc>
      </w:tr>
      <w:tr w:rsidR="004942EE" w:rsidRPr="004942EE" w:rsidTr="004942EE">
        <w:trPr>
          <w:trHeight w:val="360"/>
        </w:trPr>
        <w:tc>
          <w:tcPr>
            <w:tcW w:w="516"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lastRenderedPageBreak/>
              <w:t>2</w:t>
            </w:r>
          </w:p>
        </w:tc>
        <w:tc>
          <w:tcPr>
            <w:tcW w:w="473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Лом</w:t>
            </w:r>
          </w:p>
        </w:tc>
        <w:tc>
          <w:tcPr>
            <w:tcW w:w="425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r>
      <w:tr w:rsidR="004942EE" w:rsidRPr="004942EE" w:rsidTr="004942EE">
        <w:trPr>
          <w:trHeight w:val="360"/>
        </w:trPr>
        <w:tc>
          <w:tcPr>
            <w:tcW w:w="516"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3</w:t>
            </w:r>
          </w:p>
        </w:tc>
        <w:tc>
          <w:tcPr>
            <w:tcW w:w="473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Ведро</w:t>
            </w:r>
          </w:p>
        </w:tc>
        <w:tc>
          <w:tcPr>
            <w:tcW w:w="425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r>
      <w:tr w:rsidR="004942EE" w:rsidRPr="004942EE" w:rsidTr="004942EE">
        <w:trPr>
          <w:trHeight w:val="360"/>
        </w:trPr>
        <w:tc>
          <w:tcPr>
            <w:tcW w:w="516"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4</w:t>
            </w:r>
          </w:p>
        </w:tc>
        <w:tc>
          <w:tcPr>
            <w:tcW w:w="473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Багор</w:t>
            </w:r>
          </w:p>
        </w:tc>
        <w:tc>
          <w:tcPr>
            <w:tcW w:w="425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r>
      <w:tr w:rsidR="004942EE" w:rsidRPr="004942EE" w:rsidTr="004942EE">
        <w:trPr>
          <w:trHeight w:val="240"/>
        </w:trPr>
        <w:tc>
          <w:tcPr>
            <w:tcW w:w="516"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5</w:t>
            </w:r>
          </w:p>
        </w:tc>
        <w:tc>
          <w:tcPr>
            <w:tcW w:w="473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Асбестовое полотно, грубошерстная ткань или войлок (кошма, покрывало из негорючего материала) размером не менее 1 х 1 м</w:t>
            </w:r>
          </w:p>
        </w:tc>
        <w:tc>
          <w:tcPr>
            <w:tcW w:w="425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r>
      <w:tr w:rsidR="004942EE" w:rsidRPr="004942EE" w:rsidTr="004942EE">
        <w:trPr>
          <w:trHeight w:val="360"/>
        </w:trPr>
        <w:tc>
          <w:tcPr>
            <w:tcW w:w="516"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6</w:t>
            </w:r>
          </w:p>
        </w:tc>
        <w:tc>
          <w:tcPr>
            <w:tcW w:w="473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Лопата штыковая</w:t>
            </w:r>
          </w:p>
        </w:tc>
        <w:tc>
          <w:tcPr>
            <w:tcW w:w="4251" w:type="dxa"/>
            <w:tcBorders>
              <w:top w:val="single" w:sz="6" w:space="0" w:color="auto"/>
              <w:left w:val="single" w:sz="6" w:space="0" w:color="auto"/>
              <w:bottom w:val="single" w:sz="6" w:space="0" w:color="auto"/>
              <w:right w:val="single" w:sz="6" w:space="0" w:color="auto"/>
            </w:tcBorders>
            <w:hideMark/>
          </w:tcPr>
          <w:p w:rsidR="004942EE" w:rsidRPr="004942EE" w:rsidRDefault="004942EE" w:rsidP="004942EE">
            <w:pPr>
              <w:autoSpaceDE w:val="0"/>
              <w:autoSpaceDN w:val="0"/>
              <w:adjustRightInd w:val="0"/>
              <w:spacing w:after="0" w:line="240" w:lineRule="auto"/>
              <w:jc w:val="center"/>
              <w:rPr>
                <w:rFonts w:ascii="Times New Roman" w:eastAsia="Times New Roman" w:hAnsi="Times New Roman" w:cs="Times New Roman"/>
                <w:sz w:val="20"/>
                <w:szCs w:val="20"/>
              </w:rPr>
            </w:pPr>
            <w:r w:rsidRPr="004942EE">
              <w:rPr>
                <w:rFonts w:ascii="Times New Roman" w:eastAsia="Times New Roman" w:hAnsi="Times New Roman" w:cs="Times New Roman"/>
                <w:sz w:val="20"/>
                <w:szCs w:val="20"/>
              </w:rPr>
              <w:t>1</w:t>
            </w:r>
          </w:p>
        </w:tc>
      </w:tr>
    </w:tbl>
    <w:p w:rsidR="004942EE" w:rsidRPr="003B39F3" w:rsidRDefault="004942EE" w:rsidP="004942EE">
      <w:pPr>
        <w:autoSpaceDE w:val="0"/>
        <w:autoSpaceDN w:val="0"/>
        <w:adjustRightInd w:val="0"/>
        <w:spacing w:after="0" w:line="240" w:lineRule="auto"/>
        <w:ind w:firstLine="540"/>
        <w:jc w:val="both"/>
        <w:rPr>
          <w:rFonts w:ascii="Arial" w:eastAsia="Times New Roman" w:hAnsi="Arial" w:cs="Arial"/>
          <w:sz w:val="24"/>
          <w:szCs w:val="24"/>
        </w:rPr>
      </w:pPr>
    </w:p>
    <w:p w:rsidR="004942EE" w:rsidRPr="004942EE" w:rsidRDefault="004942EE" w:rsidP="004942EE">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РОССИЙСКАЯ ФЕДЕРАЦИЯ</w:t>
      </w: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КРАСНОЯРСКИЙ КРАЙ</w:t>
      </w: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МИНУСИНСКИЙ РАЙОН</w:t>
      </w: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АДМИНИСТРАЦИЯ</w:t>
      </w: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ГОРОДОКСКОГО СЕЛЬСОВЕТА</w:t>
      </w:r>
    </w:p>
    <w:p w:rsidR="004942EE" w:rsidRPr="004942EE" w:rsidRDefault="004942EE" w:rsidP="004942EE">
      <w:pPr>
        <w:widowControl w:val="0"/>
        <w:suppressAutoHyphens/>
        <w:spacing w:after="0"/>
        <w:ind w:left="-1560" w:right="-1276"/>
        <w:jc w:val="center"/>
        <w:rPr>
          <w:rFonts w:ascii="Times New Roman" w:hAnsi="Times New Roman" w:cs="Times New Roman"/>
          <w:sz w:val="20"/>
          <w:szCs w:val="20"/>
          <w:lang w:eastAsia="ar-SA"/>
        </w:rPr>
      </w:pPr>
    </w:p>
    <w:p w:rsidR="004942EE" w:rsidRPr="004942EE" w:rsidRDefault="004942EE" w:rsidP="004942EE">
      <w:pPr>
        <w:spacing w:after="0"/>
        <w:jc w:val="center"/>
        <w:rPr>
          <w:rFonts w:ascii="Times New Roman" w:hAnsi="Times New Roman" w:cs="Times New Roman"/>
          <w:sz w:val="20"/>
          <w:szCs w:val="20"/>
        </w:rPr>
      </w:pPr>
      <w:r w:rsidRPr="004942EE">
        <w:rPr>
          <w:rFonts w:ascii="Times New Roman" w:hAnsi="Times New Roman" w:cs="Times New Roman"/>
          <w:sz w:val="20"/>
          <w:szCs w:val="20"/>
        </w:rPr>
        <w:t>ПОСТАНОВЛЕНИЕ</w:t>
      </w:r>
    </w:p>
    <w:p w:rsidR="004942EE" w:rsidRPr="004942EE" w:rsidRDefault="004942EE" w:rsidP="004942EE">
      <w:pPr>
        <w:widowControl w:val="0"/>
        <w:suppressAutoHyphens/>
        <w:jc w:val="both"/>
        <w:rPr>
          <w:rFonts w:ascii="Times New Roman" w:hAnsi="Times New Roman" w:cs="Times New Roman"/>
          <w:sz w:val="20"/>
          <w:szCs w:val="20"/>
        </w:rPr>
      </w:pPr>
      <w:r w:rsidRPr="004942EE">
        <w:rPr>
          <w:rFonts w:ascii="Times New Roman" w:hAnsi="Times New Roman" w:cs="Times New Roman"/>
          <w:sz w:val="20"/>
          <w:szCs w:val="20"/>
          <w:lang w:eastAsia="ar-SA"/>
        </w:rPr>
        <w:t>13.03.2019</w:t>
      </w:r>
      <w:r w:rsidRPr="004942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42EE">
        <w:rPr>
          <w:rFonts w:ascii="Times New Roman" w:hAnsi="Times New Roman" w:cs="Times New Roman"/>
          <w:sz w:val="20"/>
          <w:szCs w:val="20"/>
        </w:rPr>
        <w:t xml:space="preserve">                                    № 26 - </w:t>
      </w:r>
      <w:proofErr w:type="gramStart"/>
      <w:r w:rsidRPr="004942EE">
        <w:rPr>
          <w:rFonts w:ascii="Times New Roman" w:hAnsi="Times New Roman" w:cs="Times New Roman"/>
          <w:sz w:val="20"/>
          <w:szCs w:val="20"/>
        </w:rPr>
        <w:t>п</w:t>
      </w:r>
      <w:proofErr w:type="gramEnd"/>
    </w:p>
    <w:p w:rsidR="004942EE" w:rsidRPr="004942EE" w:rsidRDefault="004942EE" w:rsidP="004942EE">
      <w:pPr>
        <w:pStyle w:val="ConsPlusTitle"/>
        <w:jc w:val="both"/>
        <w:rPr>
          <w:rFonts w:ascii="Times New Roman" w:hAnsi="Times New Roman" w:cs="Times New Roman"/>
          <w:b w:val="0"/>
        </w:rPr>
      </w:pPr>
      <w:r w:rsidRPr="004942EE">
        <w:rPr>
          <w:rFonts w:ascii="Times New Roman" w:hAnsi="Times New Roman" w:cs="Times New Roman"/>
          <w:b w:val="0"/>
        </w:rPr>
        <w:t xml:space="preserve"> Об определении форм</w:t>
      </w:r>
    </w:p>
    <w:p w:rsidR="004942EE" w:rsidRPr="004942EE" w:rsidRDefault="004942EE" w:rsidP="004942EE">
      <w:pPr>
        <w:pStyle w:val="ConsPlusTitle"/>
        <w:jc w:val="both"/>
        <w:rPr>
          <w:rFonts w:ascii="Times New Roman" w:hAnsi="Times New Roman" w:cs="Times New Roman"/>
          <w:b w:val="0"/>
        </w:rPr>
      </w:pPr>
      <w:r w:rsidRPr="004942EE">
        <w:rPr>
          <w:rFonts w:ascii="Times New Roman" w:hAnsi="Times New Roman" w:cs="Times New Roman"/>
          <w:b w:val="0"/>
        </w:rPr>
        <w:t xml:space="preserve"> участия граждан в обеспечении</w:t>
      </w:r>
    </w:p>
    <w:p w:rsidR="004942EE" w:rsidRPr="004942EE" w:rsidRDefault="004942EE" w:rsidP="004942EE">
      <w:pPr>
        <w:pStyle w:val="ConsPlusTitle"/>
        <w:jc w:val="both"/>
        <w:rPr>
          <w:rFonts w:ascii="Times New Roman" w:hAnsi="Times New Roman" w:cs="Times New Roman"/>
          <w:b w:val="0"/>
        </w:rPr>
      </w:pPr>
      <w:r w:rsidRPr="004942EE">
        <w:rPr>
          <w:rFonts w:ascii="Times New Roman" w:hAnsi="Times New Roman" w:cs="Times New Roman"/>
          <w:b w:val="0"/>
        </w:rPr>
        <w:t xml:space="preserve"> первичных мер пожарной безопасности,</w:t>
      </w:r>
    </w:p>
    <w:p w:rsidR="004942EE" w:rsidRPr="004942EE" w:rsidRDefault="004942EE" w:rsidP="004942EE">
      <w:pPr>
        <w:pStyle w:val="ConsPlusTitle"/>
        <w:jc w:val="both"/>
        <w:rPr>
          <w:rFonts w:ascii="Times New Roman" w:hAnsi="Times New Roman" w:cs="Times New Roman"/>
          <w:b w:val="0"/>
        </w:rPr>
      </w:pPr>
      <w:r w:rsidRPr="004942EE">
        <w:rPr>
          <w:rFonts w:ascii="Times New Roman" w:hAnsi="Times New Roman" w:cs="Times New Roman"/>
          <w:b w:val="0"/>
        </w:rPr>
        <w:t xml:space="preserve"> в том числе в деятельности</w:t>
      </w:r>
    </w:p>
    <w:p w:rsidR="004942EE" w:rsidRPr="004942EE" w:rsidRDefault="004942EE" w:rsidP="004942EE">
      <w:pPr>
        <w:pStyle w:val="ConsPlusTitle"/>
        <w:jc w:val="both"/>
        <w:rPr>
          <w:rFonts w:ascii="Times New Roman" w:hAnsi="Times New Roman" w:cs="Times New Roman"/>
          <w:b w:val="0"/>
        </w:rPr>
      </w:pPr>
      <w:r w:rsidRPr="004942EE">
        <w:rPr>
          <w:rFonts w:ascii="Times New Roman" w:hAnsi="Times New Roman" w:cs="Times New Roman"/>
          <w:b w:val="0"/>
        </w:rPr>
        <w:t xml:space="preserve"> добровольной пожарной охраны</w:t>
      </w:r>
    </w:p>
    <w:p w:rsidR="004942EE" w:rsidRPr="004942EE" w:rsidRDefault="004942EE" w:rsidP="004942EE">
      <w:pPr>
        <w:pStyle w:val="ConsPlusTitle"/>
        <w:jc w:val="both"/>
        <w:rPr>
          <w:rFonts w:ascii="Times New Roman" w:hAnsi="Times New Roman" w:cs="Times New Roman"/>
          <w:b w:val="0"/>
        </w:rPr>
      </w:pPr>
      <w:r w:rsidRPr="004942EE">
        <w:rPr>
          <w:rFonts w:ascii="Times New Roman" w:hAnsi="Times New Roman" w:cs="Times New Roman"/>
          <w:b w:val="0"/>
        </w:rPr>
        <w:t xml:space="preserve"> на территории  </w:t>
      </w:r>
      <w:proofErr w:type="spellStart"/>
      <w:r w:rsidRPr="004942EE">
        <w:rPr>
          <w:rFonts w:ascii="Times New Roman" w:hAnsi="Times New Roman" w:cs="Times New Roman"/>
          <w:b w:val="0"/>
        </w:rPr>
        <w:t>Городокского</w:t>
      </w:r>
      <w:proofErr w:type="spellEnd"/>
      <w:r w:rsidRPr="004942EE">
        <w:rPr>
          <w:rFonts w:ascii="Times New Roman" w:hAnsi="Times New Roman" w:cs="Times New Roman"/>
          <w:b w:val="0"/>
        </w:rPr>
        <w:t xml:space="preserve"> сельсовета</w:t>
      </w:r>
    </w:p>
    <w:p w:rsidR="004942EE" w:rsidRPr="004942EE" w:rsidRDefault="004942EE" w:rsidP="004942EE">
      <w:pPr>
        <w:pStyle w:val="ConsPlusTitle"/>
        <w:jc w:val="both"/>
        <w:rPr>
          <w:rFonts w:ascii="Times New Roman" w:hAnsi="Times New Roman" w:cs="Times New Roman"/>
        </w:rPr>
      </w:pP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руководствуясь статьей 17 Устава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ПОСТАНОВЛЯЮ:</w:t>
      </w:r>
    </w:p>
    <w:p w:rsidR="004942EE" w:rsidRPr="004942EE" w:rsidRDefault="004942EE" w:rsidP="004942EE">
      <w:pPr>
        <w:pStyle w:val="ConsPlusTitle"/>
        <w:ind w:firstLine="708"/>
        <w:jc w:val="both"/>
        <w:rPr>
          <w:rFonts w:ascii="Times New Roman" w:hAnsi="Times New Roman" w:cs="Times New Roman"/>
          <w:b w:val="0"/>
        </w:rPr>
      </w:pPr>
      <w:r w:rsidRPr="004942EE">
        <w:rPr>
          <w:rFonts w:ascii="Times New Roman" w:hAnsi="Times New Roman" w:cs="Times New Roman"/>
          <w:b w:val="0"/>
        </w:rPr>
        <w:t xml:space="preserve">1. Утвердить Положение о  формах участия граждан в обеспечении первичных мер пожарной безопасности, в том числе в деятельности добровольной пожарной охраны на территории  </w:t>
      </w:r>
      <w:proofErr w:type="spellStart"/>
      <w:r w:rsidRPr="004942EE">
        <w:rPr>
          <w:rFonts w:ascii="Times New Roman" w:hAnsi="Times New Roman" w:cs="Times New Roman"/>
          <w:b w:val="0"/>
        </w:rPr>
        <w:t>Городокского</w:t>
      </w:r>
      <w:proofErr w:type="spellEnd"/>
      <w:r w:rsidRPr="004942EE">
        <w:rPr>
          <w:rFonts w:ascii="Times New Roman" w:hAnsi="Times New Roman" w:cs="Times New Roman"/>
          <w:b w:val="0"/>
        </w:rPr>
        <w:t xml:space="preserve"> сельсовета согласно приложению № 1.</w:t>
      </w:r>
    </w:p>
    <w:p w:rsidR="004942EE" w:rsidRPr="004942EE" w:rsidRDefault="004942EE" w:rsidP="004942EE">
      <w:pPr>
        <w:ind w:right="3"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2. Утвердить Перечень социально значимых работ при участии граждан              в обеспечении первичных мер пожарной безопасности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согласно приложению № 2.</w:t>
      </w:r>
    </w:p>
    <w:p w:rsidR="004942EE" w:rsidRPr="004942EE" w:rsidRDefault="004942EE" w:rsidP="004942EE">
      <w:pPr>
        <w:pStyle w:val="ConsPlusNormal"/>
        <w:ind w:firstLine="540"/>
        <w:jc w:val="both"/>
        <w:rPr>
          <w:rFonts w:ascii="Times New Roman" w:hAnsi="Times New Roman" w:cs="Times New Roman"/>
        </w:rPr>
      </w:pPr>
      <w:r w:rsidRPr="004942EE">
        <w:rPr>
          <w:rFonts w:ascii="Times New Roman" w:hAnsi="Times New Roman" w:cs="Times New Roman"/>
        </w:rPr>
        <w:t xml:space="preserve">  3. </w:t>
      </w:r>
      <w:proofErr w:type="gramStart"/>
      <w:r w:rsidRPr="004942EE">
        <w:rPr>
          <w:rFonts w:ascii="Times New Roman" w:hAnsi="Times New Roman" w:cs="Times New Roman"/>
        </w:rPr>
        <w:t>Контроль за</w:t>
      </w:r>
      <w:proofErr w:type="gramEnd"/>
      <w:r w:rsidRPr="004942EE">
        <w:rPr>
          <w:rFonts w:ascii="Times New Roman" w:hAnsi="Times New Roman" w:cs="Times New Roman"/>
        </w:rPr>
        <w:t xml:space="preserve"> исполнением постановления оставляю за собой.</w:t>
      </w:r>
    </w:p>
    <w:p w:rsidR="004942EE" w:rsidRPr="004942EE" w:rsidRDefault="004942EE" w:rsidP="004942EE">
      <w:pPr>
        <w:jc w:val="both"/>
        <w:rPr>
          <w:rFonts w:ascii="Times New Roman" w:hAnsi="Times New Roman" w:cs="Times New Roman"/>
          <w:sz w:val="20"/>
          <w:szCs w:val="20"/>
        </w:rPr>
      </w:pPr>
      <w:r w:rsidRPr="004942EE">
        <w:rPr>
          <w:rFonts w:ascii="Times New Roman" w:hAnsi="Times New Roman" w:cs="Times New Roman"/>
          <w:sz w:val="20"/>
          <w:szCs w:val="20"/>
        </w:rPr>
        <w:t xml:space="preserve">          4. Постановление вступает в силу в день, следующий за днем его официального опубликования</w:t>
      </w:r>
      <w:proofErr w:type="gramStart"/>
      <w:r w:rsidRPr="004942EE">
        <w:rPr>
          <w:rFonts w:ascii="Times New Roman" w:hAnsi="Times New Roman" w:cs="Times New Roman"/>
          <w:sz w:val="20"/>
          <w:szCs w:val="20"/>
        </w:rPr>
        <w:t>.</w:t>
      </w:r>
      <w:proofErr w:type="gramEnd"/>
      <w:r w:rsidRPr="004942EE">
        <w:rPr>
          <w:rFonts w:ascii="Times New Roman" w:hAnsi="Times New Roman" w:cs="Times New Roman"/>
          <w:sz w:val="20"/>
          <w:szCs w:val="20"/>
        </w:rPr>
        <w:t xml:space="preserve"> </w:t>
      </w:r>
      <w:proofErr w:type="gramStart"/>
      <w:r w:rsidRPr="004942EE">
        <w:rPr>
          <w:rFonts w:ascii="Times New Roman" w:hAnsi="Times New Roman" w:cs="Times New Roman"/>
          <w:sz w:val="20"/>
          <w:szCs w:val="20"/>
        </w:rPr>
        <w:t>в</w:t>
      </w:r>
      <w:proofErr w:type="gramEnd"/>
      <w:r w:rsidRPr="004942EE">
        <w:rPr>
          <w:rFonts w:ascii="Times New Roman" w:hAnsi="Times New Roman" w:cs="Times New Roman"/>
          <w:sz w:val="20"/>
          <w:szCs w:val="20"/>
        </w:rPr>
        <w:t xml:space="preserve"> издании  «Ведомости органов муниципального образования  </w:t>
      </w:r>
      <w:proofErr w:type="spellStart"/>
      <w:r w:rsidRPr="004942EE">
        <w:rPr>
          <w:rFonts w:ascii="Times New Roman" w:hAnsi="Times New Roman" w:cs="Times New Roman"/>
          <w:sz w:val="20"/>
          <w:szCs w:val="20"/>
        </w:rPr>
        <w:t>Городокский</w:t>
      </w:r>
      <w:proofErr w:type="spellEnd"/>
      <w:r w:rsidRPr="004942EE">
        <w:rPr>
          <w:rFonts w:ascii="Times New Roman" w:hAnsi="Times New Roman" w:cs="Times New Roman"/>
          <w:sz w:val="20"/>
          <w:szCs w:val="20"/>
        </w:rPr>
        <w:t xml:space="preserve">   сельсовет».</w:t>
      </w:r>
    </w:p>
    <w:p w:rsidR="004942EE" w:rsidRPr="004942EE" w:rsidRDefault="004942EE" w:rsidP="004942EE">
      <w:pPr>
        <w:pStyle w:val="ConsPlusNormal"/>
        <w:jc w:val="both"/>
        <w:rPr>
          <w:rFonts w:ascii="Times New Roman" w:hAnsi="Times New Roman" w:cs="Times New Roman"/>
        </w:rPr>
      </w:pPr>
      <w:r w:rsidRPr="004942EE">
        <w:rPr>
          <w:rFonts w:ascii="Times New Roman" w:hAnsi="Times New Roman" w:cs="Times New Roman"/>
        </w:rPr>
        <w:t>Глава сельсовета                                          А.В. Тощев</w:t>
      </w:r>
    </w:p>
    <w:p w:rsidR="004942EE" w:rsidRPr="004942EE" w:rsidRDefault="004942EE" w:rsidP="004942EE">
      <w:pPr>
        <w:pStyle w:val="5"/>
        <w:ind w:left="4248" w:firstLine="708"/>
        <w:jc w:val="both"/>
        <w:rPr>
          <w:b w:val="0"/>
          <w:i w:val="0"/>
          <w:sz w:val="20"/>
          <w:szCs w:val="20"/>
        </w:rPr>
      </w:pPr>
      <w:r w:rsidRPr="004942EE">
        <w:rPr>
          <w:b w:val="0"/>
          <w:i w:val="0"/>
          <w:sz w:val="20"/>
          <w:szCs w:val="20"/>
        </w:rPr>
        <w:t xml:space="preserve">                                                    </w:t>
      </w:r>
    </w:p>
    <w:p w:rsidR="004942EE" w:rsidRPr="004942EE" w:rsidRDefault="004942EE" w:rsidP="004942EE">
      <w:pPr>
        <w:pStyle w:val="5"/>
        <w:spacing w:before="0" w:after="0"/>
        <w:ind w:left="4248" w:firstLine="708"/>
        <w:jc w:val="both"/>
        <w:rPr>
          <w:b w:val="0"/>
          <w:i w:val="0"/>
          <w:sz w:val="20"/>
          <w:szCs w:val="20"/>
        </w:rPr>
      </w:pPr>
      <w:r w:rsidRPr="004942EE">
        <w:rPr>
          <w:b w:val="0"/>
          <w:i w:val="0"/>
          <w:sz w:val="20"/>
          <w:szCs w:val="20"/>
        </w:rPr>
        <w:t xml:space="preserve">                            Приложение № 1</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42EE">
        <w:rPr>
          <w:rFonts w:ascii="Times New Roman" w:hAnsi="Times New Roman" w:cs="Times New Roman"/>
          <w:sz w:val="20"/>
          <w:szCs w:val="20"/>
        </w:rPr>
        <w:t xml:space="preserve"> к постановлению </w:t>
      </w:r>
    </w:p>
    <w:p w:rsidR="004942EE" w:rsidRPr="004942EE" w:rsidRDefault="004942EE" w:rsidP="004942EE">
      <w:pPr>
        <w:spacing w:after="0"/>
        <w:jc w:val="both"/>
        <w:rPr>
          <w:rFonts w:ascii="Times New Roman" w:hAnsi="Times New Roman" w:cs="Times New Roman"/>
          <w:sz w:val="20"/>
          <w:szCs w:val="20"/>
        </w:rPr>
      </w:pPr>
      <w:r w:rsidRPr="004942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42EE">
        <w:rPr>
          <w:rFonts w:ascii="Times New Roman" w:hAnsi="Times New Roman" w:cs="Times New Roman"/>
          <w:sz w:val="20"/>
          <w:szCs w:val="20"/>
        </w:rPr>
        <w:t xml:space="preserve">  от 13.03.2019  № 26-п</w:t>
      </w:r>
    </w:p>
    <w:p w:rsidR="004942EE" w:rsidRPr="004942EE" w:rsidRDefault="004942EE" w:rsidP="004942EE">
      <w:pPr>
        <w:spacing w:after="0"/>
        <w:jc w:val="both"/>
        <w:rPr>
          <w:rFonts w:ascii="Times New Roman" w:hAnsi="Times New Roman" w:cs="Times New Roman"/>
          <w:b/>
          <w:sz w:val="20"/>
          <w:szCs w:val="20"/>
        </w:rPr>
      </w:pPr>
      <w:r w:rsidRPr="004942EE">
        <w:rPr>
          <w:rFonts w:ascii="Times New Roman" w:hAnsi="Times New Roman" w:cs="Times New Roman"/>
          <w:sz w:val="20"/>
          <w:szCs w:val="20"/>
        </w:rPr>
        <w:t xml:space="preserve">                                                                          </w:t>
      </w:r>
      <w:r w:rsidRPr="004942EE">
        <w:rPr>
          <w:rFonts w:ascii="Times New Roman" w:hAnsi="Times New Roman" w:cs="Times New Roman"/>
          <w:b/>
          <w:sz w:val="20"/>
          <w:szCs w:val="20"/>
        </w:rPr>
        <w:t>Положение</w:t>
      </w:r>
    </w:p>
    <w:p w:rsidR="004942EE" w:rsidRPr="004942EE" w:rsidRDefault="004942EE" w:rsidP="004942EE">
      <w:pPr>
        <w:pStyle w:val="ConsPlusNormal"/>
        <w:ind w:firstLine="0"/>
        <w:jc w:val="center"/>
        <w:outlineLvl w:val="1"/>
        <w:rPr>
          <w:rFonts w:ascii="Times New Roman" w:hAnsi="Times New Roman" w:cs="Times New Roman"/>
        </w:rPr>
      </w:pPr>
      <w:r w:rsidRPr="004942EE">
        <w:rPr>
          <w:rFonts w:ascii="Times New Roman" w:hAnsi="Times New Roman" w:cs="Times New Roman"/>
          <w:b/>
        </w:rPr>
        <w:t xml:space="preserve">о  формах участия граждан в обеспечении первичных мер пожарной безопасности, в том числе в деятельности добровольной пожарной охраны  на территории  </w:t>
      </w:r>
      <w:proofErr w:type="spellStart"/>
      <w:r w:rsidRPr="004942EE">
        <w:rPr>
          <w:rFonts w:ascii="Times New Roman" w:hAnsi="Times New Roman" w:cs="Times New Roman"/>
          <w:b/>
        </w:rPr>
        <w:t>Городокского</w:t>
      </w:r>
      <w:proofErr w:type="spellEnd"/>
      <w:r w:rsidRPr="004942EE">
        <w:rPr>
          <w:rFonts w:ascii="Times New Roman" w:hAnsi="Times New Roman" w:cs="Times New Roman"/>
          <w:b/>
        </w:rPr>
        <w:t xml:space="preserve"> сельсовета</w:t>
      </w:r>
    </w:p>
    <w:p w:rsidR="004942EE" w:rsidRPr="004942EE" w:rsidRDefault="004942EE" w:rsidP="004942EE">
      <w:pPr>
        <w:pStyle w:val="ConsPlusNormal"/>
        <w:ind w:firstLine="0"/>
        <w:jc w:val="both"/>
        <w:outlineLvl w:val="1"/>
        <w:rPr>
          <w:rFonts w:ascii="Times New Roman" w:hAnsi="Times New Roman" w:cs="Times New Roman"/>
        </w:rPr>
      </w:pPr>
    </w:p>
    <w:p w:rsidR="004942EE" w:rsidRPr="004942EE" w:rsidRDefault="004942EE" w:rsidP="004942EE">
      <w:pPr>
        <w:pStyle w:val="ConsPlusNormal"/>
        <w:ind w:firstLine="0"/>
        <w:jc w:val="both"/>
        <w:outlineLvl w:val="1"/>
        <w:rPr>
          <w:rFonts w:ascii="Times New Roman" w:hAnsi="Times New Roman" w:cs="Times New Roman"/>
          <w:b/>
        </w:rPr>
      </w:pPr>
      <w:r w:rsidRPr="004942EE">
        <w:rPr>
          <w:rFonts w:ascii="Times New Roman" w:hAnsi="Times New Roman" w:cs="Times New Roman"/>
          <w:b/>
        </w:rPr>
        <w:t>1. Общие положения</w:t>
      </w:r>
    </w:p>
    <w:p w:rsidR="004942EE" w:rsidRPr="004942EE" w:rsidRDefault="004942EE" w:rsidP="004942EE">
      <w:pPr>
        <w:pStyle w:val="5"/>
        <w:spacing w:before="0" w:after="0"/>
        <w:jc w:val="both"/>
        <w:rPr>
          <w:b w:val="0"/>
          <w:bCs w:val="0"/>
          <w:i w:val="0"/>
          <w:iCs w:val="0"/>
          <w:sz w:val="20"/>
          <w:szCs w:val="20"/>
        </w:rPr>
      </w:pPr>
    </w:p>
    <w:p w:rsidR="004942EE" w:rsidRPr="004942EE" w:rsidRDefault="004942EE" w:rsidP="004942EE">
      <w:pPr>
        <w:pStyle w:val="5"/>
        <w:spacing w:before="0" w:after="0"/>
        <w:ind w:firstLine="708"/>
        <w:jc w:val="both"/>
        <w:rPr>
          <w:b w:val="0"/>
          <w:i w:val="0"/>
          <w:sz w:val="20"/>
          <w:szCs w:val="20"/>
        </w:rPr>
      </w:pPr>
      <w:r w:rsidRPr="004942EE">
        <w:rPr>
          <w:b w:val="0"/>
          <w:i w:val="0"/>
          <w:sz w:val="20"/>
          <w:szCs w:val="20"/>
        </w:rPr>
        <w:t xml:space="preserve">1.1. Настоящее Положение разработано в соответствии с Федеральным законом от 21.12.94 № 69-ФЗ «О пожарной безопасности», Постановлением Правительства Российской Федерации от 25.04.2012 № </w:t>
      </w:r>
      <w:r w:rsidRPr="004942EE">
        <w:rPr>
          <w:b w:val="0"/>
          <w:i w:val="0"/>
          <w:sz w:val="20"/>
          <w:szCs w:val="20"/>
        </w:rPr>
        <w:lastRenderedPageBreak/>
        <w:t>390 «О противопожарном режиме», иными нормативными правовыми актами, регулирующими вопросы пожарной безопасности.</w:t>
      </w:r>
    </w:p>
    <w:p w:rsidR="004942EE" w:rsidRPr="004942EE" w:rsidRDefault="004942EE" w:rsidP="004942EE">
      <w:pPr>
        <w:pStyle w:val="5"/>
        <w:spacing w:before="0" w:after="0"/>
        <w:ind w:firstLine="708"/>
        <w:jc w:val="both"/>
        <w:rPr>
          <w:b w:val="0"/>
          <w:i w:val="0"/>
          <w:sz w:val="20"/>
          <w:szCs w:val="20"/>
        </w:rPr>
      </w:pPr>
      <w:r w:rsidRPr="004942EE">
        <w:rPr>
          <w:b w:val="0"/>
          <w:i w:val="0"/>
          <w:sz w:val="20"/>
          <w:szCs w:val="20"/>
        </w:rPr>
        <w:t>1.2. Основные понятия и термины, применяемые в настоящем Положении:</w:t>
      </w:r>
      <w:r w:rsidRPr="004942EE">
        <w:rPr>
          <w:b w:val="0"/>
          <w:i w:val="0"/>
          <w:sz w:val="20"/>
          <w:szCs w:val="20"/>
        </w:rPr>
        <w:br/>
      </w:r>
      <w:r w:rsidRPr="004942EE">
        <w:rPr>
          <w:i w:val="0"/>
          <w:sz w:val="20"/>
          <w:szCs w:val="20"/>
        </w:rPr>
        <w:t>пожарная безопасность</w:t>
      </w:r>
      <w:r w:rsidRPr="004942EE">
        <w:rPr>
          <w:b w:val="0"/>
          <w:i w:val="0"/>
          <w:sz w:val="20"/>
          <w:szCs w:val="20"/>
        </w:rPr>
        <w:t xml:space="preserve"> - состояние защищенности личности, имущества, общества и  государства от пожаров;</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пожар</w:t>
      </w:r>
      <w:r w:rsidRPr="004942EE">
        <w:rPr>
          <w:b w:val="0"/>
          <w:i w:val="0"/>
          <w:sz w:val="20"/>
          <w:szCs w:val="20"/>
        </w:rPr>
        <w:t xml:space="preserve"> - неконтролируемое горение, причиняющее материальный ущерб, вред жизни и здоровью граждан, интересам общества и государства;</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требования пожарной безопасности</w:t>
      </w:r>
      <w:r w:rsidRPr="004942EE">
        <w:rPr>
          <w:b w:val="0"/>
          <w:i w:val="0"/>
          <w:sz w:val="20"/>
          <w:szCs w:val="20"/>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нарушение требований пожарной безопасности</w:t>
      </w:r>
      <w:r w:rsidRPr="004942EE">
        <w:rPr>
          <w:b w:val="0"/>
          <w:i w:val="0"/>
          <w:sz w:val="20"/>
          <w:szCs w:val="20"/>
        </w:rPr>
        <w:t xml:space="preserve"> - невыполнение                   или ненадлежащее выполнение требований пожарной безопасности;</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противопожарный режим</w:t>
      </w:r>
      <w:r w:rsidRPr="004942EE">
        <w:rPr>
          <w:b w:val="0"/>
          <w:i w:val="0"/>
          <w:sz w:val="20"/>
          <w:szCs w:val="20"/>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меры пожарной безопасности</w:t>
      </w:r>
      <w:r w:rsidRPr="004942EE">
        <w:rPr>
          <w:b w:val="0"/>
          <w:i w:val="0"/>
          <w:sz w:val="20"/>
          <w:szCs w:val="20"/>
        </w:rPr>
        <w:t xml:space="preserve"> - действия по обеспечению пожарной безопасности, в том числе по выполнению требований пожарной безопасности;</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профилактика пожаров</w:t>
      </w:r>
      <w:r w:rsidRPr="004942EE">
        <w:rPr>
          <w:b w:val="0"/>
          <w:i w:val="0"/>
          <w:sz w:val="20"/>
          <w:szCs w:val="20"/>
        </w:rPr>
        <w:t xml:space="preserve"> - совокупность превентивных мер, направленных на исключение возможности возникновения пожаров и ограничение их последствий;</w:t>
      </w:r>
      <w:r w:rsidRPr="004942EE">
        <w:rPr>
          <w:b w:val="0"/>
          <w:i w:val="0"/>
          <w:sz w:val="20"/>
          <w:szCs w:val="20"/>
        </w:rPr>
        <w:br/>
      </w:r>
      <w:r w:rsidRPr="004942EE">
        <w:rPr>
          <w:i w:val="0"/>
          <w:sz w:val="20"/>
          <w:szCs w:val="20"/>
        </w:rPr>
        <w:t>первичные меры пожарной безопасности</w:t>
      </w:r>
      <w:r w:rsidRPr="004942EE">
        <w:rPr>
          <w:b w:val="0"/>
          <w:i w:val="0"/>
          <w:sz w:val="20"/>
          <w:szCs w:val="20"/>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добровольная пожарная охрана</w:t>
      </w:r>
      <w:r w:rsidRPr="004942EE">
        <w:rPr>
          <w:b w:val="0"/>
          <w:i w:val="0"/>
          <w:sz w:val="20"/>
          <w:szCs w:val="20"/>
        </w:rPr>
        <w:t xml:space="preserve"> - форма участия граждан в обеспечении первичных мер пожарной безопасности;</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добровольный пожарный</w:t>
      </w:r>
      <w:r w:rsidRPr="004942EE">
        <w:rPr>
          <w:b w:val="0"/>
          <w:i w:val="0"/>
          <w:sz w:val="20"/>
          <w:szCs w:val="20"/>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 xml:space="preserve">общественный </w:t>
      </w:r>
      <w:proofErr w:type="gramStart"/>
      <w:r w:rsidRPr="004942EE">
        <w:rPr>
          <w:i w:val="0"/>
          <w:sz w:val="20"/>
          <w:szCs w:val="20"/>
        </w:rPr>
        <w:t>контроль за</w:t>
      </w:r>
      <w:proofErr w:type="gramEnd"/>
      <w:r w:rsidRPr="004942EE">
        <w:rPr>
          <w:i w:val="0"/>
          <w:sz w:val="20"/>
          <w:szCs w:val="20"/>
        </w:rPr>
        <w:t xml:space="preserve"> соблюдением требований пожарной безопасности</w:t>
      </w:r>
      <w:r w:rsidRPr="004942EE">
        <w:rPr>
          <w:b w:val="0"/>
          <w:i w:val="0"/>
          <w:sz w:val="20"/>
          <w:szCs w:val="20"/>
        </w:rPr>
        <w:t xml:space="preserve"> - работа по профилактике пожаров путем осуществления гражданами контроля за соблюдением требований пожарной безопасности на территории </w:t>
      </w:r>
      <w:proofErr w:type="spellStart"/>
      <w:r w:rsidRPr="004942EE">
        <w:rPr>
          <w:b w:val="0"/>
          <w:i w:val="0"/>
          <w:sz w:val="20"/>
          <w:szCs w:val="20"/>
        </w:rPr>
        <w:t>Городокского</w:t>
      </w:r>
      <w:proofErr w:type="spellEnd"/>
      <w:r w:rsidRPr="004942EE">
        <w:rPr>
          <w:b w:val="0"/>
          <w:i w:val="0"/>
          <w:sz w:val="20"/>
          <w:szCs w:val="20"/>
        </w:rPr>
        <w:t xml:space="preserve"> сельсовета.</w:t>
      </w:r>
    </w:p>
    <w:p w:rsidR="004942EE" w:rsidRPr="004942EE" w:rsidRDefault="004942EE" w:rsidP="004942EE">
      <w:pPr>
        <w:pStyle w:val="5"/>
        <w:spacing w:before="0" w:after="0"/>
        <w:ind w:firstLine="708"/>
        <w:jc w:val="both"/>
        <w:rPr>
          <w:b w:val="0"/>
          <w:i w:val="0"/>
          <w:sz w:val="20"/>
          <w:szCs w:val="20"/>
        </w:rPr>
      </w:pPr>
      <w:r w:rsidRPr="004942EE">
        <w:rPr>
          <w:i w:val="0"/>
          <w:sz w:val="20"/>
          <w:szCs w:val="20"/>
        </w:rPr>
        <w:t xml:space="preserve">муниципальный </w:t>
      </w:r>
      <w:proofErr w:type="gramStart"/>
      <w:r w:rsidRPr="004942EE">
        <w:rPr>
          <w:i w:val="0"/>
          <w:sz w:val="20"/>
          <w:szCs w:val="20"/>
        </w:rPr>
        <w:t>контроль за</w:t>
      </w:r>
      <w:proofErr w:type="gramEnd"/>
      <w:r w:rsidRPr="004942EE">
        <w:rPr>
          <w:i w:val="0"/>
          <w:sz w:val="20"/>
          <w:szCs w:val="20"/>
        </w:rPr>
        <w:t xml:space="preserve"> соблюдением требований пожарной безопасности</w:t>
      </w:r>
      <w:r w:rsidRPr="004942EE">
        <w:rPr>
          <w:sz w:val="20"/>
          <w:szCs w:val="20"/>
        </w:rPr>
        <w:t xml:space="preserve"> - </w:t>
      </w:r>
      <w:r w:rsidRPr="004942EE">
        <w:rPr>
          <w:b w:val="0"/>
          <w:i w:val="0"/>
          <w:sz w:val="20"/>
          <w:szCs w:val="20"/>
        </w:rPr>
        <w:t xml:space="preserve">работа по профилактике пожаров путем осуществления администрацией </w:t>
      </w:r>
      <w:proofErr w:type="spellStart"/>
      <w:r w:rsidRPr="004942EE">
        <w:rPr>
          <w:b w:val="0"/>
          <w:i w:val="0"/>
          <w:sz w:val="20"/>
          <w:szCs w:val="20"/>
        </w:rPr>
        <w:t>Городокского</w:t>
      </w:r>
      <w:proofErr w:type="spellEnd"/>
      <w:r w:rsidRPr="004942EE">
        <w:rPr>
          <w:b w:val="0"/>
          <w:i w:val="0"/>
          <w:sz w:val="20"/>
          <w:szCs w:val="20"/>
        </w:rPr>
        <w:t xml:space="preserve"> сельсовета контроля за соблюдением требований пожарной безопасности на территории </w:t>
      </w:r>
      <w:proofErr w:type="spellStart"/>
      <w:r w:rsidRPr="004942EE">
        <w:rPr>
          <w:b w:val="0"/>
          <w:i w:val="0"/>
          <w:sz w:val="20"/>
          <w:szCs w:val="20"/>
        </w:rPr>
        <w:t>Городокского</w:t>
      </w:r>
      <w:proofErr w:type="spellEnd"/>
      <w:r w:rsidRPr="004942EE">
        <w:rPr>
          <w:b w:val="0"/>
          <w:i w:val="0"/>
          <w:sz w:val="20"/>
          <w:szCs w:val="20"/>
        </w:rPr>
        <w:t xml:space="preserve"> сельсовета.</w:t>
      </w:r>
    </w:p>
    <w:p w:rsidR="004942EE" w:rsidRPr="004942EE" w:rsidRDefault="004942EE" w:rsidP="004942EE">
      <w:pPr>
        <w:pStyle w:val="5"/>
        <w:spacing w:before="0" w:after="0"/>
        <w:ind w:firstLine="708"/>
        <w:jc w:val="both"/>
        <w:rPr>
          <w:b w:val="0"/>
          <w:i w:val="0"/>
          <w:sz w:val="20"/>
          <w:szCs w:val="20"/>
        </w:rPr>
      </w:pPr>
      <w:r w:rsidRPr="004942EE">
        <w:rPr>
          <w:b w:val="0"/>
          <w:i w:val="0"/>
          <w:sz w:val="20"/>
          <w:szCs w:val="20"/>
        </w:rPr>
        <w:t xml:space="preserve">1.3. Обеспечение первичных мер пожарной безопасности на территории </w:t>
      </w:r>
      <w:proofErr w:type="spellStart"/>
      <w:r w:rsidRPr="004942EE">
        <w:rPr>
          <w:b w:val="0"/>
          <w:i w:val="0"/>
          <w:sz w:val="20"/>
          <w:szCs w:val="20"/>
        </w:rPr>
        <w:t>Городокского</w:t>
      </w:r>
      <w:proofErr w:type="spellEnd"/>
      <w:r w:rsidRPr="004942EE">
        <w:rPr>
          <w:b w:val="0"/>
          <w:i w:val="0"/>
          <w:sz w:val="20"/>
          <w:szCs w:val="20"/>
        </w:rPr>
        <w:t xml:space="preserve"> сельсовета относится к вопросам местного значения.</w:t>
      </w:r>
    </w:p>
    <w:p w:rsidR="004942EE" w:rsidRPr="004942EE" w:rsidRDefault="004942EE" w:rsidP="004942EE">
      <w:pPr>
        <w:spacing w:before="100" w:beforeAutospacing="1" w:after="100" w:afterAutospacing="1"/>
        <w:jc w:val="both"/>
        <w:rPr>
          <w:rFonts w:ascii="Times New Roman" w:hAnsi="Times New Roman" w:cs="Times New Roman"/>
          <w:b/>
          <w:sz w:val="20"/>
          <w:szCs w:val="20"/>
        </w:rPr>
      </w:pPr>
      <w:r w:rsidRPr="004942EE">
        <w:rPr>
          <w:rFonts w:ascii="Times New Roman" w:hAnsi="Times New Roman" w:cs="Times New Roman"/>
          <w:b/>
          <w:sz w:val="20"/>
          <w:szCs w:val="20"/>
        </w:rPr>
        <w:t>2. Перечень первичных мер пожарной безопасности</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К первичным мерам пожарной безопасности на территории</w:t>
      </w:r>
      <w:r w:rsidRPr="004942EE">
        <w:rPr>
          <w:rFonts w:ascii="Times New Roman" w:hAnsi="Times New Roman" w:cs="Times New Roman"/>
          <w:b/>
          <w:i/>
          <w:sz w:val="20"/>
          <w:szCs w:val="20"/>
        </w:rPr>
        <w:t xml:space="preserve">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относятся:</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обеспечение необходимых условий для привлечения населения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к работам по предупреждению пожаров (профилактике пожаров), спасению людей  и имущества от пожаров;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проведение противопожарной пропаганды и обучения населения мерам пожарной безопасности;</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оснащение учреждений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первичными средствами тушения пожаров;</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организация патрулирования территории парков в условиях устойчивой сухой, жаркой и ветреной погоды;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своевременная очистка территории</w:t>
      </w:r>
      <w:r w:rsidRPr="004942EE">
        <w:rPr>
          <w:rFonts w:ascii="Times New Roman" w:hAnsi="Times New Roman" w:cs="Times New Roman"/>
          <w:b/>
          <w:i/>
          <w:sz w:val="20"/>
          <w:szCs w:val="20"/>
        </w:rPr>
        <w:t xml:space="preserve">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от горючих отходов, мусора, сухой растительности;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проездов к зданиям, строениям и сооружениям;</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содержание в исправном состоянии систем противопожарного водоснабжения;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lastRenderedPageBreak/>
        <w:t xml:space="preserve">- содержание в исправном состоянии первичных средств пожаротушения  на объектах собственности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утверждение перечня первичных средств пожаротушения для индивидуальных жилых домов;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содействие деятельности добровольных пожарных, привлечение населения к обеспечению пожарной безопасности;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установление особого противопожарного режима;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профилактика пожаров на территории сельского поселения.</w:t>
      </w:r>
    </w:p>
    <w:p w:rsidR="004942EE" w:rsidRPr="004942EE" w:rsidRDefault="004942EE" w:rsidP="004942EE">
      <w:pPr>
        <w:spacing w:before="100" w:beforeAutospacing="1" w:after="100" w:afterAutospacing="1"/>
        <w:jc w:val="both"/>
        <w:rPr>
          <w:rFonts w:ascii="Times New Roman" w:hAnsi="Times New Roman" w:cs="Times New Roman"/>
          <w:b/>
          <w:sz w:val="20"/>
          <w:szCs w:val="20"/>
        </w:rPr>
      </w:pPr>
      <w:r w:rsidRPr="004942EE">
        <w:rPr>
          <w:rFonts w:ascii="Times New Roman" w:hAnsi="Times New Roman" w:cs="Times New Roman"/>
          <w:b/>
          <w:sz w:val="20"/>
          <w:szCs w:val="20"/>
        </w:rPr>
        <w:t>3. Основные задачи обеспечения первичных мер пожарной безопасности</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К основным задачам обеспечения первичных мер пожарной безопасности  на территории</w:t>
      </w:r>
      <w:r w:rsidRPr="004942EE">
        <w:rPr>
          <w:rFonts w:ascii="Times New Roman" w:hAnsi="Times New Roman" w:cs="Times New Roman"/>
          <w:b/>
          <w:i/>
          <w:sz w:val="20"/>
          <w:szCs w:val="20"/>
        </w:rPr>
        <w:t xml:space="preserve">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относятся:</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организация и осуществление мер пожарной безопасности, направленных  на предупреждение пожаров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создание условий для безопасности людей и сохранности имущества                 от пожаров;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спасение людей и имущества при пожарах.</w:t>
      </w:r>
    </w:p>
    <w:p w:rsidR="004942EE" w:rsidRPr="004942EE" w:rsidRDefault="004942EE" w:rsidP="004942EE">
      <w:pPr>
        <w:jc w:val="both"/>
        <w:rPr>
          <w:rFonts w:ascii="Times New Roman" w:hAnsi="Times New Roman" w:cs="Times New Roman"/>
          <w:b/>
          <w:sz w:val="20"/>
          <w:szCs w:val="20"/>
        </w:rPr>
      </w:pPr>
      <w:r w:rsidRPr="004942EE">
        <w:rPr>
          <w:rFonts w:ascii="Times New Roman" w:hAnsi="Times New Roman" w:cs="Times New Roman"/>
          <w:b/>
          <w:sz w:val="20"/>
          <w:szCs w:val="20"/>
        </w:rPr>
        <w:t xml:space="preserve">4. Полномочия </w:t>
      </w:r>
      <w:proofErr w:type="spellStart"/>
      <w:r w:rsidRPr="004942EE">
        <w:rPr>
          <w:rFonts w:ascii="Times New Roman" w:hAnsi="Times New Roman" w:cs="Times New Roman"/>
          <w:b/>
          <w:sz w:val="20"/>
          <w:szCs w:val="20"/>
        </w:rPr>
        <w:t>Городокского</w:t>
      </w:r>
      <w:proofErr w:type="spellEnd"/>
      <w:r w:rsidRPr="004942EE">
        <w:rPr>
          <w:rFonts w:ascii="Times New Roman" w:hAnsi="Times New Roman" w:cs="Times New Roman"/>
          <w:b/>
          <w:sz w:val="20"/>
          <w:szCs w:val="20"/>
        </w:rPr>
        <w:t xml:space="preserve"> сельсовета в области обеспечения первичных мер пожарной безопасности</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4.1. К полномочиям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в области обеспечения первичных мер пожарной безопасности относятся: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информирование населения о принятых решениях по обеспечению первичных мер пожарной безопасности на </w:t>
      </w:r>
      <w:proofErr w:type="spellStart"/>
      <w:r w:rsidRPr="004942EE">
        <w:rPr>
          <w:rFonts w:ascii="Times New Roman" w:hAnsi="Times New Roman" w:cs="Times New Roman"/>
          <w:sz w:val="20"/>
          <w:szCs w:val="20"/>
        </w:rPr>
        <w:t>территории_Городокского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jc w:val="both"/>
        <w:rPr>
          <w:rFonts w:ascii="Times New Roman" w:hAnsi="Times New Roman" w:cs="Times New Roman"/>
          <w:sz w:val="20"/>
          <w:szCs w:val="20"/>
        </w:rPr>
      </w:pPr>
      <w:r w:rsidRPr="004942EE">
        <w:rPr>
          <w:rFonts w:ascii="Times New Roman" w:hAnsi="Times New Roman" w:cs="Times New Roman"/>
          <w:sz w:val="20"/>
          <w:szCs w:val="20"/>
        </w:rPr>
        <w:t xml:space="preserve">           - организация проведения противопожарной пропаганды и обучения населения, должностных лиц администрации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первичным мерам пожарной безопасности самостоятельно либо путем привлечения на договорной основе организаций иных форм собственности;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организация деятельности муниципальной и добровольной пожарной охраны (если таковые имеются);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разработка целевых программ и планов по обеспечению пожарной безопасности;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осуществление </w:t>
      </w:r>
      <w:proofErr w:type="gramStart"/>
      <w:r w:rsidRPr="004942EE">
        <w:rPr>
          <w:rFonts w:ascii="Times New Roman" w:hAnsi="Times New Roman" w:cs="Times New Roman"/>
          <w:sz w:val="20"/>
          <w:szCs w:val="20"/>
        </w:rPr>
        <w:t>контроля за</w:t>
      </w:r>
      <w:proofErr w:type="gramEnd"/>
      <w:r w:rsidRPr="004942EE">
        <w:rPr>
          <w:rFonts w:ascii="Times New Roman" w:hAnsi="Times New Roman" w:cs="Times New Roman"/>
          <w:sz w:val="20"/>
          <w:szCs w:val="20"/>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установление особого противопожарного режима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устройство и содержание защитных полос в пределах черты между лесными массивами и жилыми зонами;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 организация патрулирования территории лесов в условиях устойчивой сухой, жаркой и ветреной погоды силами добровольных пожарных;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 очистка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от горючих отходов, мусора, сухой растительности;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lastRenderedPageBreak/>
        <w:t xml:space="preserve"> -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проездов к зданиям, строениям  и сооружениям;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содержание в исправном состоянии систем противопожарного водоснабжения;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взаимодействие с Главным управлением МЧС России по Красноярскому краю,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xml:space="preserve">- содержание в исправном состоянии имущества и объектов, а также первичных средств пожаротушения на объектах собственности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ind w:firstLine="798"/>
        <w:jc w:val="both"/>
        <w:rPr>
          <w:rFonts w:ascii="Times New Roman" w:hAnsi="Times New Roman" w:cs="Times New Roman"/>
          <w:sz w:val="20"/>
          <w:szCs w:val="20"/>
        </w:rPr>
      </w:pPr>
      <w:r w:rsidRPr="004942EE">
        <w:rPr>
          <w:rFonts w:ascii="Times New Roman" w:hAnsi="Times New Roman" w:cs="Times New Roman"/>
          <w:sz w:val="20"/>
          <w:szCs w:val="20"/>
        </w:rPr>
        <w:t>- 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4942EE" w:rsidRPr="004942EE" w:rsidRDefault="004942EE" w:rsidP="004942EE">
      <w:pPr>
        <w:spacing w:before="100" w:beforeAutospacing="1" w:after="100" w:afterAutospacing="1"/>
        <w:jc w:val="both"/>
        <w:rPr>
          <w:rFonts w:ascii="Times New Roman" w:hAnsi="Times New Roman" w:cs="Times New Roman"/>
          <w:b/>
          <w:sz w:val="20"/>
          <w:szCs w:val="20"/>
        </w:rPr>
      </w:pPr>
      <w:r w:rsidRPr="004942EE">
        <w:rPr>
          <w:rFonts w:ascii="Times New Roman" w:hAnsi="Times New Roman" w:cs="Times New Roman"/>
          <w:b/>
          <w:sz w:val="20"/>
          <w:szCs w:val="20"/>
        </w:rPr>
        <w:t>5. Участие граждан в обеспечении первичных мер пожарной безопасности</w:t>
      </w:r>
    </w:p>
    <w:p w:rsidR="004942EE" w:rsidRPr="004942EE" w:rsidRDefault="004942EE" w:rsidP="004942EE">
      <w:pPr>
        <w:jc w:val="both"/>
        <w:rPr>
          <w:rFonts w:ascii="Times New Roman" w:hAnsi="Times New Roman" w:cs="Times New Roman"/>
          <w:sz w:val="20"/>
          <w:szCs w:val="20"/>
        </w:rPr>
      </w:pPr>
      <w:r w:rsidRPr="004942EE">
        <w:rPr>
          <w:rFonts w:ascii="Times New Roman" w:hAnsi="Times New Roman" w:cs="Times New Roman"/>
          <w:sz w:val="20"/>
          <w:szCs w:val="20"/>
        </w:rPr>
        <w:t xml:space="preserve">       5.1. Граждане могут принимать непосредственное участие в обеспечении первичных мер пожарной безопасности. </w:t>
      </w:r>
    </w:p>
    <w:p w:rsidR="004942EE" w:rsidRPr="004942EE" w:rsidRDefault="004942EE" w:rsidP="004942EE">
      <w:pPr>
        <w:jc w:val="both"/>
        <w:rPr>
          <w:rFonts w:ascii="Times New Roman" w:hAnsi="Times New Roman" w:cs="Times New Roman"/>
          <w:sz w:val="20"/>
          <w:szCs w:val="20"/>
        </w:rPr>
      </w:pPr>
      <w:r w:rsidRPr="004942EE">
        <w:rPr>
          <w:rFonts w:ascii="Times New Roman" w:hAnsi="Times New Roman" w:cs="Times New Roman"/>
          <w:sz w:val="20"/>
          <w:szCs w:val="20"/>
        </w:rPr>
        <w:t xml:space="preserve">      5.2. По решению администрации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принятому в порядке, предусмотренном Уставом</w:t>
      </w:r>
      <w:r w:rsidRPr="004942EE">
        <w:rPr>
          <w:rFonts w:ascii="Times New Roman" w:hAnsi="Times New Roman" w:cs="Times New Roman"/>
          <w:b/>
          <w:i/>
          <w:sz w:val="20"/>
          <w:szCs w:val="20"/>
        </w:rPr>
        <w:t xml:space="preserve">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граждане могут привлекаться к выполнению на добровольной основе социально значимых для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работ в целях обеспечения первичных мер пожарной безопасности. </w:t>
      </w:r>
    </w:p>
    <w:p w:rsidR="004942EE" w:rsidRPr="004942EE" w:rsidRDefault="004942EE" w:rsidP="004942EE">
      <w:pPr>
        <w:jc w:val="both"/>
        <w:rPr>
          <w:rFonts w:ascii="Times New Roman" w:hAnsi="Times New Roman" w:cs="Times New Roman"/>
          <w:sz w:val="20"/>
          <w:szCs w:val="20"/>
        </w:rPr>
      </w:pPr>
      <w:r w:rsidRPr="004942EE">
        <w:rPr>
          <w:rFonts w:ascii="Times New Roman" w:hAnsi="Times New Roman" w:cs="Times New Roman"/>
          <w:sz w:val="20"/>
          <w:szCs w:val="20"/>
        </w:rPr>
        <w:t xml:space="preserve">       5.3. К социально значимым работам могут быть отнесены только работы,             не требующие специальной профессиональной подготовки. </w:t>
      </w:r>
    </w:p>
    <w:p w:rsidR="004942EE" w:rsidRPr="004942EE" w:rsidRDefault="004942EE" w:rsidP="004942EE">
      <w:pPr>
        <w:jc w:val="both"/>
        <w:rPr>
          <w:rFonts w:ascii="Times New Roman" w:hAnsi="Times New Roman" w:cs="Times New Roman"/>
          <w:sz w:val="20"/>
          <w:szCs w:val="20"/>
        </w:rPr>
      </w:pPr>
      <w:r w:rsidRPr="004942EE">
        <w:rPr>
          <w:rFonts w:ascii="Times New Roman" w:hAnsi="Times New Roman" w:cs="Times New Roman"/>
          <w:sz w:val="20"/>
          <w:szCs w:val="20"/>
        </w:rPr>
        <w:t xml:space="preserve">       5.4. Для выполнения социально значимых работ могут привлекаться совершеннолетние трудоспособные жители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42EE" w:rsidRPr="004942EE" w:rsidRDefault="004942EE" w:rsidP="004942EE">
      <w:pPr>
        <w:spacing w:before="100" w:beforeAutospacing="1" w:after="100" w:afterAutospacing="1"/>
        <w:jc w:val="both"/>
        <w:rPr>
          <w:rFonts w:ascii="Times New Roman" w:hAnsi="Times New Roman" w:cs="Times New Roman"/>
          <w:b/>
          <w:sz w:val="20"/>
          <w:szCs w:val="20"/>
        </w:rPr>
      </w:pPr>
      <w:r w:rsidRPr="004942EE">
        <w:rPr>
          <w:rFonts w:ascii="Times New Roman" w:hAnsi="Times New Roman" w:cs="Times New Roman"/>
          <w:b/>
          <w:sz w:val="20"/>
          <w:szCs w:val="20"/>
        </w:rPr>
        <w:t xml:space="preserve">6. Общественный </w:t>
      </w:r>
      <w:proofErr w:type="gramStart"/>
      <w:r w:rsidRPr="004942EE">
        <w:rPr>
          <w:rFonts w:ascii="Times New Roman" w:hAnsi="Times New Roman" w:cs="Times New Roman"/>
          <w:b/>
          <w:sz w:val="20"/>
          <w:szCs w:val="20"/>
        </w:rPr>
        <w:t>контроль за</w:t>
      </w:r>
      <w:proofErr w:type="gramEnd"/>
      <w:r w:rsidRPr="004942EE">
        <w:rPr>
          <w:rFonts w:ascii="Times New Roman" w:hAnsi="Times New Roman" w:cs="Times New Roman"/>
          <w:b/>
          <w:sz w:val="20"/>
          <w:szCs w:val="20"/>
        </w:rPr>
        <w:t xml:space="preserve"> обеспечением пожарной безопасности</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6.1. Общественный </w:t>
      </w:r>
      <w:proofErr w:type="gramStart"/>
      <w:r w:rsidRPr="004942EE">
        <w:rPr>
          <w:rFonts w:ascii="Times New Roman" w:hAnsi="Times New Roman" w:cs="Times New Roman"/>
          <w:sz w:val="20"/>
          <w:szCs w:val="20"/>
        </w:rPr>
        <w:t>контроль за</w:t>
      </w:r>
      <w:proofErr w:type="gramEnd"/>
      <w:r w:rsidRPr="004942EE">
        <w:rPr>
          <w:rFonts w:ascii="Times New Roman" w:hAnsi="Times New Roman" w:cs="Times New Roman"/>
          <w:sz w:val="20"/>
          <w:szCs w:val="20"/>
        </w:rPr>
        <w:t xml:space="preserve">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r w:rsidRPr="004942EE">
        <w:rPr>
          <w:rFonts w:ascii="Times New Roman" w:hAnsi="Times New Roman" w:cs="Times New Roman"/>
          <w:sz w:val="20"/>
          <w:szCs w:val="20"/>
        </w:rPr>
        <w:br/>
        <w:t xml:space="preserve">           6.2. Порядок участия граждан в осуществлении общественного </w:t>
      </w:r>
      <w:proofErr w:type="gramStart"/>
      <w:r w:rsidRPr="004942EE">
        <w:rPr>
          <w:rFonts w:ascii="Times New Roman" w:hAnsi="Times New Roman" w:cs="Times New Roman"/>
          <w:sz w:val="20"/>
          <w:szCs w:val="20"/>
        </w:rPr>
        <w:t>контроля  за</w:t>
      </w:r>
      <w:proofErr w:type="gramEnd"/>
      <w:r w:rsidRPr="004942EE">
        <w:rPr>
          <w:rFonts w:ascii="Times New Roman" w:hAnsi="Times New Roman" w:cs="Times New Roman"/>
          <w:sz w:val="20"/>
          <w:szCs w:val="20"/>
        </w:rPr>
        <w:t xml:space="preserve">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 </w:t>
      </w:r>
      <w:r w:rsidRPr="004942EE">
        <w:rPr>
          <w:rFonts w:ascii="Times New Roman" w:hAnsi="Times New Roman" w:cs="Times New Roman"/>
          <w:sz w:val="20"/>
          <w:szCs w:val="20"/>
        </w:rPr>
        <w:br/>
        <w:t xml:space="preserve">           6.3. Гражданами, осуществляющими общественный </w:t>
      </w:r>
      <w:proofErr w:type="gramStart"/>
      <w:r w:rsidRPr="004942EE">
        <w:rPr>
          <w:rFonts w:ascii="Times New Roman" w:hAnsi="Times New Roman" w:cs="Times New Roman"/>
          <w:sz w:val="20"/>
          <w:szCs w:val="20"/>
        </w:rPr>
        <w:t>контроль за</w:t>
      </w:r>
      <w:proofErr w:type="gramEnd"/>
      <w:r w:rsidRPr="004942EE">
        <w:rPr>
          <w:rFonts w:ascii="Times New Roman" w:hAnsi="Times New Roman" w:cs="Times New Roman"/>
          <w:sz w:val="20"/>
          <w:szCs w:val="20"/>
        </w:rPr>
        <w:t xml:space="preserve"> обеспечением пожарной безопасности, могут являться жители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r w:rsidRPr="004942EE">
        <w:rPr>
          <w:rFonts w:ascii="Times New Roman" w:hAnsi="Times New Roman" w:cs="Times New Roman"/>
          <w:sz w:val="20"/>
          <w:szCs w:val="20"/>
        </w:rPr>
        <w:br/>
        <w:t xml:space="preserve">        6.4. Работы по осуществлению общественного </w:t>
      </w:r>
      <w:proofErr w:type="gramStart"/>
      <w:r w:rsidRPr="004942EE">
        <w:rPr>
          <w:rFonts w:ascii="Times New Roman" w:hAnsi="Times New Roman" w:cs="Times New Roman"/>
          <w:sz w:val="20"/>
          <w:szCs w:val="20"/>
        </w:rPr>
        <w:t>контроля за</w:t>
      </w:r>
      <w:proofErr w:type="gramEnd"/>
      <w:r w:rsidRPr="004942EE">
        <w:rPr>
          <w:rFonts w:ascii="Times New Roman" w:hAnsi="Times New Roman" w:cs="Times New Roman"/>
          <w:sz w:val="20"/>
          <w:szCs w:val="20"/>
        </w:rPr>
        <w:t xml:space="preserve"> обеспечением пожарной безопасности включают в себя: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w:t>
      </w:r>
      <w:proofErr w:type="gramStart"/>
      <w:r w:rsidRPr="004942EE">
        <w:rPr>
          <w:rFonts w:ascii="Times New Roman" w:hAnsi="Times New Roman" w:cs="Times New Roman"/>
          <w:sz w:val="20"/>
          <w:szCs w:val="20"/>
        </w:rPr>
        <w:t>контроль за</w:t>
      </w:r>
      <w:proofErr w:type="gramEnd"/>
      <w:r w:rsidRPr="004942EE">
        <w:rPr>
          <w:rFonts w:ascii="Times New Roman" w:hAnsi="Times New Roman" w:cs="Times New Roman"/>
          <w:sz w:val="20"/>
          <w:szCs w:val="20"/>
        </w:rPr>
        <w:t xml:space="preserve"> соблюдением требований пожарной безопасности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подготовку предложений администрации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 необходимости введения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или его части особого противопожарного режима  и разработку мер пожарной безопасности на особый период;</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lastRenderedPageBreak/>
        <w:t xml:space="preserve">- подготовку предложений администрацией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по реализации мер пожарной безопасности в границах населенных пунктов;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проведение противопожарной пропаганды на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доведение до населения решений администрации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касающихся вопросов обеспечения пожарной безопасности;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подготовку предложений должностным лицам администрацией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по принятию мер к устранению нарушений требований пожарной безопасности;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 обращение по фактам нарушений требований пожарной безопасности                в территориальный орган государственного пожарного надзора.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6.5. Работы по профилактике пожаров путем проведения общественного </w:t>
      </w:r>
      <w:proofErr w:type="gramStart"/>
      <w:r w:rsidRPr="004942EE">
        <w:rPr>
          <w:rFonts w:ascii="Times New Roman" w:hAnsi="Times New Roman" w:cs="Times New Roman"/>
          <w:sz w:val="20"/>
          <w:szCs w:val="20"/>
        </w:rPr>
        <w:t>контроля за</w:t>
      </w:r>
      <w:proofErr w:type="gramEnd"/>
      <w:r w:rsidRPr="004942EE">
        <w:rPr>
          <w:rFonts w:ascii="Times New Roman" w:hAnsi="Times New Roman" w:cs="Times New Roman"/>
          <w:sz w:val="20"/>
          <w:szCs w:val="20"/>
        </w:rPr>
        <w:t xml:space="preserve">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6.6. За гражданином, осуществляющим общественный </w:t>
      </w:r>
      <w:proofErr w:type="gramStart"/>
      <w:r w:rsidRPr="004942EE">
        <w:rPr>
          <w:rFonts w:ascii="Times New Roman" w:hAnsi="Times New Roman" w:cs="Times New Roman"/>
          <w:sz w:val="20"/>
          <w:szCs w:val="20"/>
        </w:rPr>
        <w:t>контроль                          за</w:t>
      </w:r>
      <w:proofErr w:type="gramEnd"/>
      <w:r w:rsidRPr="004942EE">
        <w:rPr>
          <w:rFonts w:ascii="Times New Roman" w:hAnsi="Times New Roman" w:cs="Times New Roman"/>
          <w:sz w:val="20"/>
          <w:szCs w:val="20"/>
        </w:rPr>
        <w:t xml:space="preserve"> обеспечением пожарной безопасности, по согласованию с ним уполномоченным органом могут закрепляться конкретные населенные пункты, кварталы и улицы.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6.7. Нормативная литература, необходимая для осуществления общественного </w:t>
      </w:r>
      <w:proofErr w:type="gramStart"/>
      <w:r w:rsidRPr="004942EE">
        <w:rPr>
          <w:rFonts w:ascii="Times New Roman" w:hAnsi="Times New Roman" w:cs="Times New Roman"/>
          <w:sz w:val="20"/>
          <w:szCs w:val="20"/>
        </w:rPr>
        <w:t>контроля за</w:t>
      </w:r>
      <w:proofErr w:type="gramEnd"/>
      <w:r w:rsidRPr="004942EE">
        <w:rPr>
          <w:rFonts w:ascii="Times New Roman" w:hAnsi="Times New Roman" w:cs="Times New Roman"/>
          <w:sz w:val="20"/>
          <w:szCs w:val="20"/>
        </w:rPr>
        <w:t xml:space="preserve"> обеспечением пожарной безопасности, приобретается за счет средств местного бюджета.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6.8. Обучение лиц, осуществляющих общественный контроль за обеспечением пожарной безопасности, проводится на базе добровольной пожарной </w:t>
      </w:r>
      <w:proofErr w:type="gramStart"/>
      <w:r w:rsidRPr="004942EE">
        <w:rPr>
          <w:rFonts w:ascii="Times New Roman" w:hAnsi="Times New Roman" w:cs="Times New Roman"/>
          <w:sz w:val="20"/>
          <w:szCs w:val="20"/>
        </w:rPr>
        <w:t>охраны</w:t>
      </w:r>
      <w:proofErr w:type="gramEnd"/>
      <w:r w:rsidRPr="004942EE">
        <w:rPr>
          <w:rFonts w:ascii="Times New Roman" w:hAnsi="Times New Roman" w:cs="Times New Roman"/>
          <w:sz w:val="20"/>
          <w:szCs w:val="20"/>
        </w:rPr>
        <w:t xml:space="preserve"> на безвозмездной основе. </w:t>
      </w:r>
    </w:p>
    <w:p w:rsidR="004942EE" w:rsidRPr="004942EE" w:rsidRDefault="004942EE" w:rsidP="004942EE">
      <w:pPr>
        <w:ind w:firstLine="708"/>
        <w:jc w:val="both"/>
        <w:rPr>
          <w:rFonts w:ascii="Times New Roman" w:hAnsi="Times New Roman" w:cs="Times New Roman"/>
          <w:sz w:val="20"/>
          <w:szCs w:val="20"/>
        </w:rPr>
      </w:pPr>
      <w:r w:rsidRPr="004942EE">
        <w:rPr>
          <w:rFonts w:ascii="Times New Roman" w:hAnsi="Times New Roman" w:cs="Times New Roman"/>
          <w:sz w:val="20"/>
          <w:szCs w:val="20"/>
        </w:rPr>
        <w:t xml:space="preserve">6.9. Координация деятельности по осуществлению общественного </w:t>
      </w:r>
      <w:proofErr w:type="gramStart"/>
      <w:r w:rsidRPr="004942EE">
        <w:rPr>
          <w:rFonts w:ascii="Times New Roman" w:hAnsi="Times New Roman" w:cs="Times New Roman"/>
          <w:sz w:val="20"/>
          <w:szCs w:val="20"/>
        </w:rPr>
        <w:t>контроля за</w:t>
      </w:r>
      <w:proofErr w:type="gramEnd"/>
      <w:r w:rsidRPr="004942EE">
        <w:rPr>
          <w:rFonts w:ascii="Times New Roman" w:hAnsi="Times New Roman" w:cs="Times New Roman"/>
          <w:sz w:val="20"/>
          <w:szCs w:val="20"/>
        </w:rPr>
        <w:t xml:space="preserve"> обеспечением пожарной безопасности возлагается на уполномоченный орган. </w:t>
      </w:r>
    </w:p>
    <w:p w:rsidR="00186349" w:rsidRPr="00186349" w:rsidRDefault="00186349" w:rsidP="00186349">
      <w:pPr>
        <w:spacing w:after="0"/>
        <w:jc w:val="center"/>
        <w:rPr>
          <w:rFonts w:ascii="Times New Roman" w:hAnsi="Times New Roman" w:cs="Times New Roman"/>
          <w:sz w:val="20"/>
          <w:szCs w:val="20"/>
        </w:rPr>
      </w:pPr>
      <w:r w:rsidRPr="00186349">
        <w:rPr>
          <w:rFonts w:ascii="Times New Roman" w:hAnsi="Times New Roman" w:cs="Times New Roman"/>
          <w:sz w:val="20"/>
          <w:szCs w:val="20"/>
        </w:rPr>
        <w:t>РОССИЙСКАЯ ФЕДЕРАЦИЯ</w:t>
      </w:r>
    </w:p>
    <w:p w:rsidR="00186349" w:rsidRPr="00186349" w:rsidRDefault="00186349" w:rsidP="00186349">
      <w:pPr>
        <w:spacing w:after="0"/>
        <w:jc w:val="center"/>
        <w:rPr>
          <w:rFonts w:ascii="Times New Roman" w:hAnsi="Times New Roman" w:cs="Times New Roman"/>
          <w:sz w:val="20"/>
          <w:szCs w:val="20"/>
        </w:rPr>
      </w:pPr>
      <w:r w:rsidRPr="00186349">
        <w:rPr>
          <w:rFonts w:ascii="Times New Roman" w:hAnsi="Times New Roman" w:cs="Times New Roman"/>
          <w:sz w:val="20"/>
          <w:szCs w:val="20"/>
        </w:rPr>
        <w:t>КРАСНОЯРСКИЙ КРАЙ</w:t>
      </w:r>
    </w:p>
    <w:p w:rsidR="00186349" w:rsidRPr="00186349" w:rsidRDefault="00186349" w:rsidP="00186349">
      <w:pPr>
        <w:spacing w:after="0"/>
        <w:jc w:val="center"/>
        <w:rPr>
          <w:rFonts w:ascii="Times New Roman" w:hAnsi="Times New Roman" w:cs="Times New Roman"/>
          <w:sz w:val="20"/>
          <w:szCs w:val="20"/>
        </w:rPr>
      </w:pPr>
      <w:r w:rsidRPr="00186349">
        <w:rPr>
          <w:rFonts w:ascii="Times New Roman" w:hAnsi="Times New Roman" w:cs="Times New Roman"/>
          <w:sz w:val="20"/>
          <w:szCs w:val="20"/>
        </w:rPr>
        <w:t>МИНУСИНСКИЙ РАЙОН</w:t>
      </w:r>
    </w:p>
    <w:p w:rsidR="00186349" w:rsidRPr="00186349" w:rsidRDefault="00186349" w:rsidP="00186349">
      <w:pPr>
        <w:spacing w:after="0"/>
        <w:jc w:val="center"/>
        <w:rPr>
          <w:rFonts w:ascii="Times New Roman" w:hAnsi="Times New Roman" w:cs="Times New Roman"/>
          <w:sz w:val="20"/>
          <w:szCs w:val="20"/>
        </w:rPr>
      </w:pPr>
      <w:r w:rsidRPr="00186349">
        <w:rPr>
          <w:rFonts w:ascii="Times New Roman" w:hAnsi="Times New Roman" w:cs="Times New Roman"/>
          <w:sz w:val="20"/>
          <w:szCs w:val="20"/>
        </w:rPr>
        <w:t>АДМИНИСТРАЦИЯ</w:t>
      </w:r>
    </w:p>
    <w:p w:rsidR="00186349" w:rsidRPr="00186349" w:rsidRDefault="00186349" w:rsidP="00186349">
      <w:pPr>
        <w:spacing w:after="0"/>
        <w:jc w:val="center"/>
        <w:rPr>
          <w:rFonts w:ascii="Times New Roman" w:hAnsi="Times New Roman" w:cs="Times New Roman"/>
          <w:sz w:val="20"/>
          <w:szCs w:val="20"/>
        </w:rPr>
      </w:pPr>
      <w:r w:rsidRPr="00186349">
        <w:rPr>
          <w:rFonts w:ascii="Times New Roman" w:hAnsi="Times New Roman" w:cs="Times New Roman"/>
          <w:sz w:val="20"/>
          <w:szCs w:val="20"/>
        </w:rPr>
        <w:t>ГОРОДОКСКОГО СЕЛЬСОВЕТА</w:t>
      </w:r>
    </w:p>
    <w:p w:rsidR="00186349" w:rsidRPr="00186349" w:rsidRDefault="00186349" w:rsidP="00186349">
      <w:pPr>
        <w:widowControl w:val="0"/>
        <w:suppressAutoHyphens/>
        <w:spacing w:after="0"/>
        <w:jc w:val="center"/>
        <w:rPr>
          <w:rFonts w:ascii="Times New Roman" w:hAnsi="Times New Roman" w:cs="Times New Roman"/>
          <w:sz w:val="20"/>
          <w:szCs w:val="20"/>
          <w:lang w:eastAsia="ar-SA"/>
        </w:rPr>
      </w:pPr>
    </w:p>
    <w:p w:rsidR="00186349" w:rsidRPr="00186349" w:rsidRDefault="00186349" w:rsidP="00186349">
      <w:pPr>
        <w:spacing w:after="0"/>
        <w:jc w:val="center"/>
        <w:rPr>
          <w:rFonts w:ascii="Times New Roman" w:hAnsi="Times New Roman" w:cs="Times New Roman"/>
          <w:sz w:val="20"/>
          <w:szCs w:val="20"/>
        </w:rPr>
      </w:pPr>
      <w:r w:rsidRPr="00186349">
        <w:rPr>
          <w:rFonts w:ascii="Times New Roman" w:hAnsi="Times New Roman" w:cs="Times New Roman"/>
          <w:sz w:val="20"/>
          <w:szCs w:val="20"/>
        </w:rPr>
        <w:t>ПОСТАНОВЛЕНИЕ</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13.03.2019 г.                                                                                   № 27- </w:t>
      </w:r>
      <w:proofErr w:type="gramStart"/>
      <w:r w:rsidRPr="00186349">
        <w:rPr>
          <w:rFonts w:ascii="Times New Roman" w:hAnsi="Times New Roman" w:cs="Times New Roman"/>
          <w:sz w:val="20"/>
          <w:szCs w:val="20"/>
        </w:rPr>
        <w:t>п</w:t>
      </w:r>
      <w:proofErr w:type="gramEnd"/>
    </w:p>
    <w:p w:rsidR="00186349" w:rsidRPr="00186349" w:rsidRDefault="00186349" w:rsidP="00186349">
      <w:pPr>
        <w:spacing w:after="0"/>
        <w:jc w:val="both"/>
        <w:rPr>
          <w:rFonts w:ascii="Times New Roman" w:hAnsi="Times New Roman" w:cs="Times New Roman"/>
          <w:sz w:val="20"/>
          <w:szCs w:val="20"/>
        </w:rPr>
      </w:pPr>
    </w:p>
    <w:p w:rsidR="00186349" w:rsidRPr="00186349" w:rsidRDefault="00186349" w:rsidP="00186349">
      <w:pPr>
        <w:pStyle w:val="ConsPlusTitle"/>
        <w:jc w:val="both"/>
        <w:rPr>
          <w:rFonts w:ascii="Times New Roman" w:hAnsi="Times New Roman" w:cs="Times New Roman"/>
          <w:b w:val="0"/>
        </w:rPr>
      </w:pPr>
      <w:r w:rsidRPr="00186349">
        <w:rPr>
          <w:rFonts w:ascii="Times New Roman" w:hAnsi="Times New Roman" w:cs="Times New Roman"/>
          <w:b w:val="0"/>
        </w:rPr>
        <w:t>О создании и организации деятельности</w:t>
      </w:r>
    </w:p>
    <w:p w:rsidR="00186349" w:rsidRPr="00186349" w:rsidRDefault="00186349" w:rsidP="00186349">
      <w:pPr>
        <w:pStyle w:val="ConsPlusTitle"/>
        <w:jc w:val="both"/>
        <w:rPr>
          <w:rFonts w:ascii="Times New Roman" w:hAnsi="Times New Roman" w:cs="Times New Roman"/>
          <w:b w:val="0"/>
        </w:rPr>
      </w:pPr>
      <w:r w:rsidRPr="00186349">
        <w:rPr>
          <w:rFonts w:ascii="Times New Roman" w:hAnsi="Times New Roman" w:cs="Times New Roman"/>
          <w:b w:val="0"/>
        </w:rPr>
        <w:t xml:space="preserve"> муниципальной и добровольной</w:t>
      </w:r>
    </w:p>
    <w:p w:rsidR="00186349" w:rsidRPr="00186349" w:rsidRDefault="00186349" w:rsidP="00186349">
      <w:pPr>
        <w:pStyle w:val="ConsPlusTitle"/>
        <w:jc w:val="both"/>
        <w:rPr>
          <w:rFonts w:ascii="Times New Roman" w:hAnsi="Times New Roman" w:cs="Times New Roman"/>
          <w:b w:val="0"/>
        </w:rPr>
      </w:pPr>
      <w:r w:rsidRPr="00186349">
        <w:rPr>
          <w:rFonts w:ascii="Times New Roman" w:hAnsi="Times New Roman" w:cs="Times New Roman"/>
          <w:b w:val="0"/>
        </w:rPr>
        <w:t xml:space="preserve"> пожарной охраны, </w:t>
      </w:r>
      <w:proofErr w:type="gramStart"/>
      <w:r w:rsidRPr="00186349">
        <w:rPr>
          <w:rFonts w:ascii="Times New Roman" w:hAnsi="Times New Roman" w:cs="Times New Roman"/>
          <w:b w:val="0"/>
        </w:rPr>
        <w:t>порядке</w:t>
      </w:r>
      <w:proofErr w:type="gramEnd"/>
    </w:p>
    <w:p w:rsidR="00186349" w:rsidRPr="00186349" w:rsidRDefault="00186349" w:rsidP="00186349">
      <w:pPr>
        <w:pStyle w:val="ConsPlusTitle"/>
        <w:jc w:val="both"/>
        <w:rPr>
          <w:rFonts w:ascii="Times New Roman" w:hAnsi="Times New Roman" w:cs="Times New Roman"/>
          <w:b w:val="0"/>
        </w:rPr>
      </w:pPr>
      <w:r w:rsidRPr="00186349">
        <w:rPr>
          <w:rFonts w:ascii="Times New Roman" w:hAnsi="Times New Roman" w:cs="Times New Roman"/>
          <w:b w:val="0"/>
        </w:rPr>
        <w:t xml:space="preserve">взаимоотношений </w:t>
      </w:r>
      <w:proofErr w:type="gramStart"/>
      <w:r w:rsidRPr="00186349">
        <w:rPr>
          <w:rFonts w:ascii="Times New Roman" w:hAnsi="Times New Roman" w:cs="Times New Roman"/>
          <w:b w:val="0"/>
        </w:rPr>
        <w:t>муниципальной</w:t>
      </w:r>
      <w:proofErr w:type="gramEnd"/>
    </w:p>
    <w:p w:rsidR="00186349" w:rsidRPr="00186349" w:rsidRDefault="00186349" w:rsidP="00186349">
      <w:pPr>
        <w:pStyle w:val="ConsPlusTitle"/>
        <w:jc w:val="both"/>
        <w:rPr>
          <w:rFonts w:ascii="Times New Roman" w:hAnsi="Times New Roman" w:cs="Times New Roman"/>
          <w:b w:val="0"/>
        </w:rPr>
      </w:pPr>
      <w:r w:rsidRPr="00186349">
        <w:rPr>
          <w:rFonts w:ascii="Times New Roman" w:hAnsi="Times New Roman" w:cs="Times New Roman"/>
          <w:b w:val="0"/>
        </w:rPr>
        <w:t xml:space="preserve"> пожарной охраны с другими видами</w:t>
      </w:r>
    </w:p>
    <w:p w:rsidR="00186349" w:rsidRPr="00186349" w:rsidRDefault="00186349" w:rsidP="00186349">
      <w:pPr>
        <w:pStyle w:val="ConsPlusTitle"/>
        <w:jc w:val="both"/>
        <w:rPr>
          <w:rFonts w:ascii="Times New Roman" w:hAnsi="Times New Roman" w:cs="Times New Roman"/>
          <w:b w:val="0"/>
        </w:rPr>
      </w:pPr>
      <w:r w:rsidRPr="00186349">
        <w:rPr>
          <w:rFonts w:ascii="Times New Roman" w:hAnsi="Times New Roman" w:cs="Times New Roman"/>
          <w:b w:val="0"/>
        </w:rPr>
        <w:t xml:space="preserve"> пожарной охраны</w:t>
      </w:r>
    </w:p>
    <w:p w:rsidR="00186349" w:rsidRPr="00186349" w:rsidRDefault="00186349" w:rsidP="00186349">
      <w:pPr>
        <w:pStyle w:val="ConsPlusTitle"/>
        <w:jc w:val="both"/>
        <w:rPr>
          <w:rFonts w:ascii="Times New Roman" w:hAnsi="Times New Roman" w:cs="Times New Roman"/>
        </w:rPr>
      </w:pP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 xml:space="preserve"> 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руководствуясь статьей 17 Устава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ПОСТАНОВЛЯЮ:</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lastRenderedPageBreak/>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согласно приложению № 1.                                                                                                           </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2. Утвердить Положение о деятельности добровольной пожарной охраны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согласно приложению № 2.</w:t>
      </w:r>
    </w:p>
    <w:p w:rsidR="00186349" w:rsidRPr="00186349" w:rsidRDefault="00186349" w:rsidP="00186349">
      <w:pPr>
        <w:pStyle w:val="ConsPlusNormal"/>
        <w:ind w:firstLine="540"/>
        <w:jc w:val="both"/>
        <w:rPr>
          <w:rFonts w:ascii="Times New Roman" w:hAnsi="Times New Roman" w:cs="Times New Roman"/>
        </w:rPr>
      </w:pPr>
      <w:r w:rsidRPr="00186349">
        <w:rPr>
          <w:rFonts w:ascii="Times New Roman" w:hAnsi="Times New Roman" w:cs="Times New Roman"/>
        </w:rPr>
        <w:t xml:space="preserve"> 3. </w:t>
      </w:r>
      <w:proofErr w:type="gramStart"/>
      <w:r w:rsidRPr="00186349">
        <w:rPr>
          <w:rFonts w:ascii="Times New Roman" w:hAnsi="Times New Roman" w:cs="Times New Roman"/>
        </w:rPr>
        <w:t>Контроль за</w:t>
      </w:r>
      <w:proofErr w:type="gramEnd"/>
      <w:r w:rsidRPr="00186349">
        <w:rPr>
          <w:rFonts w:ascii="Times New Roman" w:hAnsi="Times New Roman" w:cs="Times New Roman"/>
        </w:rPr>
        <w:t xml:space="preserve"> исполнением постановления оставляю за собой.</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4. Постановление вступает в силу в день, следующий за днем его официального опубликования в издании  «Ведомости органов муниципального образования  </w:t>
      </w:r>
      <w:proofErr w:type="spellStart"/>
      <w:r w:rsidRPr="00186349">
        <w:rPr>
          <w:rFonts w:ascii="Times New Roman" w:hAnsi="Times New Roman" w:cs="Times New Roman"/>
          <w:sz w:val="20"/>
          <w:szCs w:val="20"/>
        </w:rPr>
        <w:t>Городокский</w:t>
      </w:r>
      <w:proofErr w:type="spellEnd"/>
      <w:r w:rsidRPr="00186349">
        <w:rPr>
          <w:rFonts w:ascii="Times New Roman" w:hAnsi="Times New Roman" w:cs="Times New Roman"/>
          <w:sz w:val="20"/>
          <w:szCs w:val="20"/>
        </w:rPr>
        <w:t xml:space="preserve"> сельсовет».</w:t>
      </w:r>
    </w:p>
    <w:p w:rsidR="00186349" w:rsidRPr="00186349" w:rsidRDefault="00186349" w:rsidP="00186349">
      <w:pPr>
        <w:pStyle w:val="ConsPlusNormal"/>
        <w:jc w:val="both"/>
        <w:rPr>
          <w:rFonts w:ascii="Times New Roman" w:hAnsi="Times New Roman" w:cs="Times New Roman"/>
        </w:rPr>
      </w:pPr>
    </w:p>
    <w:p w:rsidR="00186349" w:rsidRPr="00186349" w:rsidRDefault="00186349" w:rsidP="00186349">
      <w:pPr>
        <w:pStyle w:val="ConsPlusNormal"/>
        <w:ind w:firstLine="0"/>
        <w:jc w:val="both"/>
        <w:rPr>
          <w:rFonts w:ascii="Times New Roman" w:hAnsi="Times New Roman" w:cs="Times New Roman"/>
        </w:rPr>
      </w:pPr>
      <w:r w:rsidRPr="00186349">
        <w:rPr>
          <w:rFonts w:ascii="Times New Roman" w:hAnsi="Times New Roman" w:cs="Times New Roman"/>
        </w:rPr>
        <w:t xml:space="preserve">      Глава сельсовета                                        А.В. Тощев</w:t>
      </w:r>
    </w:p>
    <w:p w:rsidR="00186349" w:rsidRPr="00186349" w:rsidRDefault="00186349" w:rsidP="00186349">
      <w:pPr>
        <w:pStyle w:val="5"/>
        <w:spacing w:before="0" w:after="0"/>
        <w:jc w:val="both"/>
        <w:rPr>
          <w:b w:val="0"/>
          <w:bCs w:val="0"/>
          <w:i w:val="0"/>
          <w:iCs w:val="0"/>
          <w:sz w:val="20"/>
          <w:szCs w:val="20"/>
        </w:rPr>
      </w:pPr>
    </w:p>
    <w:p w:rsidR="00186349" w:rsidRPr="00186349" w:rsidRDefault="00186349" w:rsidP="00186349">
      <w:pPr>
        <w:pStyle w:val="5"/>
        <w:spacing w:before="0" w:after="0"/>
        <w:ind w:firstLine="708"/>
        <w:jc w:val="both"/>
        <w:rPr>
          <w:b w:val="0"/>
          <w:i w:val="0"/>
          <w:sz w:val="20"/>
          <w:szCs w:val="20"/>
        </w:rPr>
      </w:pPr>
      <w:r w:rsidRPr="00186349">
        <w:rPr>
          <w:sz w:val="20"/>
          <w:szCs w:val="20"/>
        </w:rPr>
        <w:t xml:space="preserve">       </w:t>
      </w:r>
      <w:r w:rsidRPr="00186349">
        <w:rPr>
          <w:b w:val="0"/>
          <w:i w:val="0"/>
          <w:sz w:val="20"/>
          <w:szCs w:val="20"/>
        </w:rPr>
        <w:t xml:space="preserve">         </w:t>
      </w:r>
    </w:p>
    <w:p w:rsidR="00186349" w:rsidRPr="00186349" w:rsidRDefault="00186349" w:rsidP="00186349">
      <w:pPr>
        <w:pStyle w:val="5"/>
        <w:spacing w:before="0" w:after="0"/>
        <w:ind w:firstLine="708"/>
        <w:jc w:val="right"/>
        <w:rPr>
          <w:b w:val="0"/>
          <w:i w:val="0"/>
          <w:sz w:val="20"/>
          <w:szCs w:val="20"/>
        </w:rPr>
      </w:pPr>
      <w:r w:rsidRPr="00186349">
        <w:rPr>
          <w:b w:val="0"/>
          <w:i w:val="0"/>
          <w:sz w:val="20"/>
          <w:szCs w:val="20"/>
        </w:rPr>
        <w:t xml:space="preserve">                    </w:t>
      </w:r>
    </w:p>
    <w:p w:rsidR="00186349" w:rsidRPr="00186349" w:rsidRDefault="00186349" w:rsidP="00186349">
      <w:pPr>
        <w:pStyle w:val="5"/>
        <w:spacing w:before="0" w:after="0"/>
        <w:ind w:firstLine="708"/>
        <w:jc w:val="right"/>
        <w:rPr>
          <w:b w:val="0"/>
          <w:i w:val="0"/>
          <w:sz w:val="20"/>
          <w:szCs w:val="20"/>
        </w:rPr>
      </w:pPr>
      <w:r w:rsidRPr="00186349">
        <w:rPr>
          <w:b w:val="0"/>
          <w:i w:val="0"/>
          <w:sz w:val="20"/>
          <w:szCs w:val="20"/>
        </w:rPr>
        <w:t xml:space="preserve">     Приложение № 1</w:t>
      </w:r>
    </w:p>
    <w:p w:rsidR="00186349" w:rsidRPr="00186349" w:rsidRDefault="00186349" w:rsidP="00186349">
      <w:pPr>
        <w:spacing w:after="0"/>
        <w:jc w:val="right"/>
        <w:rPr>
          <w:rFonts w:ascii="Times New Roman" w:hAnsi="Times New Roman" w:cs="Times New Roman"/>
          <w:sz w:val="20"/>
          <w:szCs w:val="20"/>
        </w:rPr>
      </w:pPr>
      <w:r w:rsidRPr="00186349">
        <w:rPr>
          <w:rFonts w:ascii="Times New Roman" w:hAnsi="Times New Roman" w:cs="Times New Roman"/>
          <w:sz w:val="20"/>
          <w:szCs w:val="20"/>
        </w:rPr>
        <w:t xml:space="preserve">                                                                                                к постановлению                                                                                                от 13.03.2019   № 27-п</w:t>
      </w:r>
    </w:p>
    <w:p w:rsidR="00186349" w:rsidRPr="00186349" w:rsidRDefault="00186349" w:rsidP="00186349">
      <w:pPr>
        <w:spacing w:after="0"/>
        <w:jc w:val="both"/>
        <w:rPr>
          <w:rFonts w:ascii="Times New Roman" w:hAnsi="Times New Roman" w:cs="Times New Roman"/>
          <w:sz w:val="20"/>
          <w:szCs w:val="20"/>
        </w:rPr>
      </w:pPr>
    </w:p>
    <w:p w:rsidR="00186349" w:rsidRPr="00186349" w:rsidRDefault="00186349" w:rsidP="00186349">
      <w:pPr>
        <w:spacing w:after="0"/>
        <w:jc w:val="center"/>
        <w:rPr>
          <w:rFonts w:ascii="Times New Roman" w:hAnsi="Times New Roman" w:cs="Times New Roman"/>
          <w:b/>
          <w:sz w:val="20"/>
          <w:szCs w:val="20"/>
        </w:rPr>
      </w:pPr>
      <w:r w:rsidRPr="00186349">
        <w:rPr>
          <w:rFonts w:ascii="Times New Roman" w:hAnsi="Times New Roman" w:cs="Times New Roman"/>
          <w:b/>
          <w:bCs/>
          <w:sz w:val="20"/>
          <w:szCs w:val="20"/>
        </w:rPr>
        <w:t>ПОЛОЖЕНИЕ</w:t>
      </w:r>
      <w:r w:rsidRPr="00186349">
        <w:rPr>
          <w:rFonts w:ascii="Times New Roman" w:hAnsi="Times New Roman" w:cs="Times New Roman"/>
          <w:b/>
          <w:bCs/>
          <w:sz w:val="20"/>
          <w:szCs w:val="20"/>
        </w:rPr>
        <w:br/>
        <w:t>О СОЗДАНИИ И ОРГАНИЗАЦИИ ДЕЯТЕЛЬНОСТИ МУНИЦИПАЛЬНОЙ ПОЖАРНОЙ ОХРАНЫ, ПОРЯДКЕ ЕЕ ВЗАИМОДЕЙСТВИЯ С ДРУГИМИ ВИДАМИ ПОЖАРНОЙ ОХРАНЫ НА ТЕРРИТОРИИ</w:t>
      </w:r>
      <w:r w:rsidRPr="00186349">
        <w:rPr>
          <w:rFonts w:ascii="Times New Roman" w:hAnsi="Times New Roman" w:cs="Times New Roman"/>
          <w:sz w:val="20"/>
          <w:szCs w:val="20"/>
        </w:rPr>
        <w:t xml:space="preserve">  </w:t>
      </w:r>
      <w:proofErr w:type="spellStart"/>
      <w:r w:rsidRPr="00186349">
        <w:rPr>
          <w:rFonts w:ascii="Times New Roman" w:hAnsi="Times New Roman" w:cs="Times New Roman"/>
          <w:b/>
          <w:sz w:val="20"/>
          <w:szCs w:val="20"/>
        </w:rPr>
        <w:t>Городокского</w:t>
      </w:r>
      <w:proofErr w:type="spellEnd"/>
      <w:r w:rsidRPr="00186349">
        <w:rPr>
          <w:rFonts w:ascii="Times New Roman" w:hAnsi="Times New Roman" w:cs="Times New Roman"/>
          <w:b/>
          <w:sz w:val="20"/>
          <w:szCs w:val="20"/>
        </w:rPr>
        <w:t xml:space="preserve">   сельсовета.</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b/>
          <w:bCs/>
          <w:sz w:val="20"/>
          <w:szCs w:val="20"/>
        </w:rPr>
        <w:t>1. Общие положения</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b/>
          <w:bCs/>
          <w:sz w:val="20"/>
          <w:szCs w:val="20"/>
        </w:rPr>
        <w:t xml:space="preserve">         </w:t>
      </w:r>
      <w:r w:rsidRPr="00186349">
        <w:rPr>
          <w:rFonts w:ascii="Times New Roman" w:hAnsi="Times New Roman" w:cs="Times New Roman"/>
          <w:sz w:val="20"/>
          <w:szCs w:val="20"/>
        </w:rPr>
        <w:t xml:space="preserve">1.1. </w:t>
      </w:r>
      <w:proofErr w:type="gramStart"/>
      <w:r w:rsidRPr="00186349">
        <w:rPr>
          <w:rFonts w:ascii="Times New Roman" w:hAnsi="Times New Roman" w:cs="Times New Roman"/>
          <w:sz w:val="20"/>
          <w:szCs w:val="20"/>
        </w:rPr>
        <w:t>Настоящее положение о муниципальной пожарной охране   (далее - Положение) разработано в соответствии с Федеральным законом от 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1.2. </w:t>
      </w:r>
      <w:proofErr w:type="gramStart"/>
      <w:r w:rsidRPr="00186349">
        <w:rPr>
          <w:rFonts w:ascii="Times New Roman" w:hAnsi="Times New Roman" w:cs="Times New Roman"/>
          <w:sz w:val="20"/>
          <w:szCs w:val="20"/>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186349">
        <w:rPr>
          <w:rFonts w:ascii="Times New Roman" w:hAnsi="Times New Roman" w:cs="Times New Roman"/>
          <w:sz w:val="20"/>
          <w:szCs w:val="20"/>
        </w:rPr>
        <w:t xml:space="preserve"> сосредоточением людей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r w:rsidRPr="00186349">
        <w:rPr>
          <w:rFonts w:ascii="Times New Roman" w:hAnsi="Times New Roman" w:cs="Times New Roman"/>
          <w:sz w:val="20"/>
          <w:szCs w:val="20"/>
        </w:rPr>
        <w:br/>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b/>
          <w:bCs/>
          <w:sz w:val="20"/>
          <w:szCs w:val="20"/>
        </w:rPr>
        <w:t>2. Основные цели, задачи, функции и полномочия</w:t>
      </w:r>
      <w:r w:rsidRPr="00186349">
        <w:rPr>
          <w:rFonts w:ascii="Times New Roman" w:hAnsi="Times New Roman" w:cs="Times New Roman"/>
          <w:b/>
          <w:bCs/>
          <w:sz w:val="20"/>
          <w:szCs w:val="20"/>
        </w:rPr>
        <w:br/>
        <w:t>муниципальной пожарной охраны</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2.1. Муниципальная пожарная охрана создается в целях обеспечения пожарной безопасности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2.2</w:t>
      </w:r>
      <w:r w:rsidRPr="00186349">
        <w:rPr>
          <w:rFonts w:ascii="Times New Roman" w:hAnsi="Times New Roman" w:cs="Times New Roman"/>
          <w:bCs/>
          <w:sz w:val="20"/>
          <w:szCs w:val="20"/>
        </w:rPr>
        <w:t>.</w:t>
      </w:r>
      <w:r w:rsidRPr="00186349">
        <w:rPr>
          <w:rFonts w:ascii="Times New Roman" w:hAnsi="Times New Roman" w:cs="Times New Roman"/>
          <w:sz w:val="20"/>
          <w:szCs w:val="20"/>
        </w:rPr>
        <w:t xml:space="preserve"> Основными задачами муниципальной пожарной охраны являются:</w:t>
      </w:r>
      <w:r w:rsidRPr="00186349">
        <w:rPr>
          <w:rFonts w:ascii="Times New Roman" w:hAnsi="Times New Roman" w:cs="Times New Roman"/>
          <w:sz w:val="20"/>
          <w:szCs w:val="20"/>
        </w:rPr>
        <w:br/>
        <w:t xml:space="preserve">         1) организация и осуществление профилактики пожаров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2) спасение людей и имущества при пожарах, оказание первой помощи;</w:t>
      </w:r>
      <w:r w:rsidRPr="00186349">
        <w:rPr>
          <w:rFonts w:ascii="Times New Roman" w:hAnsi="Times New Roman" w:cs="Times New Roman"/>
          <w:sz w:val="20"/>
          <w:szCs w:val="20"/>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186349">
        <w:rPr>
          <w:rFonts w:ascii="Times New Roman" w:hAnsi="Times New Roman" w:cs="Times New Roman"/>
          <w:sz w:val="20"/>
          <w:szCs w:val="20"/>
        </w:rPr>
        <w:br/>
        <w:t> 2.3. Основными функциями муниципальной пожарной охраны являются:</w:t>
      </w:r>
      <w:r w:rsidRPr="00186349">
        <w:rPr>
          <w:rFonts w:ascii="Times New Roman" w:hAnsi="Times New Roman" w:cs="Times New Roman"/>
          <w:sz w:val="20"/>
          <w:szCs w:val="20"/>
        </w:rPr>
        <w:br/>
        <w:t xml:space="preserve">     1) анализ и прогнозирование состояние пожарной безопасности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подготовка в установленном порядке и внесение на рассмотрение администрации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предложений по совершенствованию мер пожарной безопасности;</w:t>
      </w:r>
      <w:r w:rsidRPr="00186349">
        <w:rPr>
          <w:rFonts w:ascii="Times New Roman" w:hAnsi="Times New Roman" w:cs="Times New Roman"/>
          <w:sz w:val="20"/>
          <w:szCs w:val="20"/>
        </w:rPr>
        <w:br/>
        <w:t>     2) участие в разработке муниципальных правовых актов, регулирующих вопросы обеспечения пожарной безопасности;</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lastRenderedPageBreak/>
        <w:t xml:space="preserve">     3) планирование и </w:t>
      </w:r>
      <w:proofErr w:type="gramStart"/>
      <w:r w:rsidRPr="00186349">
        <w:rPr>
          <w:rFonts w:ascii="Times New Roman" w:hAnsi="Times New Roman" w:cs="Times New Roman"/>
          <w:sz w:val="20"/>
          <w:szCs w:val="20"/>
        </w:rPr>
        <w:t>контроль за</w:t>
      </w:r>
      <w:proofErr w:type="gramEnd"/>
      <w:r w:rsidRPr="00186349">
        <w:rPr>
          <w:rFonts w:ascii="Times New Roman" w:hAnsi="Times New Roman" w:cs="Times New Roman"/>
          <w:sz w:val="20"/>
          <w:szCs w:val="20"/>
        </w:rPr>
        <w:t xml:space="preserve"> реализацией плановых мероприятий, требований нормативных актов в области обеспечения пожарной безопасности;</w:t>
      </w:r>
      <w:r w:rsidRPr="00186349">
        <w:rPr>
          <w:rFonts w:ascii="Times New Roman" w:hAnsi="Times New Roman" w:cs="Times New Roman"/>
          <w:sz w:val="20"/>
          <w:szCs w:val="20"/>
        </w:rPr>
        <w:br/>
        <w:t>     4) осуществление первичных мер пожарной безопасности в границах                  (на территории) муниципального образования;</w:t>
      </w:r>
      <w:r w:rsidRPr="00186349">
        <w:rPr>
          <w:rFonts w:ascii="Times New Roman" w:hAnsi="Times New Roman" w:cs="Times New Roman"/>
          <w:sz w:val="20"/>
          <w:szCs w:val="20"/>
        </w:rPr>
        <w:br/>
        <w:t>     5) учет пожаров и последствий от них на территории муниципального образования;</w:t>
      </w:r>
      <w:r w:rsidRPr="00186349">
        <w:rPr>
          <w:rFonts w:ascii="Times New Roman" w:hAnsi="Times New Roman" w:cs="Times New Roman"/>
          <w:sz w:val="20"/>
          <w:szCs w:val="20"/>
        </w:rPr>
        <w:br/>
        <w:t xml:space="preserve">     6) организация и проведение противопожарной пропаганды;</w:t>
      </w:r>
      <w:r w:rsidRPr="00186349">
        <w:rPr>
          <w:rFonts w:ascii="Times New Roman" w:hAnsi="Times New Roman" w:cs="Times New Roman"/>
          <w:sz w:val="20"/>
          <w:szCs w:val="20"/>
        </w:rPr>
        <w:br/>
        <w:t xml:space="preserve">     </w:t>
      </w:r>
      <w:proofErr w:type="gramStart"/>
      <w:r w:rsidRPr="00186349">
        <w:rPr>
          <w:rFonts w:ascii="Times New Roman" w:hAnsi="Times New Roman" w:cs="Times New Roman"/>
          <w:sz w:val="20"/>
          <w:szCs w:val="20"/>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186349">
        <w:rPr>
          <w:rFonts w:ascii="Times New Roman" w:hAnsi="Times New Roman" w:cs="Times New Roman"/>
          <w:sz w:val="20"/>
          <w:szCs w:val="20"/>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w:t>
      </w:r>
      <w:proofErr w:type="gramStart"/>
      <w:r w:rsidRPr="00186349">
        <w:rPr>
          <w:rFonts w:ascii="Times New Roman" w:hAnsi="Times New Roman" w:cs="Times New Roman"/>
          <w:sz w:val="20"/>
          <w:szCs w:val="20"/>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186349">
        <w:rPr>
          <w:rFonts w:ascii="Times New Roman" w:hAnsi="Times New Roman" w:cs="Times New Roman"/>
          <w:sz w:val="20"/>
          <w:szCs w:val="20"/>
        </w:rPr>
        <w:br/>
        <w:t>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w:t>
      </w:r>
      <w:proofErr w:type="gramStart"/>
      <w:r w:rsidRPr="00186349">
        <w:rPr>
          <w:rFonts w:ascii="Times New Roman" w:hAnsi="Times New Roman" w:cs="Times New Roman"/>
          <w:sz w:val="20"/>
          <w:szCs w:val="20"/>
        </w:rPr>
        <w:t xml:space="preserve">11) информирование администрации и населения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о состоянии пожарной безопасности в муниципальном образовании;</w:t>
      </w:r>
      <w:r w:rsidRPr="00186349">
        <w:rPr>
          <w:rFonts w:ascii="Times New Roman" w:hAnsi="Times New Roman" w:cs="Times New Roman"/>
          <w:sz w:val="20"/>
          <w:szCs w:val="20"/>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w:t>
      </w:r>
      <w:proofErr w:type="gramStart"/>
      <w:r w:rsidRPr="00186349">
        <w:rPr>
          <w:rFonts w:ascii="Times New Roman" w:hAnsi="Times New Roman" w:cs="Times New Roman"/>
          <w:sz w:val="20"/>
          <w:szCs w:val="20"/>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186349">
        <w:rPr>
          <w:rFonts w:ascii="Times New Roman" w:hAnsi="Times New Roman" w:cs="Times New Roman"/>
          <w:sz w:val="20"/>
          <w:szCs w:val="20"/>
        </w:rPr>
        <w:br/>
        <w:t xml:space="preserve">        14) организация воспитательной работы, проведение мероприятий                       по укреплению дисциплины среди личного состава и соблюдению законности. </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2.4. В целях решения стоящих задач и выполнения возложенных функций муниципальная пожарная охрана вправе:</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w:t>
      </w:r>
      <w:proofErr w:type="gramStart"/>
      <w:r w:rsidRPr="00186349">
        <w:rPr>
          <w:rFonts w:ascii="Times New Roman" w:hAnsi="Times New Roman" w:cs="Times New Roman"/>
          <w:sz w:val="20"/>
          <w:szCs w:val="20"/>
        </w:rPr>
        <w:t xml:space="preserve">1) вносить в установленном порядке в администрацию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186349">
        <w:rPr>
          <w:rFonts w:ascii="Times New Roman" w:hAnsi="Times New Roman" w:cs="Times New Roman"/>
          <w:sz w:val="20"/>
          <w:szCs w:val="20"/>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186349" w:rsidRPr="00186349" w:rsidRDefault="00186349" w:rsidP="00186349">
      <w:pPr>
        <w:spacing w:after="0"/>
        <w:jc w:val="both"/>
        <w:rPr>
          <w:rFonts w:ascii="Times New Roman" w:hAnsi="Times New Roman" w:cs="Times New Roman"/>
          <w:b/>
          <w:bCs/>
          <w:sz w:val="20"/>
          <w:szCs w:val="20"/>
        </w:rPr>
      </w:pPr>
      <w:r w:rsidRPr="00186349">
        <w:rPr>
          <w:rFonts w:ascii="Times New Roman" w:hAnsi="Times New Roman" w:cs="Times New Roman"/>
          <w:sz w:val="20"/>
          <w:szCs w:val="20"/>
        </w:rPr>
        <w:br/>
      </w:r>
      <w:r w:rsidRPr="00186349">
        <w:rPr>
          <w:rFonts w:ascii="Times New Roman" w:hAnsi="Times New Roman" w:cs="Times New Roman"/>
          <w:b/>
          <w:bCs/>
          <w:sz w:val="20"/>
          <w:szCs w:val="20"/>
        </w:rPr>
        <w:t>3. Порядок создания муниципальной пожарной охраны</w:t>
      </w:r>
      <w:r w:rsidRPr="00186349">
        <w:rPr>
          <w:rFonts w:ascii="Times New Roman" w:hAnsi="Times New Roman" w:cs="Times New Roman"/>
          <w:sz w:val="20"/>
          <w:szCs w:val="20"/>
        </w:rPr>
        <w:br/>
      </w:r>
      <w:r w:rsidRPr="00186349">
        <w:rPr>
          <w:rFonts w:ascii="Times New Roman" w:hAnsi="Times New Roman" w:cs="Times New Roman"/>
          <w:b/>
          <w:bCs/>
          <w:sz w:val="20"/>
          <w:szCs w:val="20"/>
        </w:rPr>
        <w:t>и организация ее деятельности</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3.1. Муниципальная пожарная охрана создается по решению администрации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в виде муниципального учреждения (бюджетного) (далее - подразделение).</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3.2. </w:t>
      </w:r>
      <w:proofErr w:type="gramStart"/>
      <w:r w:rsidRPr="00186349">
        <w:rPr>
          <w:rFonts w:ascii="Times New Roman" w:hAnsi="Times New Roman" w:cs="Times New Roman"/>
          <w:sz w:val="20"/>
          <w:szCs w:val="20"/>
        </w:rPr>
        <w:t>Муниципальная пожарная охрана может привлекаться на тушение пожаров и проведение аварийно - спасательных работ:</w:t>
      </w:r>
      <w:r w:rsidRPr="00186349">
        <w:rPr>
          <w:rFonts w:ascii="Times New Roman" w:hAnsi="Times New Roman" w:cs="Times New Roman"/>
          <w:sz w:val="20"/>
          <w:szCs w:val="20"/>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186349">
        <w:rPr>
          <w:rFonts w:ascii="Times New Roman" w:hAnsi="Times New Roman" w:cs="Times New Roman"/>
          <w:sz w:val="20"/>
          <w:szCs w:val="20"/>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3.3. Численность и место дислокации подразделения муниципальной пожарной охраны определяются администрацией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в соответствии с требованиями нормативных правовых актов Российской Федерации в области пожарной безопасности.</w:t>
      </w:r>
      <w:r w:rsidRPr="00186349">
        <w:rPr>
          <w:rFonts w:ascii="Times New Roman" w:hAnsi="Times New Roman" w:cs="Times New Roman"/>
          <w:sz w:val="20"/>
          <w:szCs w:val="20"/>
        </w:rPr>
        <w:b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w:t>
      </w:r>
      <w:r w:rsidRPr="00186349">
        <w:rPr>
          <w:rFonts w:ascii="Times New Roman" w:hAnsi="Times New Roman" w:cs="Times New Roman"/>
          <w:sz w:val="20"/>
          <w:szCs w:val="20"/>
        </w:rPr>
        <w:lastRenderedPageBreak/>
        <w:t>пожарной охраны в подтверждение полномочий выдаются служебные удостоверения установленного образца.</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3.5. Работники муниципальной пожарной охраны проходят соответствующее специальное первоначальное </w:t>
      </w:r>
      <w:proofErr w:type="gramStart"/>
      <w:r w:rsidRPr="00186349">
        <w:rPr>
          <w:rFonts w:ascii="Times New Roman" w:hAnsi="Times New Roman" w:cs="Times New Roman"/>
          <w:sz w:val="20"/>
          <w:szCs w:val="20"/>
        </w:rPr>
        <w:t>обучение по</w:t>
      </w:r>
      <w:proofErr w:type="gramEnd"/>
      <w:r w:rsidRPr="00186349">
        <w:rPr>
          <w:rFonts w:ascii="Times New Roman" w:hAnsi="Times New Roman" w:cs="Times New Roman"/>
          <w:sz w:val="20"/>
          <w:szCs w:val="20"/>
        </w:rPr>
        <w:t xml:space="preserve"> разработанным программам. Лица, не прошедшие первоначального обучения, к самостоятельной работе не допускаются.</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Средства, полученные от оказания платных услуг, зачисляются в доход местного бюджета.</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3.12.  В целях решения задач, стоящих перед муниципальной пожарной охраной, начальник подразделения муниципальной пожарной охраны:</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 xml:space="preserve">1) обеспечивает в границах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осуществление первичных мер пожарной безопасности;</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2) организует работу и контролирует состояние дежурных сил и средств муниципальной пожарной охраны;</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5) обеспечивает подбор и расстановку кадров, их воспитание                            и профессиональную подготовку;</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6) организует работу по проведению служебной аттестации личного состава;</w:t>
      </w:r>
      <w:r w:rsidRPr="00186349">
        <w:rPr>
          <w:rFonts w:ascii="Times New Roman" w:hAnsi="Times New Roman" w:cs="Times New Roman"/>
          <w:sz w:val="20"/>
          <w:szCs w:val="20"/>
        </w:rPr>
        <w:br/>
        <w:t xml:space="preserve">        7) осуществляет </w:t>
      </w:r>
      <w:proofErr w:type="gramStart"/>
      <w:r w:rsidRPr="00186349">
        <w:rPr>
          <w:rFonts w:ascii="Times New Roman" w:hAnsi="Times New Roman" w:cs="Times New Roman"/>
          <w:sz w:val="20"/>
          <w:szCs w:val="20"/>
        </w:rPr>
        <w:t>контроль за</w:t>
      </w:r>
      <w:proofErr w:type="gramEnd"/>
      <w:r w:rsidRPr="00186349">
        <w:rPr>
          <w:rFonts w:ascii="Times New Roman" w:hAnsi="Times New Roman" w:cs="Times New Roman"/>
          <w:sz w:val="20"/>
          <w:szCs w:val="20"/>
        </w:rPr>
        <w:t xml:space="preserve"> целевым использованием и сохранностью имущества, находящегося в оперативном управлении муниципальной пожарной охраны;</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 xml:space="preserve">9) организует и лично ведет прием граждан, рассматривает предложения, </w:t>
      </w:r>
      <w:proofErr w:type="gramStart"/>
      <w:r w:rsidRPr="00186349">
        <w:rPr>
          <w:rFonts w:ascii="Times New Roman" w:hAnsi="Times New Roman" w:cs="Times New Roman"/>
          <w:sz w:val="20"/>
          <w:szCs w:val="20"/>
        </w:rPr>
        <w:t>заявления</w:t>
      </w:r>
      <w:proofErr w:type="gramEnd"/>
      <w:r w:rsidRPr="00186349">
        <w:rPr>
          <w:rFonts w:ascii="Times New Roman" w:hAnsi="Times New Roman" w:cs="Times New Roman"/>
          <w:sz w:val="20"/>
          <w:szCs w:val="20"/>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186349">
        <w:rPr>
          <w:rFonts w:ascii="Times New Roman" w:hAnsi="Times New Roman" w:cs="Times New Roman"/>
          <w:sz w:val="20"/>
          <w:szCs w:val="20"/>
        </w:rPr>
        <w:br/>
        <w:t xml:space="preserve">        10) вносит в установленном порядке на рассмотрение администрации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t xml:space="preserve">11) представляет в администрацию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предложения по внесению изменений в штатное расписание и штатную численность подразделения муниципальной пожарной охраны;</w:t>
      </w:r>
    </w:p>
    <w:p w:rsidR="00186349" w:rsidRPr="00186349" w:rsidRDefault="00186349" w:rsidP="00186349">
      <w:pPr>
        <w:spacing w:after="0"/>
        <w:ind w:firstLine="708"/>
        <w:jc w:val="both"/>
        <w:rPr>
          <w:rFonts w:ascii="Times New Roman" w:hAnsi="Times New Roman" w:cs="Times New Roman"/>
          <w:sz w:val="20"/>
          <w:szCs w:val="20"/>
        </w:rPr>
      </w:pPr>
      <w:r w:rsidRPr="00186349">
        <w:rPr>
          <w:rFonts w:ascii="Times New Roman" w:hAnsi="Times New Roman" w:cs="Times New Roman"/>
          <w:sz w:val="20"/>
          <w:szCs w:val="20"/>
        </w:rPr>
        <w:lastRenderedPageBreak/>
        <w:t>12) принимает решения по другим вопросам, отнесенным к его компетенции.</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b/>
          <w:bCs/>
          <w:sz w:val="20"/>
          <w:szCs w:val="20"/>
        </w:rPr>
        <w:t>4. Организация взаимодействия с другими видами пожарной охраны</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4.3. </w:t>
      </w:r>
      <w:proofErr w:type="gramStart"/>
      <w:r w:rsidRPr="00186349">
        <w:rPr>
          <w:rFonts w:ascii="Times New Roman" w:hAnsi="Times New Roman" w:cs="Times New Roman"/>
          <w:sz w:val="20"/>
          <w:szCs w:val="20"/>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b/>
          <w:bCs/>
          <w:sz w:val="20"/>
          <w:szCs w:val="20"/>
        </w:rPr>
        <w:br/>
        <w:t>5. Финансовое и материально-техническое обеспечение деятельности муниципальной пожарной охраны</w:t>
      </w:r>
    </w:p>
    <w:p w:rsidR="00186349" w:rsidRPr="00186349" w:rsidRDefault="00186349" w:rsidP="00186349">
      <w:pPr>
        <w:spacing w:after="0"/>
        <w:jc w:val="both"/>
        <w:rPr>
          <w:rFonts w:ascii="Times New Roman" w:hAnsi="Times New Roman" w:cs="Times New Roman"/>
          <w:sz w:val="20"/>
          <w:szCs w:val="20"/>
        </w:rPr>
      </w:pPr>
      <w:r w:rsidRPr="00186349">
        <w:rPr>
          <w:rFonts w:ascii="Times New Roman" w:hAnsi="Times New Roman" w:cs="Times New Roman"/>
          <w:sz w:val="20"/>
          <w:szCs w:val="20"/>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Pr="00186349">
        <w:rPr>
          <w:rFonts w:ascii="Times New Roman" w:hAnsi="Times New Roman" w:cs="Times New Roman"/>
          <w:sz w:val="20"/>
          <w:szCs w:val="20"/>
        </w:rPr>
        <w:t>Городокского</w:t>
      </w:r>
      <w:proofErr w:type="spellEnd"/>
      <w:r w:rsidRPr="00186349">
        <w:rPr>
          <w:rFonts w:ascii="Times New Roman" w:hAnsi="Times New Roman" w:cs="Times New Roman"/>
          <w:sz w:val="20"/>
          <w:szCs w:val="20"/>
        </w:rPr>
        <w:t xml:space="preserve"> сельсовета  и осуществляется в установленном порядке за счет средств местного бюджета и иных не запрещенных действующим законодательством источников.</w:t>
      </w:r>
    </w:p>
    <w:p w:rsidR="004942EE" w:rsidRPr="004942EE" w:rsidRDefault="004942EE" w:rsidP="004942EE">
      <w:pPr>
        <w:pStyle w:val="5"/>
        <w:spacing w:before="0" w:after="0"/>
        <w:ind w:left="4956"/>
        <w:jc w:val="both"/>
        <w:rPr>
          <w:b w:val="0"/>
          <w:i w:val="0"/>
          <w:sz w:val="20"/>
          <w:szCs w:val="20"/>
        </w:rPr>
      </w:pPr>
      <w:r w:rsidRPr="004942EE">
        <w:rPr>
          <w:b w:val="0"/>
          <w:i w:val="0"/>
          <w:sz w:val="20"/>
          <w:szCs w:val="20"/>
        </w:rPr>
        <w:t xml:space="preserve">                     </w:t>
      </w:r>
    </w:p>
    <w:p w:rsidR="004942EE" w:rsidRPr="004942EE" w:rsidRDefault="004942EE" w:rsidP="005B4207">
      <w:pPr>
        <w:pStyle w:val="5"/>
        <w:spacing w:before="0" w:after="0"/>
        <w:ind w:left="4956"/>
        <w:jc w:val="both"/>
        <w:rPr>
          <w:b w:val="0"/>
          <w:i w:val="0"/>
          <w:sz w:val="20"/>
          <w:szCs w:val="20"/>
        </w:rPr>
      </w:pPr>
      <w:r w:rsidRPr="004942EE">
        <w:rPr>
          <w:b w:val="0"/>
          <w:i w:val="0"/>
          <w:sz w:val="20"/>
          <w:szCs w:val="20"/>
        </w:rPr>
        <w:t xml:space="preserve">                                                                                                       </w:t>
      </w:r>
    </w:p>
    <w:p w:rsidR="004942EE" w:rsidRPr="004942EE" w:rsidRDefault="004942EE" w:rsidP="004942EE">
      <w:pPr>
        <w:pStyle w:val="5"/>
        <w:spacing w:before="0" w:after="0"/>
        <w:jc w:val="both"/>
        <w:rPr>
          <w:b w:val="0"/>
          <w:i w:val="0"/>
          <w:sz w:val="20"/>
          <w:szCs w:val="20"/>
        </w:rPr>
      </w:pPr>
      <w:r w:rsidRPr="004942EE">
        <w:rPr>
          <w:b w:val="0"/>
          <w:i w:val="0"/>
          <w:sz w:val="20"/>
          <w:szCs w:val="20"/>
        </w:rPr>
        <w:t xml:space="preserve">                                                                                      </w:t>
      </w:r>
      <w:r w:rsidR="005B4207">
        <w:rPr>
          <w:b w:val="0"/>
          <w:i w:val="0"/>
          <w:sz w:val="20"/>
          <w:szCs w:val="20"/>
        </w:rPr>
        <w:t xml:space="preserve">                            </w:t>
      </w:r>
      <w:r w:rsidRPr="004942EE">
        <w:rPr>
          <w:b w:val="0"/>
          <w:i w:val="0"/>
          <w:sz w:val="20"/>
          <w:szCs w:val="20"/>
        </w:rPr>
        <w:t>Приложение № 2</w:t>
      </w:r>
    </w:p>
    <w:p w:rsidR="004942EE" w:rsidRPr="004942EE" w:rsidRDefault="004942EE" w:rsidP="004942EE">
      <w:pPr>
        <w:pStyle w:val="5"/>
        <w:spacing w:before="0" w:after="0"/>
        <w:ind w:left="4956"/>
        <w:jc w:val="both"/>
        <w:rPr>
          <w:b w:val="0"/>
          <w:i w:val="0"/>
          <w:sz w:val="20"/>
          <w:szCs w:val="20"/>
        </w:rPr>
      </w:pPr>
      <w:r w:rsidRPr="004942EE">
        <w:rPr>
          <w:b w:val="0"/>
          <w:i w:val="0"/>
          <w:sz w:val="20"/>
          <w:szCs w:val="20"/>
        </w:rPr>
        <w:t xml:space="preserve">                к  постановлению </w:t>
      </w:r>
    </w:p>
    <w:p w:rsidR="004942EE" w:rsidRPr="004942EE" w:rsidRDefault="004942EE" w:rsidP="004942EE">
      <w:pPr>
        <w:jc w:val="both"/>
        <w:rPr>
          <w:rFonts w:ascii="Times New Roman" w:hAnsi="Times New Roman" w:cs="Times New Roman"/>
          <w:sz w:val="20"/>
          <w:szCs w:val="20"/>
        </w:rPr>
      </w:pPr>
      <w:r w:rsidRPr="004942EE">
        <w:rPr>
          <w:rFonts w:ascii="Times New Roman" w:hAnsi="Times New Roman" w:cs="Times New Roman"/>
          <w:sz w:val="20"/>
          <w:szCs w:val="20"/>
        </w:rPr>
        <w:t xml:space="preserve">                                                                                                от 13.03.2019  № 26-п</w:t>
      </w:r>
    </w:p>
    <w:p w:rsidR="004942EE" w:rsidRPr="004942EE" w:rsidRDefault="004942EE" w:rsidP="005B4207">
      <w:pPr>
        <w:pStyle w:val="5"/>
        <w:spacing w:before="0" w:after="0"/>
        <w:ind w:left="4956"/>
        <w:jc w:val="both"/>
        <w:rPr>
          <w:sz w:val="20"/>
          <w:szCs w:val="20"/>
        </w:rPr>
      </w:pPr>
      <w:r w:rsidRPr="004942EE">
        <w:rPr>
          <w:b w:val="0"/>
          <w:i w:val="0"/>
          <w:sz w:val="20"/>
          <w:szCs w:val="20"/>
        </w:rPr>
        <w:t xml:space="preserve">  </w:t>
      </w:r>
      <w:r w:rsidRPr="004942EE">
        <w:rPr>
          <w:sz w:val="20"/>
          <w:szCs w:val="20"/>
        </w:rPr>
        <w:t>ПЕРЕЧЕНЬ</w:t>
      </w:r>
    </w:p>
    <w:p w:rsidR="004942EE" w:rsidRPr="004942EE" w:rsidRDefault="004942EE" w:rsidP="005B4207">
      <w:pPr>
        <w:spacing w:after="0"/>
        <w:jc w:val="center"/>
        <w:rPr>
          <w:rFonts w:ascii="Times New Roman" w:hAnsi="Times New Roman" w:cs="Times New Roman"/>
          <w:b/>
          <w:bCs/>
          <w:sz w:val="20"/>
          <w:szCs w:val="20"/>
        </w:rPr>
      </w:pPr>
      <w:r w:rsidRPr="004942EE">
        <w:rPr>
          <w:rFonts w:ascii="Times New Roman" w:hAnsi="Times New Roman" w:cs="Times New Roman"/>
          <w:b/>
          <w:bCs/>
          <w:sz w:val="20"/>
          <w:szCs w:val="20"/>
        </w:rPr>
        <w:t>социально значимых работ при участии граждан в обеспечении первичных мер пожарной безопасности на территории</w:t>
      </w:r>
    </w:p>
    <w:p w:rsidR="004942EE" w:rsidRPr="004942EE" w:rsidRDefault="004942EE" w:rsidP="005B4207">
      <w:pPr>
        <w:spacing w:after="0"/>
        <w:jc w:val="center"/>
        <w:rPr>
          <w:rFonts w:ascii="Times New Roman" w:hAnsi="Times New Roman" w:cs="Times New Roman"/>
          <w:sz w:val="20"/>
          <w:szCs w:val="20"/>
        </w:rPr>
      </w:pPr>
      <w:proofErr w:type="spellStart"/>
      <w:r w:rsidRPr="004942EE">
        <w:rPr>
          <w:rFonts w:ascii="Times New Roman" w:hAnsi="Times New Roman" w:cs="Times New Roman"/>
          <w:b/>
          <w:bCs/>
          <w:sz w:val="20"/>
          <w:szCs w:val="20"/>
        </w:rPr>
        <w:t>Городокского</w:t>
      </w:r>
      <w:proofErr w:type="spellEnd"/>
      <w:r w:rsidRPr="004942EE">
        <w:rPr>
          <w:rFonts w:ascii="Times New Roman" w:hAnsi="Times New Roman" w:cs="Times New Roman"/>
          <w:b/>
          <w:bCs/>
          <w:sz w:val="20"/>
          <w:szCs w:val="20"/>
        </w:rPr>
        <w:t xml:space="preserve"> сельсовета</w:t>
      </w:r>
    </w:p>
    <w:p w:rsidR="004942EE" w:rsidRPr="004942EE" w:rsidRDefault="004942EE" w:rsidP="004942EE">
      <w:pPr>
        <w:autoSpaceDE w:val="0"/>
        <w:autoSpaceDN w:val="0"/>
        <w:adjustRightInd w:val="0"/>
        <w:ind w:firstLine="540"/>
        <w:jc w:val="both"/>
        <w:rPr>
          <w:rFonts w:ascii="Times New Roman" w:hAnsi="Times New Roman" w:cs="Times New Roman"/>
          <w:sz w:val="20"/>
          <w:szCs w:val="20"/>
        </w:rPr>
      </w:pPr>
      <w:r w:rsidRPr="004942EE">
        <w:rPr>
          <w:rFonts w:ascii="Times New Roman" w:hAnsi="Times New Roman" w:cs="Times New Roman"/>
          <w:sz w:val="20"/>
          <w:szCs w:val="20"/>
        </w:rPr>
        <w:t>К социально значимым работам в области пожарной безопасности относятся:</w:t>
      </w:r>
    </w:p>
    <w:p w:rsidR="004942EE" w:rsidRPr="004942EE" w:rsidRDefault="004942EE" w:rsidP="005B4207">
      <w:pPr>
        <w:autoSpaceDE w:val="0"/>
        <w:autoSpaceDN w:val="0"/>
        <w:adjustRightInd w:val="0"/>
        <w:spacing w:after="0"/>
        <w:ind w:firstLine="540"/>
        <w:jc w:val="both"/>
        <w:rPr>
          <w:rFonts w:ascii="Times New Roman" w:hAnsi="Times New Roman" w:cs="Times New Roman"/>
          <w:sz w:val="20"/>
          <w:szCs w:val="20"/>
        </w:rPr>
      </w:pPr>
      <w:r w:rsidRPr="004942EE">
        <w:rPr>
          <w:rFonts w:ascii="Times New Roman" w:hAnsi="Times New Roman" w:cs="Times New Roman"/>
          <w:sz w:val="20"/>
          <w:szCs w:val="20"/>
        </w:rPr>
        <w:t xml:space="preserve">1. Уборка территории   </w:t>
      </w:r>
      <w:proofErr w:type="spellStart"/>
      <w:r w:rsidRPr="004942EE">
        <w:rPr>
          <w:rFonts w:ascii="Times New Roman" w:hAnsi="Times New Roman" w:cs="Times New Roman"/>
          <w:sz w:val="20"/>
          <w:szCs w:val="20"/>
        </w:rPr>
        <w:t>Городокского</w:t>
      </w:r>
      <w:proofErr w:type="spellEnd"/>
      <w:r w:rsidRPr="004942EE">
        <w:rPr>
          <w:rFonts w:ascii="Times New Roman" w:hAnsi="Times New Roman" w:cs="Times New Roman"/>
          <w:sz w:val="20"/>
          <w:szCs w:val="20"/>
        </w:rPr>
        <w:t xml:space="preserve"> сельсовета от горючих отходов, мусора, тары, опавших листьев, сухой травы и т.п.</w:t>
      </w:r>
    </w:p>
    <w:p w:rsidR="004942EE" w:rsidRPr="004942EE" w:rsidRDefault="004942EE" w:rsidP="005B4207">
      <w:pPr>
        <w:autoSpaceDE w:val="0"/>
        <w:autoSpaceDN w:val="0"/>
        <w:adjustRightInd w:val="0"/>
        <w:spacing w:after="0"/>
        <w:ind w:firstLine="540"/>
        <w:jc w:val="both"/>
        <w:rPr>
          <w:rFonts w:ascii="Times New Roman" w:hAnsi="Times New Roman" w:cs="Times New Roman"/>
          <w:sz w:val="20"/>
          <w:szCs w:val="20"/>
        </w:rPr>
      </w:pPr>
      <w:r w:rsidRPr="004942EE">
        <w:rPr>
          <w:rFonts w:ascii="Times New Roman" w:hAnsi="Times New Roman" w:cs="Times New Roman"/>
          <w:sz w:val="20"/>
          <w:szCs w:val="20"/>
        </w:rPr>
        <w:t>2. Подготовка к зиме (утепление) пожарных водоемов и гидрантов.</w:t>
      </w:r>
    </w:p>
    <w:p w:rsidR="004942EE" w:rsidRPr="004942EE" w:rsidRDefault="004942EE" w:rsidP="005B4207">
      <w:pPr>
        <w:autoSpaceDE w:val="0"/>
        <w:autoSpaceDN w:val="0"/>
        <w:adjustRightInd w:val="0"/>
        <w:spacing w:after="0"/>
        <w:ind w:firstLine="540"/>
        <w:jc w:val="both"/>
        <w:rPr>
          <w:rFonts w:ascii="Times New Roman" w:hAnsi="Times New Roman" w:cs="Times New Roman"/>
          <w:sz w:val="20"/>
          <w:szCs w:val="20"/>
        </w:rPr>
      </w:pPr>
      <w:r w:rsidRPr="004942EE">
        <w:rPr>
          <w:rFonts w:ascii="Times New Roman" w:hAnsi="Times New Roman" w:cs="Times New Roman"/>
          <w:sz w:val="20"/>
          <w:szCs w:val="20"/>
        </w:rPr>
        <w:t>3. В зимний период очистка пожарных водоемов и гидрантов, а также подъездов к ним от снега и льда.</w:t>
      </w:r>
    </w:p>
    <w:p w:rsidR="004942EE" w:rsidRPr="004942EE" w:rsidRDefault="004942EE" w:rsidP="005B4207">
      <w:pPr>
        <w:autoSpaceDE w:val="0"/>
        <w:autoSpaceDN w:val="0"/>
        <w:adjustRightInd w:val="0"/>
        <w:spacing w:after="0"/>
        <w:ind w:firstLine="540"/>
        <w:jc w:val="both"/>
        <w:rPr>
          <w:rFonts w:ascii="Times New Roman" w:hAnsi="Times New Roman" w:cs="Times New Roman"/>
          <w:sz w:val="20"/>
          <w:szCs w:val="20"/>
        </w:rPr>
      </w:pPr>
      <w:r w:rsidRPr="004942EE">
        <w:rPr>
          <w:rFonts w:ascii="Times New Roman" w:hAnsi="Times New Roman" w:cs="Times New Roman"/>
          <w:sz w:val="20"/>
          <w:szCs w:val="20"/>
        </w:rPr>
        <w:t xml:space="preserve">4. </w:t>
      </w:r>
      <w:proofErr w:type="gramStart"/>
      <w:r w:rsidRPr="004942EE">
        <w:rPr>
          <w:rFonts w:ascii="Times New Roman" w:hAnsi="Times New Roman" w:cs="Times New Roman"/>
          <w:sz w:val="20"/>
          <w:szCs w:val="20"/>
        </w:rPr>
        <w:t>Оборудование (установка) знаков пожарной безопасности (запрещающих, предписывающих, указателей и т.п.).</w:t>
      </w:r>
      <w:proofErr w:type="gramEnd"/>
    </w:p>
    <w:p w:rsidR="004942EE" w:rsidRPr="004942EE" w:rsidRDefault="004942EE" w:rsidP="005B4207">
      <w:pPr>
        <w:autoSpaceDE w:val="0"/>
        <w:autoSpaceDN w:val="0"/>
        <w:adjustRightInd w:val="0"/>
        <w:spacing w:after="0"/>
        <w:ind w:firstLine="540"/>
        <w:jc w:val="both"/>
        <w:rPr>
          <w:rFonts w:ascii="Times New Roman" w:hAnsi="Times New Roman" w:cs="Times New Roman"/>
          <w:sz w:val="20"/>
          <w:szCs w:val="20"/>
        </w:rPr>
      </w:pPr>
      <w:r w:rsidRPr="004942EE">
        <w:rPr>
          <w:rFonts w:ascii="Times New Roman" w:hAnsi="Times New Roman" w:cs="Times New Roman"/>
          <w:sz w:val="20"/>
          <w:szCs w:val="20"/>
        </w:rPr>
        <w:t>5. В летний период в условиях устойчивой сухой, жаркой и ветреной погоды или при получении штормового предупреждения,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w:t>
      </w:r>
    </w:p>
    <w:p w:rsidR="004942EE" w:rsidRPr="004942EE" w:rsidRDefault="004942EE" w:rsidP="005B4207">
      <w:pPr>
        <w:autoSpaceDE w:val="0"/>
        <w:autoSpaceDN w:val="0"/>
        <w:adjustRightInd w:val="0"/>
        <w:spacing w:after="0"/>
        <w:ind w:firstLine="540"/>
        <w:jc w:val="both"/>
        <w:rPr>
          <w:rFonts w:ascii="Times New Roman" w:hAnsi="Times New Roman" w:cs="Times New Roman"/>
          <w:sz w:val="20"/>
          <w:szCs w:val="20"/>
        </w:rPr>
      </w:pPr>
      <w:r w:rsidRPr="004942EE">
        <w:rPr>
          <w:rFonts w:ascii="Times New Roman" w:hAnsi="Times New Roman" w:cs="Times New Roman"/>
          <w:sz w:val="20"/>
          <w:szCs w:val="20"/>
        </w:rPr>
        <w:t>6. Распространение листовок, буклетов, информационных листов в жилом секторе, на территории дачных поселков, в местах с массовым пребыванием людей и т.д.</w:t>
      </w:r>
    </w:p>
    <w:p w:rsidR="004942EE" w:rsidRPr="004942EE" w:rsidRDefault="004942EE" w:rsidP="005B4207">
      <w:pPr>
        <w:autoSpaceDE w:val="0"/>
        <w:autoSpaceDN w:val="0"/>
        <w:adjustRightInd w:val="0"/>
        <w:spacing w:after="0"/>
        <w:ind w:firstLine="540"/>
        <w:jc w:val="both"/>
        <w:rPr>
          <w:rFonts w:ascii="Times New Roman" w:hAnsi="Times New Roman" w:cs="Times New Roman"/>
          <w:sz w:val="20"/>
          <w:szCs w:val="20"/>
        </w:rPr>
      </w:pPr>
      <w:r w:rsidRPr="004942EE">
        <w:rPr>
          <w:rFonts w:ascii="Times New Roman" w:hAnsi="Times New Roman" w:cs="Times New Roman"/>
          <w:sz w:val="20"/>
          <w:szCs w:val="20"/>
        </w:rPr>
        <w:t>7. Участие в очистке подъездов, чердаков и подвалов жилых и общественных зданий от горючих материалов, мусора, старых вещей и т.п.</w:t>
      </w:r>
    </w:p>
    <w:p w:rsidR="004942EE" w:rsidRPr="004942EE" w:rsidRDefault="004942EE" w:rsidP="005B4207">
      <w:pPr>
        <w:pStyle w:val="ConsPlusNormal"/>
        <w:ind w:firstLine="540"/>
        <w:jc w:val="both"/>
        <w:rPr>
          <w:rFonts w:ascii="Times New Roman" w:hAnsi="Times New Roman" w:cs="Times New Roman"/>
        </w:rPr>
      </w:pPr>
      <w:r w:rsidRPr="004942EE">
        <w:rPr>
          <w:rFonts w:ascii="Times New Roman" w:hAnsi="Times New Roman" w:cs="Times New Roman"/>
        </w:rPr>
        <w:t>8. Участие в предупреждении и ликвидации последствий чрезвычайных ситуаций на территории МО в составе нештатных аварийно-спасательных формирований.</w:t>
      </w:r>
    </w:p>
    <w:p w:rsidR="004942EE" w:rsidRPr="004942EE" w:rsidRDefault="004942EE" w:rsidP="004942EE">
      <w:pPr>
        <w:pStyle w:val="ConsPlusNormal"/>
        <w:ind w:firstLine="540"/>
        <w:jc w:val="both"/>
        <w:rPr>
          <w:rFonts w:ascii="Times New Roman" w:hAnsi="Times New Roman" w:cs="Times New Roman"/>
        </w:rPr>
      </w:pPr>
      <w:r w:rsidRPr="004942EE">
        <w:rPr>
          <w:rFonts w:ascii="Times New Roman" w:hAnsi="Times New Roman" w:cs="Times New Roman"/>
        </w:rPr>
        <w:t>9. Участие в обеспечении первичных мер пожарной безопасности в границах  (дежурство в составе добровольных пожарных дружин).</w:t>
      </w:r>
    </w:p>
    <w:p w:rsidR="005B4207" w:rsidRDefault="005B4207" w:rsidP="005B4207">
      <w:pPr>
        <w:spacing w:after="0"/>
        <w:rPr>
          <w:rFonts w:ascii="Times New Roman" w:hAnsi="Times New Roman" w:cs="Times New Roman"/>
          <w:sz w:val="20"/>
          <w:szCs w:val="20"/>
        </w:rPr>
      </w:pPr>
      <w:bookmarkStart w:id="3" w:name="_GoBack"/>
      <w:bookmarkEnd w:id="3"/>
      <w:r>
        <w:rPr>
          <w:rFonts w:ascii="Times New Roman" w:hAnsi="Times New Roman" w:cs="Times New Roman"/>
          <w:sz w:val="20"/>
          <w:szCs w:val="20"/>
        </w:rPr>
        <w:t>УЧРЕДИТЕЛЬ:                                                                                                                 АДРЕС:</w:t>
      </w:r>
    </w:p>
    <w:p w:rsidR="005B4207" w:rsidRDefault="005B4207" w:rsidP="005B4207">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5B4207" w:rsidRDefault="005B4207" w:rsidP="005B4207">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5B4207" w:rsidRDefault="005B4207" w:rsidP="005B4207">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5B4207" w:rsidRDefault="005B4207" w:rsidP="005B4207">
      <w:pPr>
        <w:pStyle w:val="a5"/>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5B4207" w:rsidRDefault="005B4207" w:rsidP="005B4207">
      <w:pPr>
        <w:pStyle w:val="a5"/>
        <w:jc w:val="center"/>
        <w:rPr>
          <w:sz w:val="20"/>
          <w:szCs w:val="20"/>
        </w:rPr>
      </w:pPr>
      <w:r>
        <w:rPr>
          <w:sz w:val="20"/>
          <w:szCs w:val="20"/>
        </w:rPr>
        <w:t>ТИРАЖ: 900 шт.</w:t>
      </w:r>
    </w:p>
    <w:p w:rsidR="004942EE" w:rsidRPr="00512F5A" w:rsidRDefault="004942EE" w:rsidP="004942EE">
      <w:pPr>
        <w:jc w:val="both"/>
        <w:rPr>
          <w:rFonts w:ascii="Arial" w:hAnsi="Arial" w:cs="Arial"/>
          <w:sz w:val="24"/>
          <w:szCs w:val="24"/>
        </w:rPr>
      </w:pPr>
    </w:p>
    <w:p w:rsidR="004942EE" w:rsidRPr="003B39F3" w:rsidRDefault="004942EE" w:rsidP="004942EE">
      <w:pPr>
        <w:autoSpaceDE w:val="0"/>
        <w:autoSpaceDN w:val="0"/>
        <w:adjustRightInd w:val="0"/>
        <w:spacing w:after="0" w:line="240" w:lineRule="auto"/>
        <w:jc w:val="both"/>
        <w:rPr>
          <w:rFonts w:ascii="Arial" w:eastAsia="Times New Roman" w:hAnsi="Arial" w:cs="Arial"/>
          <w:sz w:val="24"/>
          <w:szCs w:val="24"/>
        </w:rPr>
      </w:pPr>
    </w:p>
    <w:p w:rsidR="004942EE" w:rsidRPr="003B39F3" w:rsidRDefault="004942EE" w:rsidP="004942EE">
      <w:pPr>
        <w:spacing w:after="0" w:line="240" w:lineRule="auto"/>
        <w:ind w:firstLine="540"/>
        <w:jc w:val="center"/>
        <w:rPr>
          <w:rFonts w:ascii="Arial" w:eastAsia="Times New Roman" w:hAnsi="Arial" w:cs="Arial"/>
          <w:sz w:val="24"/>
          <w:szCs w:val="24"/>
        </w:rPr>
      </w:pPr>
    </w:p>
    <w:p w:rsidR="004942EE" w:rsidRPr="004942EE" w:rsidRDefault="004942EE" w:rsidP="004942EE">
      <w:pPr>
        <w:spacing w:after="0"/>
        <w:jc w:val="both"/>
        <w:rPr>
          <w:rFonts w:ascii="Times New Roman" w:hAnsi="Times New Roman" w:cs="Times New Roman"/>
          <w:sz w:val="20"/>
          <w:szCs w:val="20"/>
        </w:rPr>
      </w:pPr>
    </w:p>
    <w:sectPr w:rsidR="004942EE" w:rsidRPr="0049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65"/>
    <w:rsid w:val="00141EDD"/>
    <w:rsid w:val="00186349"/>
    <w:rsid w:val="00202272"/>
    <w:rsid w:val="004942EE"/>
    <w:rsid w:val="00581865"/>
    <w:rsid w:val="005B4207"/>
    <w:rsid w:val="00760666"/>
    <w:rsid w:val="009C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70"/>
    <w:rPr>
      <w:rFonts w:eastAsiaTheme="minorEastAsia"/>
      <w:lang w:eastAsia="ru-RU"/>
    </w:rPr>
  </w:style>
  <w:style w:type="paragraph" w:styleId="5">
    <w:name w:val="heading 5"/>
    <w:basedOn w:val="a"/>
    <w:next w:val="a"/>
    <w:link w:val="50"/>
    <w:unhideWhenUsed/>
    <w:qFormat/>
    <w:rsid w:val="004942E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0570"/>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9C0570"/>
    <w:rPr>
      <w:rFonts w:ascii="Times New Roman" w:eastAsia="Times New Roman" w:hAnsi="Times New Roman" w:cs="Times New Roman"/>
      <w:sz w:val="32"/>
      <w:szCs w:val="32"/>
      <w:lang w:eastAsia="ru-RU"/>
    </w:rPr>
  </w:style>
  <w:style w:type="character" w:customStyle="1" w:styleId="50">
    <w:name w:val="Заголовок 5 Знак"/>
    <w:basedOn w:val="a0"/>
    <w:link w:val="5"/>
    <w:rsid w:val="004942EE"/>
    <w:rPr>
      <w:rFonts w:ascii="Times New Roman" w:eastAsia="Times New Roman" w:hAnsi="Times New Roman" w:cs="Times New Roman"/>
      <w:b/>
      <w:bCs/>
      <w:i/>
      <w:iCs/>
      <w:sz w:val="26"/>
      <w:szCs w:val="26"/>
      <w:lang w:eastAsia="ru-RU"/>
    </w:rPr>
  </w:style>
  <w:style w:type="paragraph" w:customStyle="1" w:styleId="ConsPlusNormal">
    <w:name w:val="ConsPlusNormal"/>
    <w:rsid w:val="0049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942EE"/>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semiHidden/>
    <w:unhideWhenUsed/>
    <w:rsid w:val="00186349"/>
    <w:pPr>
      <w:spacing w:after="120"/>
      <w:ind w:left="283"/>
    </w:pPr>
  </w:style>
  <w:style w:type="character" w:customStyle="1" w:styleId="a6">
    <w:name w:val="Основной текст с отступом Знак"/>
    <w:basedOn w:val="a0"/>
    <w:link w:val="a5"/>
    <w:uiPriority w:val="99"/>
    <w:semiHidden/>
    <w:rsid w:val="0018634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70"/>
    <w:rPr>
      <w:rFonts w:eastAsiaTheme="minorEastAsia"/>
      <w:lang w:eastAsia="ru-RU"/>
    </w:rPr>
  </w:style>
  <w:style w:type="paragraph" w:styleId="5">
    <w:name w:val="heading 5"/>
    <w:basedOn w:val="a"/>
    <w:next w:val="a"/>
    <w:link w:val="50"/>
    <w:unhideWhenUsed/>
    <w:qFormat/>
    <w:rsid w:val="004942E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0570"/>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9C0570"/>
    <w:rPr>
      <w:rFonts w:ascii="Times New Roman" w:eastAsia="Times New Roman" w:hAnsi="Times New Roman" w:cs="Times New Roman"/>
      <w:sz w:val="32"/>
      <w:szCs w:val="32"/>
      <w:lang w:eastAsia="ru-RU"/>
    </w:rPr>
  </w:style>
  <w:style w:type="character" w:customStyle="1" w:styleId="50">
    <w:name w:val="Заголовок 5 Знак"/>
    <w:basedOn w:val="a0"/>
    <w:link w:val="5"/>
    <w:rsid w:val="004942EE"/>
    <w:rPr>
      <w:rFonts w:ascii="Times New Roman" w:eastAsia="Times New Roman" w:hAnsi="Times New Roman" w:cs="Times New Roman"/>
      <w:b/>
      <w:bCs/>
      <w:i/>
      <w:iCs/>
      <w:sz w:val="26"/>
      <w:szCs w:val="26"/>
      <w:lang w:eastAsia="ru-RU"/>
    </w:rPr>
  </w:style>
  <w:style w:type="paragraph" w:customStyle="1" w:styleId="ConsPlusNormal">
    <w:name w:val="ConsPlusNormal"/>
    <w:rsid w:val="0049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942EE"/>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semiHidden/>
    <w:unhideWhenUsed/>
    <w:rsid w:val="00186349"/>
    <w:pPr>
      <w:spacing w:after="120"/>
      <w:ind w:left="283"/>
    </w:pPr>
  </w:style>
  <w:style w:type="character" w:customStyle="1" w:styleId="a6">
    <w:name w:val="Основной текст с отступом Знак"/>
    <w:basedOn w:val="a0"/>
    <w:link w:val="a5"/>
    <w:uiPriority w:val="99"/>
    <w:semiHidden/>
    <w:rsid w:val="0018634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icial.academic.ru/23891/%D0%A1%D0%BE%D0%BE%D1%80%D1%83%D0%B6%D0%B5%D0%BD%D0%B8%D1%8F" TargetMode="External"/><Relationship Id="rId5" Type="http://schemas.openxmlformats.org/officeDocument/2006/relationships/hyperlink" Target="http://official.academic.ru/23018/%D0%A1%D0%B8%D1%81%D1%82%D0%B5%D0%BC%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13919</Words>
  <Characters>79343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2019-05-21T09:14:00Z</cp:lastPrinted>
  <dcterms:created xsi:type="dcterms:W3CDTF">2019-05-20T09:52:00Z</dcterms:created>
  <dcterms:modified xsi:type="dcterms:W3CDTF">2019-05-21T09:15:00Z</dcterms:modified>
</cp:coreProperties>
</file>