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B8E" w:rsidRPr="001435C7" w:rsidRDefault="00DD5B8E" w:rsidP="001435C7">
      <w:pPr>
        <w:ind w:firstLine="85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435C7">
        <w:rPr>
          <w:rFonts w:ascii="Times New Roman" w:hAnsi="Times New Roman" w:cs="Times New Roman"/>
          <w:sz w:val="24"/>
          <w:szCs w:val="24"/>
        </w:rPr>
        <w:t xml:space="preserve">Красноярский край вступал в 3-й этап снятия ограничений </w:t>
      </w:r>
      <w:r w:rsidR="00BF6424" w:rsidRPr="001435C7">
        <w:rPr>
          <w:rFonts w:ascii="Times New Roman" w:hAnsi="Times New Roman" w:cs="Times New Roman"/>
          <w:sz w:val="24"/>
          <w:szCs w:val="24"/>
        </w:rPr>
        <w:t xml:space="preserve">с 28 августа </w:t>
      </w:r>
      <w:r w:rsidRPr="001435C7">
        <w:rPr>
          <w:rFonts w:ascii="Times New Roman" w:hAnsi="Times New Roman" w:cs="Times New Roman"/>
          <w:sz w:val="24"/>
          <w:szCs w:val="24"/>
        </w:rPr>
        <w:t>2020г.</w:t>
      </w:r>
    </w:p>
    <w:p w:rsidR="00BF6424" w:rsidRPr="001435C7" w:rsidRDefault="00BF6424" w:rsidP="001435C7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1435C7">
        <w:rPr>
          <w:rFonts w:ascii="Times New Roman" w:hAnsi="Times New Roman" w:cs="Times New Roman"/>
          <w:sz w:val="24"/>
          <w:szCs w:val="24"/>
        </w:rPr>
        <w:t>Однако развлекательные объекты не смогут работать в полную силу. Например, залы театров и кино будут заполнены</w:t>
      </w:r>
      <w:r w:rsidR="001435C7" w:rsidRPr="001435C7">
        <w:rPr>
          <w:rFonts w:ascii="Times New Roman" w:hAnsi="Times New Roman" w:cs="Times New Roman"/>
          <w:sz w:val="24"/>
          <w:szCs w:val="24"/>
        </w:rPr>
        <w:t xml:space="preserve"> — всего</w:t>
      </w:r>
      <w:r w:rsidRPr="001435C7">
        <w:rPr>
          <w:rFonts w:ascii="Times New Roman" w:hAnsi="Times New Roman" w:cs="Times New Roman"/>
          <w:sz w:val="24"/>
          <w:szCs w:val="24"/>
        </w:rPr>
        <w:t xml:space="preserve"> на 50%, спортивные арены—</w:t>
      </w:r>
      <w:r w:rsidR="001435C7" w:rsidRPr="001435C7">
        <w:rPr>
          <w:rFonts w:ascii="Times New Roman" w:hAnsi="Times New Roman" w:cs="Times New Roman"/>
          <w:sz w:val="24"/>
          <w:szCs w:val="24"/>
        </w:rPr>
        <w:t xml:space="preserve"> на 25, к</w:t>
      </w:r>
      <w:r w:rsidRPr="001435C7">
        <w:rPr>
          <w:rFonts w:ascii="Times New Roman" w:hAnsi="Times New Roman" w:cs="Times New Roman"/>
          <w:sz w:val="24"/>
          <w:szCs w:val="24"/>
        </w:rPr>
        <w:t>онцертны</w:t>
      </w:r>
      <w:r w:rsidR="001435C7" w:rsidRPr="001435C7">
        <w:rPr>
          <w:rFonts w:ascii="Times New Roman" w:hAnsi="Times New Roman" w:cs="Times New Roman"/>
          <w:sz w:val="24"/>
          <w:szCs w:val="24"/>
        </w:rPr>
        <w:t>е площад</w:t>
      </w:r>
      <w:r w:rsidRPr="001435C7">
        <w:rPr>
          <w:rFonts w:ascii="Times New Roman" w:hAnsi="Times New Roman" w:cs="Times New Roman"/>
          <w:sz w:val="24"/>
          <w:szCs w:val="24"/>
        </w:rPr>
        <w:t>к</w:t>
      </w:r>
      <w:r w:rsidR="001435C7" w:rsidRPr="001435C7">
        <w:rPr>
          <w:rFonts w:ascii="Times New Roman" w:hAnsi="Times New Roman" w:cs="Times New Roman"/>
          <w:sz w:val="24"/>
          <w:szCs w:val="24"/>
        </w:rPr>
        <w:t xml:space="preserve">и </w:t>
      </w:r>
      <w:r w:rsidRPr="001435C7">
        <w:rPr>
          <w:rFonts w:ascii="Times New Roman" w:hAnsi="Times New Roman" w:cs="Times New Roman"/>
          <w:sz w:val="24"/>
          <w:szCs w:val="24"/>
        </w:rPr>
        <w:t xml:space="preserve">— на мероприятии </w:t>
      </w:r>
      <w:r w:rsidR="001435C7" w:rsidRPr="001435C7">
        <w:rPr>
          <w:rFonts w:ascii="Times New Roman" w:hAnsi="Times New Roman" w:cs="Times New Roman"/>
          <w:sz w:val="24"/>
          <w:szCs w:val="24"/>
        </w:rPr>
        <w:t>смогут</w:t>
      </w:r>
      <w:r w:rsidRPr="001435C7">
        <w:rPr>
          <w:rFonts w:ascii="Times New Roman" w:hAnsi="Times New Roman" w:cs="Times New Roman"/>
          <w:sz w:val="24"/>
          <w:szCs w:val="24"/>
        </w:rPr>
        <w:t xml:space="preserve"> присутствовать не более 200 человек с учётом персонала.</w:t>
      </w:r>
    </w:p>
    <w:p w:rsidR="003306FB" w:rsidRPr="001435C7" w:rsidRDefault="00BF6424" w:rsidP="001435C7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1435C7">
        <w:rPr>
          <w:rFonts w:ascii="Times New Roman" w:hAnsi="Times New Roman" w:cs="Times New Roman"/>
          <w:b/>
          <w:sz w:val="24"/>
          <w:szCs w:val="24"/>
        </w:rPr>
        <w:t>Другие ограничения, включая масочный режим в транспорте и общественных местах, продолжают действовать. Под запретом до октября остаётся работа ночных клубов.</w:t>
      </w:r>
    </w:p>
    <w:sectPr w:rsidR="003306FB" w:rsidRPr="00143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24"/>
    <w:rsid w:val="001435C7"/>
    <w:rsid w:val="003306FB"/>
    <w:rsid w:val="00BF6424"/>
    <w:rsid w:val="00D67C78"/>
    <w:rsid w:val="00DD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3019A-3F23-4394-939C-C52BE99E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</cp:revision>
  <dcterms:created xsi:type="dcterms:W3CDTF">2020-09-25T01:49:00Z</dcterms:created>
  <dcterms:modified xsi:type="dcterms:W3CDTF">2020-09-25T01:49:00Z</dcterms:modified>
</cp:coreProperties>
</file>