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0B3B" w14:textId="77777777" w:rsidR="002E366D" w:rsidRDefault="002E366D" w:rsidP="002E366D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Официальное издание</w:t>
      </w:r>
    </w:p>
    <w:p w14:paraId="1285997F" w14:textId="1EA3EFA5" w:rsidR="002E366D" w:rsidRDefault="002E366D" w:rsidP="002E36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№ </w:t>
      </w:r>
      <w:r w:rsidR="00091F3F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="00091F3F">
        <w:rPr>
          <w:rFonts w:ascii="Times New Roman" w:hAnsi="Times New Roman" w:cs="Times New Roman"/>
          <w:sz w:val="40"/>
          <w:szCs w:val="40"/>
        </w:rPr>
        <w:t>29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091F3F">
        <w:rPr>
          <w:rFonts w:ascii="Times New Roman" w:hAnsi="Times New Roman" w:cs="Times New Roman"/>
          <w:sz w:val="40"/>
          <w:szCs w:val="40"/>
        </w:rPr>
        <w:t>апреля 20</w:t>
      </w:r>
      <w:r>
        <w:rPr>
          <w:rFonts w:ascii="Times New Roman" w:hAnsi="Times New Roman" w:cs="Times New Roman"/>
          <w:sz w:val="40"/>
          <w:szCs w:val="40"/>
        </w:rPr>
        <w:t>21 г.</w:t>
      </w:r>
    </w:p>
    <w:p w14:paraId="028BE314" w14:textId="5C062944" w:rsidR="002E366D" w:rsidRDefault="002E366D" w:rsidP="002E366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inline distT="0" distB="0" distL="0" distR="0" wp14:anchorId="7ECD12AA" wp14:editId="7194296D">
                <wp:extent cx="5934075" cy="1038225"/>
                <wp:effectExtent l="19050" t="28575" r="19050" b="1905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038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063786" w14:textId="77777777" w:rsidR="002E366D" w:rsidRDefault="002E366D" w:rsidP="002E366D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CD12A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2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" filled="f" stroked="f">
                <o:lock v:ext="edit" shapetype="t"/>
                <v:textbox style="mso-fit-shape-to-text:t">
                  <w:txbxContent>
                    <w:p w14:paraId="48063786" w14:textId="77777777" w:rsidR="002E366D" w:rsidRDefault="002E366D" w:rsidP="002E366D">
                      <w:pPr>
                        <w:jc w:val="center"/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5A1AC" w14:textId="77777777" w:rsidR="002E366D" w:rsidRDefault="002E366D" w:rsidP="002E366D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ОРГАНОВ   МУНИЦИПАЛЬНОГО   ОБРАЗОВАНИЯ</w:t>
      </w:r>
    </w:p>
    <w:p w14:paraId="4CB83141" w14:textId="77777777" w:rsidR="002E366D" w:rsidRDefault="002E366D" w:rsidP="002E36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ГОРОДОКСКИЙ СЕЛЬСОВЕТ</w:t>
      </w:r>
    </w:p>
    <w:p w14:paraId="7DE74EFF" w14:textId="77777777" w:rsidR="00091F3F" w:rsidRPr="00091F3F" w:rsidRDefault="00091F3F" w:rsidP="00091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14:paraId="2DCE7730" w14:textId="77777777" w:rsidR="00091F3F" w:rsidRPr="00091F3F" w:rsidRDefault="00091F3F" w:rsidP="00091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91F3F">
        <w:rPr>
          <w:rFonts w:ascii="Times New Roman" w:hAnsi="Times New Roman" w:cs="Times New Roman"/>
          <w:sz w:val="20"/>
          <w:szCs w:val="20"/>
        </w:rPr>
        <w:t>КРАСНОЯРСКИЙ  КРАЙ</w:t>
      </w:r>
      <w:proofErr w:type="gramEnd"/>
    </w:p>
    <w:p w14:paraId="64BF2B4D" w14:textId="77777777" w:rsidR="00091F3F" w:rsidRPr="00091F3F" w:rsidRDefault="00091F3F" w:rsidP="00091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91F3F">
        <w:rPr>
          <w:rFonts w:ascii="Times New Roman" w:hAnsi="Times New Roman" w:cs="Times New Roman"/>
          <w:sz w:val="20"/>
          <w:szCs w:val="20"/>
        </w:rPr>
        <w:t>МИНУСИНСКИЙ  РАЙОН</w:t>
      </w:r>
      <w:proofErr w:type="gramEnd"/>
    </w:p>
    <w:p w14:paraId="14ED1206" w14:textId="77777777" w:rsidR="00091F3F" w:rsidRPr="00091F3F" w:rsidRDefault="00091F3F" w:rsidP="00091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>АДМИНИСТРАЦИЯ ГОРОДОКСКОГО СЕЛЬСОВЕТА</w:t>
      </w:r>
    </w:p>
    <w:p w14:paraId="5A0549FD" w14:textId="77777777" w:rsidR="00091F3F" w:rsidRPr="00091F3F" w:rsidRDefault="00091F3F" w:rsidP="00091F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>ПОСТАНОВЛЕНИЕ</w:t>
      </w:r>
    </w:p>
    <w:p w14:paraId="1580126B" w14:textId="4E92A962" w:rsidR="00091F3F" w:rsidRPr="00091F3F" w:rsidRDefault="00091F3F" w:rsidP="00091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16.04.2021 г.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91F3F">
        <w:rPr>
          <w:rFonts w:ascii="Times New Roman" w:hAnsi="Times New Roman" w:cs="Times New Roman"/>
          <w:sz w:val="20"/>
          <w:szCs w:val="20"/>
        </w:rPr>
        <w:t xml:space="preserve"> 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1F3F">
        <w:rPr>
          <w:rFonts w:ascii="Times New Roman" w:hAnsi="Times New Roman" w:cs="Times New Roman"/>
          <w:sz w:val="20"/>
          <w:szCs w:val="20"/>
        </w:rPr>
        <w:t xml:space="preserve">Городок                                 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№  15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- п</w:t>
      </w:r>
    </w:p>
    <w:p w14:paraId="18C5ADEA" w14:textId="77777777" w:rsidR="00091F3F" w:rsidRPr="00091F3F" w:rsidRDefault="00091F3F" w:rsidP="00091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>О введении особого</w:t>
      </w:r>
    </w:p>
    <w:p w14:paraId="72ADB7DB" w14:textId="77777777" w:rsidR="00091F3F" w:rsidRPr="00091F3F" w:rsidRDefault="00091F3F" w:rsidP="00091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противопожарного режима на </w:t>
      </w:r>
    </w:p>
    <w:p w14:paraId="0D734233" w14:textId="77777777" w:rsidR="00091F3F" w:rsidRPr="00091F3F" w:rsidRDefault="00091F3F" w:rsidP="00091F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>территории Городокского сельсовета</w:t>
      </w:r>
    </w:p>
    <w:p w14:paraId="19BF58E6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C23623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  В соответствии со ст.30 ФЗ «О пожарной безопасности» от 21.12.1994 г. № 69-ФЗ</w:t>
      </w:r>
    </w:p>
    <w:p w14:paraId="21A3BA9A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( в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ред. от 18.10.2007 г. № 230-ФЗ), ст.14 ФЗ «Об общих принципах организации местного самоуправления в РФ» от 6.10.2003 г № 131-ФЗ, ст.63 ФЗ  «Технический регламент о требованиях пожарной безопасности»  от  22.07.2008 г.  № 123-ФЗ, ст.26,ст.38 Федерального закона от 15.04.1998г. №66 – ФЗ «О садоводческих, огороднических и дачных некоммерческих объединениях граждан», ст.2 Закона Красноярского края от 24.12.2004 №13-2821 «О пожарной безопасности в Красноярском крае», постановлением администрации Красноярского края от 21.08.2000 № 623-п «Об утверждении Положения об особом  противопожарном режиме на территории Красноярского края», в связи с повышением пожарной опасности в результате наступления неблагоприятных климатических условий (сухая, ветреная погода), необходимостью стабилизации обстановки с пожарами ПОСТАНОВЛЯЮ:  </w:t>
      </w:r>
    </w:p>
    <w:p w14:paraId="213A7047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1. Ввести с 22 апреля 2021г. на территории Городокского сельсовета особый противопожарный режим.</w:t>
      </w:r>
    </w:p>
    <w:p w14:paraId="59F20E76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2. Запретить сжигание мусора на приусадебных участках, разведение костров, пользование открытым огнем на весь период установления особого противопожарного режима.</w:t>
      </w:r>
    </w:p>
    <w:p w14:paraId="3621A753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3.  Ограничить посещение населением лесных массивов.</w:t>
      </w:r>
    </w:p>
    <w:p w14:paraId="441CE88E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4. Собственникам земельных участков сельскохозяйственного назначения запретить производить палы, произвести опашку земельных участков, взять под особый контроль соблюдение правил пожарной безопасности на своей территории.</w:t>
      </w:r>
    </w:p>
    <w:p w14:paraId="24125B6A" w14:textId="77777777" w:rsidR="00091F3F" w:rsidRPr="00091F3F" w:rsidRDefault="00091F3F" w:rsidP="00091F3F">
      <w:pPr>
        <w:tabs>
          <w:tab w:val="left" w:pos="56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5. Рекомендовать населению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установить  на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личных подворьях  емкости с водой, песком, другие подручные средства для тушения пожаров.</w:t>
      </w:r>
    </w:p>
    <w:p w14:paraId="6F49C473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6. Рекомендовать руководителям предприятий, учреждений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и  организаций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всех форм собственности: </w:t>
      </w:r>
    </w:p>
    <w:p w14:paraId="7C0272E6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  -  при сообщении о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пожаре  немедленно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направить имеющуюся  пожарную, приспособленную для целей пожаротушения и приспособленную для подвоза воды  технику к месту пожара.</w:t>
      </w:r>
    </w:p>
    <w:p w14:paraId="04FEDCF7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7. Организовать патрулирование населенных пунктов общественными инструкторами, добровольными пожарными, гражданами.</w:t>
      </w:r>
    </w:p>
    <w:p w14:paraId="406FA980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 8. Ответственность за исполнение настоящего Постановления возложить на главу муниципального образования.</w:t>
      </w:r>
    </w:p>
    <w:p w14:paraId="16C66F11" w14:textId="77777777" w:rsidR="00091F3F" w:rsidRPr="00091F3F" w:rsidRDefault="00091F3F" w:rsidP="00091F3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F3F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091F3F">
        <w:rPr>
          <w:rFonts w:ascii="Times New Roman" w:hAnsi="Times New Roman" w:cs="Times New Roman"/>
          <w:sz w:val="20"/>
          <w:szCs w:val="20"/>
        </w:rPr>
        <w:t>9 .Постановление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вступает в силу с момента его опубликования в официальном издании «Ведомости органов муниципального образования «Городокский сельсовет». </w:t>
      </w:r>
    </w:p>
    <w:p w14:paraId="559F914D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DD87C6" w14:textId="77777777" w:rsidR="00091F3F" w:rsidRPr="00091F3F" w:rsidRDefault="00091F3F" w:rsidP="00091F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1F3F">
        <w:rPr>
          <w:rFonts w:ascii="Times New Roman" w:hAnsi="Times New Roman" w:cs="Times New Roman"/>
          <w:sz w:val="20"/>
          <w:szCs w:val="20"/>
        </w:rPr>
        <w:t>Глава  администрации</w:t>
      </w:r>
      <w:proofErr w:type="gramEnd"/>
      <w:r w:rsidRPr="00091F3F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А.В. Тощев</w:t>
      </w:r>
    </w:p>
    <w:p w14:paraId="4D5B5D24" w14:textId="17D94850" w:rsidR="002E366D" w:rsidRDefault="00E46D52" w:rsidP="00091F3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6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E366D">
        <w:rPr>
          <w:rFonts w:ascii="Times New Roman" w:hAnsi="Times New Roman" w:cs="Times New Roman"/>
          <w:sz w:val="20"/>
          <w:szCs w:val="20"/>
        </w:rPr>
        <w:t xml:space="preserve">УЧРЕДИТЕЛЬ:   </w:t>
      </w:r>
      <w:proofErr w:type="gramEnd"/>
      <w:r w:rsidR="002E36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АДРЕС:</w:t>
      </w:r>
    </w:p>
    <w:p w14:paraId="45111002" w14:textId="77777777" w:rsidR="002E366D" w:rsidRDefault="002E366D" w:rsidP="00091F3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Администрация  Городокского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сельсовета,                                                662631 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с.Городок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>,  6 «а»</w:t>
      </w:r>
    </w:p>
    <w:p w14:paraId="3AA00614" w14:textId="77777777" w:rsidR="002E366D" w:rsidRDefault="002E366D" w:rsidP="002E366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Городокский  сельский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Совет  депутатов                                                            Минусинского  района</w:t>
      </w:r>
    </w:p>
    <w:p w14:paraId="2815EF94" w14:textId="77777777" w:rsidR="002E366D" w:rsidRDefault="002E366D" w:rsidP="00091F3F">
      <w:pPr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Минусинского  района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тел.71-2-68</w:t>
      </w:r>
    </w:p>
    <w:p w14:paraId="6C94D116" w14:textId="77777777" w:rsidR="002E366D" w:rsidRDefault="002E366D" w:rsidP="002E366D">
      <w:pPr>
        <w:pStyle w:val="a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Отпечатано  в</w:t>
      </w:r>
      <w:proofErr w:type="gramEnd"/>
      <w:r>
        <w:rPr>
          <w:sz w:val="20"/>
          <w:szCs w:val="20"/>
        </w:rPr>
        <w:t xml:space="preserve">  ГП  КК  «Минусинская   типография»                                                                                                                                             Ул.Комсомольская,9, тел.2-20-54</w:t>
      </w:r>
    </w:p>
    <w:p w14:paraId="24262E68" w14:textId="77777777" w:rsidR="002E366D" w:rsidRDefault="002E366D" w:rsidP="002E366D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ТИРАЖ: 900 шт.</w:t>
      </w:r>
    </w:p>
    <w:p w14:paraId="18B75C44" w14:textId="77777777" w:rsidR="002E366D" w:rsidRPr="002E366D" w:rsidRDefault="002E366D">
      <w:pPr>
        <w:rPr>
          <w:rFonts w:ascii="Times New Roman" w:hAnsi="Times New Roman" w:cs="Times New Roman"/>
        </w:rPr>
      </w:pPr>
    </w:p>
    <w:sectPr w:rsidR="002E366D" w:rsidRPr="002E366D" w:rsidSect="00091F3F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F790C"/>
    <w:multiLevelType w:val="multilevel"/>
    <w:tmpl w:val="47D4D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80"/>
    <w:rsid w:val="0009058C"/>
    <w:rsid w:val="00091F3F"/>
    <w:rsid w:val="002E366D"/>
    <w:rsid w:val="00331180"/>
    <w:rsid w:val="005E1949"/>
    <w:rsid w:val="00774670"/>
    <w:rsid w:val="00E4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3D6A"/>
  <w15:chartTrackingRefBased/>
  <w15:docId w15:val="{A1D08625-C6EB-4709-A6E9-FD9BD7AD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66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6D52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66D"/>
    <w:pPr>
      <w:spacing w:after="0" w:line="240" w:lineRule="auto"/>
      <w:ind w:left="-240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Заголовок Знак"/>
    <w:basedOn w:val="a0"/>
    <w:link w:val="a3"/>
    <w:rsid w:val="002E366D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rsid w:val="002E3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2E36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E366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2E36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E366D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semiHidden/>
    <w:rsid w:val="00E46D5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E46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2021-07-29T09:23:00Z</cp:lastPrinted>
  <dcterms:created xsi:type="dcterms:W3CDTF">2021-02-16T09:59:00Z</dcterms:created>
  <dcterms:modified xsi:type="dcterms:W3CDTF">2021-07-29T09:23:00Z</dcterms:modified>
</cp:coreProperties>
</file>