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E7946" w14:textId="77777777" w:rsidR="006F4F4E" w:rsidRDefault="006F4F4E">
      <w:pPr>
        <w:spacing w:line="1" w:lineRule="exact"/>
      </w:pPr>
    </w:p>
    <w:p w14:paraId="595F1BB7" w14:textId="77777777" w:rsidR="006F4F4E" w:rsidRDefault="0099026C" w:rsidP="002A0BB1">
      <w:pPr>
        <w:pStyle w:val="1"/>
        <w:spacing w:after="300" w:line="276" w:lineRule="auto"/>
        <w:ind w:firstLine="0"/>
        <w:jc w:val="center"/>
      </w:pPr>
      <w:r>
        <w:t>РОССИЙСКАЯ ФЕДЕРАЦИЯ</w:t>
      </w:r>
      <w:r>
        <w:br/>
        <w:t>АДМИНИСТРАЦИЯ ГОРОДОКСКОГО СЕЛЬСОВЕТА</w:t>
      </w:r>
      <w:r>
        <w:br/>
        <w:t>МИНУСИНСКОГО РАЙОНА</w:t>
      </w:r>
      <w:r>
        <w:br/>
        <w:t>КРАСНОЯРСКОГО КРАЙ</w:t>
      </w:r>
    </w:p>
    <w:p w14:paraId="30B7188B" w14:textId="61E6BCB8" w:rsidR="006F4F4E" w:rsidRDefault="00B84DCF" w:rsidP="00B84DCF">
      <w:pPr>
        <w:pStyle w:val="11"/>
        <w:spacing w:after="0" w:line="240" w:lineRule="auto"/>
        <w:jc w:val="left"/>
        <w:rPr>
          <w:rFonts w:ascii="Calibri" w:eastAsia="Calibri" w:hAnsi="Calibri" w:cs="Calibri"/>
          <w:sz w:val="32"/>
          <w:szCs w:val="32"/>
        </w:rPr>
      </w:pPr>
      <w:bookmarkStart w:id="0" w:name="bookmark0"/>
      <w:r>
        <w:rPr>
          <w:rFonts w:ascii="Calibri" w:eastAsia="Calibri" w:hAnsi="Calibri" w:cs="Calibri"/>
          <w:sz w:val="32"/>
          <w:szCs w:val="32"/>
        </w:rPr>
        <w:t xml:space="preserve">                                                     </w:t>
      </w:r>
      <w:r w:rsidR="0099026C">
        <w:rPr>
          <w:rFonts w:ascii="Calibri" w:eastAsia="Calibri" w:hAnsi="Calibri" w:cs="Calibri"/>
          <w:sz w:val="32"/>
          <w:szCs w:val="32"/>
        </w:rPr>
        <w:t>ПОСТАНОВЛЕНИЕ</w:t>
      </w:r>
      <w:bookmarkEnd w:id="0"/>
      <w:r>
        <w:rPr>
          <w:rFonts w:ascii="Calibri" w:eastAsia="Calibri" w:hAnsi="Calibri" w:cs="Calibri"/>
          <w:sz w:val="32"/>
          <w:szCs w:val="32"/>
        </w:rPr>
        <w:t xml:space="preserve">  </w:t>
      </w:r>
      <w:r w:rsidR="004D0677">
        <w:rPr>
          <w:rFonts w:ascii="Calibri" w:eastAsia="Calibri" w:hAnsi="Calibri" w:cs="Calibri"/>
          <w:sz w:val="32"/>
          <w:szCs w:val="32"/>
        </w:rPr>
        <w:t xml:space="preserve">                          </w:t>
      </w:r>
    </w:p>
    <w:p w14:paraId="62F40ABD" w14:textId="77777777" w:rsidR="00B84DCF" w:rsidRDefault="00B84DCF" w:rsidP="00B84DCF">
      <w:pPr>
        <w:pStyle w:val="11"/>
        <w:spacing w:after="0" w:line="240" w:lineRule="auto"/>
        <w:jc w:val="left"/>
        <w:rPr>
          <w:sz w:val="32"/>
          <w:szCs w:val="32"/>
        </w:rPr>
      </w:pPr>
    </w:p>
    <w:p w14:paraId="4AD02EEC" w14:textId="510EBDD6" w:rsidR="006F4F4E" w:rsidRDefault="002A0BB1" w:rsidP="002A0BB1">
      <w:pPr>
        <w:pStyle w:val="40"/>
      </w:pPr>
      <w:r>
        <w:t xml:space="preserve">               </w:t>
      </w:r>
      <w:r w:rsidR="0099026C">
        <w:t>0</w:t>
      </w:r>
      <w:r w:rsidR="00B84DCF">
        <w:t>0</w:t>
      </w:r>
      <w:r w:rsidR="0099026C">
        <w:t>.0</w:t>
      </w:r>
      <w:r w:rsidR="00B84DCF">
        <w:t>0</w:t>
      </w:r>
      <w:r w:rsidR="0099026C">
        <w:t>.202</w:t>
      </w:r>
      <w:r w:rsidR="00B84DCF">
        <w:t>___</w:t>
      </w:r>
      <w:r>
        <w:t xml:space="preserve">                              </w:t>
      </w:r>
      <w:r w:rsidR="0099026C">
        <w:t>с. Городок</w:t>
      </w:r>
      <w:r>
        <w:t xml:space="preserve">                                         </w:t>
      </w:r>
      <w:r w:rsidR="0099026C">
        <w:t xml:space="preserve">№ </w:t>
      </w:r>
      <w:r w:rsidR="00B84DCF">
        <w:t>00</w:t>
      </w:r>
      <w:r w:rsidR="0099026C">
        <w:t xml:space="preserve"> </w:t>
      </w:r>
      <w:r>
        <w:t>–</w:t>
      </w:r>
      <w:r w:rsidR="0099026C">
        <w:t xml:space="preserve"> П</w:t>
      </w:r>
    </w:p>
    <w:p w14:paraId="596AB278" w14:textId="18EEF670" w:rsidR="002A0BB1" w:rsidRDefault="002A0BB1" w:rsidP="002A0BB1">
      <w:pPr>
        <w:pStyle w:val="40"/>
      </w:pPr>
    </w:p>
    <w:p w14:paraId="45C3EFC6" w14:textId="058E6BD3" w:rsidR="002A0BB1" w:rsidRDefault="002A0BB1" w:rsidP="002A0BB1">
      <w:pPr>
        <w:pStyle w:val="40"/>
      </w:pPr>
    </w:p>
    <w:p w14:paraId="5291B1C6" w14:textId="77777777" w:rsidR="002A0BB1" w:rsidRDefault="002A0BB1" w:rsidP="002A0BB1">
      <w:pPr>
        <w:pStyle w:val="1"/>
        <w:spacing w:line="257" w:lineRule="auto"/>
        <w:ind w:firstLine="0"/>
        <w:jc w:val="both"/>
      </w:pPr>
      <w:r>
        <w:t xml:space="preserve">                  </w:t>
      </w:r>
      <w:r w:rsidR="0099026C">
        <w:t>Об утверждении Порядка разработки</w:t>
      </w:r>
    </w:p>
    <w:p w14:paraId="589F5580" w14:textId="05524D39" w:rsidR="002A0BB1" w:rsidRDefault="002A0BB1" w:rsidP="002A0BB1">
      <w:pPr>
        <w:pStyle w:val="1"/>
        <w:spacing w:line="257" w:lineRule="auto"/>
        <w:ind w:firstLine="0"/>
        <w:jc w:val="both"/>
      </w:pPr>
      <w:r>
        <w:t xml:space="preserve">                 </w:t>
      </w:r>
      <w:r w:rsidR="0099026C">
        <w:t xml:space="preserve"> прогноза социально- экономического</w:t>
      </w:r>
    </w:p>
    <w:p w14:paraId="2FA4E183" w14:textId="41694977" w:rsidR="006F4F4E" w:rsidRDefault="004D0677" w:rsidP="002A0BB1">
      <w:pPr>
        <w:pStyle w:val="1"/>
        <w:spacing w:line="257" w:lineRule="auto"/>
        <w:ind w:firstLine="0"/>
        <w:jc w:val="both"/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1EB16A" wp14:editId="13158F48">
                <wp:simplePos x="0" y="0"/>
                <wp:positionH relativeFrom="column">
                  <wp:posOffset>-90805</wp:posOffset>
                </wp:positionH>
                <wp:positionV relativeFrom="paragraph">
                  <wp:posOffset>81915</wp:posOffset>
                </wp:positionV>
                <wp:extent cx="6143625" cy="12954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36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34022E" w14:textId="77777777" w:rsidR="004D0677" w:rsidRDefault="004D0677" w:rsidP="004D0677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bookmarkStart w:id="1" w:name="_GoBack"/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ПРОЕКТ</w:t>
                            </w:r>
                            <w:bookmarkEnd w:id="1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EB16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7.15pt;margin-top:6.45pt;width:483.75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" filled="f" stroked="f">
                <o:lock v:ext="edit" shapetype="t"/>
                <v:textbox style="mso-fit-shape-to-text:t">
                  <w:txbxContent>
                    <w:p w14:paraId="6534022E" w14:textId="77777777" w:rsidR="004D0677" w:rsidRDefault="004D0677" w:rsidP="004D0677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bookmarkStart w:id="2" w:name="_GoBack"/>
                      <w:r>
                        <w:rPr>
                          <w:rFonts w:ascii="Arial Black" w:hAnsi="Arial Black"/>
                          <w:outline/>
                          <w:color w:val="000000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ПРОЕКТ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2A0BB1">
        <w:t xml:space="preserve">                 </w:t>
      </w:r>
      <w:r w:rsidR="0099026C">
        <w:t xml:space="preserve"> развития Городокского сельсовета</w:t>
      </w:r>
    </w:p>
    <w:p w14:paraId="075C9DFC" w14:textId="77777777" w:rsidR="002A0BB1" w:rsidRDefault="002A0BB1" w:rsidP="002A0BB1">
      <w:pPr>
        <w:pStyle w:val="1"/>
        <w:spacing w:line="259" w:lineRule="auto"/>
        <w:ind w:firstLine="1420"/>
      </w:pPr>
    </w:p>
    <w:p w14:paraId="46062855" w14:textId="77777777" w:rsidR="002A0BB1" w:rsidRDefault="002A0BB1" w:rsidP="002A0BB1">
      <w:pPr>
        <w:pStyle w:val="1"/>
        <w:spacing w:line="259" w:lineRule="auto"/>
        <w:ind w:firstLine="1420"/>
      </w:pPr>
    </w:p>
    <w:p w14:paraId="636C26E5" w14:textId="403A5405" w:rsidR="006F4F4E" w:rsidRDefault="0099026C" w:rsidP="002A0BB1">
      <w:pPr>
        <w:pStyle w:val="1"/>
        <w:spacing w:line="259" w:lineRule="auto"/>
        <w:ind w:left="284" w:firstLine="1136"/>
      </w:pPr>
      <w:r>
        <w:t xml:space="preserve">В соответствии со статьей 173 Бюджетного кодекса Российской Федерации, </w:t>
      </w:r>
      <w:r w:rsidR="002A0BB1">
        <w:t xml:space="preserve">                 </w:t>
      </w:r>
      <w:r>
        <w:t>администрация Городокского сельсовета</w:t>
      </w:r>
    </w:p>
    <w:p w14:paraId="471D03E5" w14:textId="77777777" w:rsidR="006F4F4E" w:rsidRDefault="0099026C" w:rsidP="002A0BB1">
      <w:pPr>
        <w:pStyle w:val="1"/>
        <w:spacing w:after="240" w:line="257" w:lineRule="auto"/>
        <w:ind w:firstLine="0"/>
      </w:pPr>
      <w:r>
        <w:t>ПОСТАНОВЛЯЕТ:</w:t>
      </w:r>
    </w:p>
    <w:p w14:paraId="3F2B46D4" w14:textId="77777777" w:rsidR="006F4F4E" w:rsidRDefault="0099026C" w:rsidP="002A0BB1">
      <w:pPr>
        <w:pStyle w:val="1"/>
        <w:numPr>
          <w:ilvl w:val="0"/>
          <w:numId w:val="1"/>
        </w:numPr>
        <w:tabs>
          <w:tab w:val="left" w:pos="1377"/>
          <w:tab w:val="left" w:pos="1391"/>
        </w:tabs>
        <w:spacing w:line="257" w:lineRule="auto"/>
        <w:ind w:firstLine="700"/>
      </w:pPr>
      <w:r>
        <w:t>Утвердить Порядок разработки прогноза социально-</w:t>
      </w:r>
    </w:p>
    <w:p w14:paraId="7A48F64C" w14:textId="77777777" w:rsidR="006F4F4E" w:rsidRDefault="0099026C" w:rsidP="002A0BB1">
      <w:pPr>
        <w:pStyle w:val="1"/>
        <w:spacing w:line="257" w:lineRule="auto"/>
        <w:ind w:firstLine="0"/>
      </w:pPr>
      <w:r>
        <w:t>экономического развития Городокского сельсовета согласно приложению.</w:t>
      </w:r>
    </w:p>
    <w:p w14:paraId="5C1DC628" w14:textId="77777777" w:rsidR="006F4F4E" w:rsidRDefault="0099026C" w:rsidP="002A0BB1">
      <w:pPr>
        <w:pStyle w:val="1"/>
        <w:numPr>
          <w:ilvl w:val="0"/>
          <w:numId w:val="1"/>
        </w:numPr>
        <w:tabs>
          <w:tab w:val="left" w:pos="1391"/>
        </w:tabs>
        <w:spacing w:line="257" w:lineRule="auto"/>
        <w:ind w:firstLine="700"/>
        <w:jc w:val="both"/>
      </w:pPr>
      <w:r>
        <w:t xml:space="preserve">Администрации Городокского сельсовета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</w:t>
      </w:r>
      <w:r>
        <w:rPr>
          <w:lang w:val="en-US" w:eastAsia="en-US" w:bidi="en-US"/>
        </w:rPr>
        <w:t>http</w:t>
      </w:r>
      <w:r w:rsidRPr="002A0BB1">
        <w:rPr>
          <w:lang w:eastAsia="en-US" w:bidi="en-US"/>
        </w:rPr>
        <w:t>://</w:t>
      </w:r>
      <w:r>
        <w:rPr>
          <w:lang w:val="en-US" w:eastAsia="en-US" w:bidi="en-US"/>
        </w:rPr>
        <w:t>gorodok</w:t>
      </w:r>
      <w:r w:rsidRPr="002A0BB1">
        <w:rPr>
          <w:lang w:eastAsia="en-US" w:bidi="en-US"/>
        </w:rPr>
        <w:t>_</w:t>
      </w:r>
      <w:r>
        <w:rPr>
          <w:lang w:val="en-US" w:eastAsia="en-US" w:bidi="en-US"/>
        </w:rPr>
        <w:t>adm</w:t>
      </w:r>
      <w:r w:rsidRPr="002A0BB1">
        <w:rPr>
          <w:lang w:eastAsia="en-US" w:bidi="en-US"/>
        </w:rPr>
        <w:t>.</w:t>
      </w:r>
      <w:r>
        <w:rPr>
          <w:lang w:val="en-US" w:eastAsia="en-US" w:bidi="en-US"/>
        </w:rPr>
        <w:t>ru</w:t>
      </w:r>
    </w:p>
    <w:p w14:paraId="7D47D2CE" w14:textId="77777777" w:rsidR="006F4F4E" w:rsidRDefault="0099026C" w:rsidP="002A0BB1">
      <w:pPr>
        <w:pStyle w:val="1"/>
        <w:numPr>
          <w:ilvl w:val="0"/>
          <w:numId w:val="1"/>
        </w:numPr>
        <w:tabs>
          <w:tab w:val="left" w:pos="1391"/>
        </w:tabs>
        <w:spacing w:line="257" w:lineRule="auto"/>
        <w:ind w:firstLine="700"/>
        <w:jc w:val="both"/>
      </w:pPr>
      <w:r>
        <w:t>Настоящее постановление вступает в силу после дня его официального опубликования.</w:t>
      </w:r>
    </w:p>
    <w:p w14:paraId="476F26B7" w14:textId="77777777" w:rsidR="006F4F4E" w:rsidRDefault="0099026C" w:rsidP="002A0BB1">
      <w:pPr>
        <w:pStyle w:val="1"/>
        <w:numPr>
          <w:ilvl w:val="0"/>
          <w:numId w:val="1"/>
        </w:numPr>
        <w:tabs>
          <w:tab w:val="left" w:pos="1391"/>
        </w:tabs>
        <w:spacing w:line="257" w:lineRule="auto"/>
        <w:ind w:firstLine="700"/>
        <w:jc w:val="both"/>
      </w:pPr>
      <w:r>
        <w:t>Контроль за исполнением настоящего постановления возложить на главного бухгалтера Кривину О.А.</w:t>
      </w:r>
    </w:p>
    <w:p w14:paraId="4FEB4D74" w14:textId="77777777" w:rsidR="002A0BB1" w:rsidRDefault="002A0BB1" w:rsidP="002A0BB1">
      <w:pPr>
        <w:pStyle w:val="1"/>
        <w:spacing w:line="240" w:lineRule="auto"/>
        <w:ind w:firstLine="0"/>
      </w:pPr>
    </w:p>
    <w:p w14:paraId="5ABC678C" w14:textId="77777777" w:rsidR="002A0BB1" w:rsidRDefault="002A0BB1" w:rsidP="002A0BB1">
      <w:pPr>
        <w:pStyle w:val="1"/>
        <w:spacing w:line="240" w:lineRule="auto"/>
        <w:ind w:firstLine="0"/>
      </w:pPr>
    </w:p>
    <w:p w14:paraId="2BE43C10" w14:textId="77777777" w:rsidR="002A0BB1" w:rsidRDefault="002A0BB1" w:rsidP="002A0BB1">
      <w:pPr>
        <w:pStyle w:val="1"/>
        <w:spacing w:line="240" w:lineRule="auto"/>
        <w:ind w:firstLine="0"/>
      </w:pPr>
    </w:p>
    <w:p w14:paraId="69A08458" w14:textId="77777777" w:rsidR="002A0BB1" w:rsidRDefault="002A0BB1" w:rsidP="002A0BB1">
      <w:pPr>
        <w:pStyle w:val="1"/>
        <w:spacing w:line="240" w:lineRule="auto"/>
        <w:ind w:firstLine="0"/>
      </w:pPr>
    </w:p>
    <w:p w14:paraId="3F9AA70A" w14:textId="77777777" w:rsidR="002A0BB1" w:rsidRDefault="002A0BB1" w:rsidP="002A0BB1">
      <w:pPr>
        <w:pStyle w:val="1"/>
        <w:spacing w:line="240" w:lineRule="auto"/>
        <w:ind w:firstLine="0"/>
      </w:pPr>
    </w:p>
    <w:p w14:paraId="495A0F93" w14:textId="77777777" w:rsidR="002A0BB1" w:rsidRDefault="002A0BB1" w:rsidP="002A0BB1">
      <w:pPr>
        <w:pStyle w:val="1"/>
        <w:spacing w:line="240" w:lineRule="auto"/>
        <w:ind w:firstLine="0"/>
      </w:pPr>
    </w:p>
    <w:p w14:paraId="69FC1FAD" w14:textId="77777777" w:rsidR="002A0BB1" w:rsidRDefault="002A0BB1" w:rsidP="002A0BB1">
      <w:pPr>
        <w:pStyle w:val="1"/>
        <w:spacing w:line="240" w:lineRule="auto"/>
        <w:ind w:firstLine="0"/>
      </w:pPr>
    </w:p>
    <w:p w14:paraId="37AE919F" w14:textId="77777777" w:rsidR="002A0BB1" w:rsidRDefault="002A0BB1" w:rsidP="002A0BB1">
      <w:pPr>
        <w:pStyle w:val="1"/>
        <w:spacing w:line="240" w:lineRule="auto"/>
        <w:ind w:firstLine="0"/>
      </w:pPr>
    </w:p>
    <w:p w14:paraId="32C88608" w14:textId="77777777" w:rsidR="002A0BB1" w:rsidRDefault="002A0BB1" w:rsidP="002A0BB1">
      <w:pPr>
        <w:pStyle w:val="1"/>
        <w:spacing w:line="240" w:lineRule="auto"/>
        <w:ind w:firstLine="0"/>
      </w:pPr>
    </w:p>
    <w:p w14:paraId="65D8EC2F" w14:textId="77777777" w:rsidR="002A0BB1" w:rsidRDefault="002A0BB1" w:rsidP="002A0BB1">
      <w:pPr>
        <w:pStyle w:val="1"/>
        <w:spacing w:line="240" w:lineRule="auto"/>
        <w:ind w:firstLine="0"/>
      </w:pPr>
    </w:p>
    <w:p w14:paraId="7357551D" w14:textId="6B7A8AA2" w:rsidR="006F4F4E" w:rsidRDefault="0099026C" w:rsidP="002A0BB1">
      <w:pPr>
        <w:pStyle w:val="1"/>
        <w:spacing w:line="240" w:lineRule="auto"/>
        <w:ind w:firstLine="0"/>
      </w:pPr>
      <w:r>
        <w:t>Глава Городокского сельсовета</w:t>
      </w:r>
      <w:r w:rsidR="002A0BB1">
        <w:t xml:space="preserve">                                                 А.</w:t>
      </w:r>
      <w:r>
        <w:t>В. Тощев</w:t>
      </w:r>
    </w:p>
    <w:p w14:paraId="78692282" w14:textId="77777777" w:rsidR="006F4F4E" w:rsidRDefault="006F4F4E" w:rsidP="002A0BB1">
      <w:pPr>
        <w:spacing w:line="1" w:lineRule="exact"/>
        <w:ind w:left="1276"/>
        <w:sectPr w:rsidR="006F4F4E" w:rsidSect="002A0BB1">
          <w:pgSz w:w="11900" w:h="16840"/>
          <w:pgMar w:top="360" w:right="360" w:bottom="360" w:left="1418" w:header="0" w:footer="3" w:gutter="0"/>
          <w:cols w:space="720"/>
          <w:noEndnote/>
          <w:docGrid w:linePitch="360"/>
        </w:sectPr>
      </w:pPr>
    </w:p>
    <w:p w14:paraId="745DC17F" w14:textId="77777777" w:rsidR="006F4F4E" w:rsidRDefault="006F4F4E">
      <w:pPr>
        <w:spacing w:line="1" w:lineRule="exact"/>
      </w:pPr>
    </w:p>
    <w:p w14:paraId="4BD5111C" w14:textId="232FBE5B" w:rsidR="006F4F4E" w:rsidRDefault="0099026C" w:rsidP="002A0BB1">
      <w:pPr>
        <w:pStyle w:val="1"/>
        <w:spacing w:line="259" w:lineRule="auto"/>
        <w:ind w:left="5380" w:firstLine="0"/>
        <w:jc w:val="right"/>
      </w:pPr>
      <w:r>
        <w:t>Приложение к постановлению администрации Городокского сельсовета от 0</w:t>
      </w:r>
      <w:r w:rsidR="00B84DCF">
        <w:t>0</w:t>
      </w:r>
      <w:r>
        <w:t>.0</w:t>
      </w:r>
      <w:r w:rsidR="00B84DCF">
        <w:t>0</w:t>
      </w:r>
      <w:r>
        <w:t>.202</w:t>
      </w:r>
      <w:r w:rsidR="00B84DCF">
        <w:t>___</w:t>
      </w:r>
      <w:r>
        <w:t xml:space="preserve"> № </w:t>
      </w:r>
      <w:r w:rsidR="00B84DCF">
        <w:t>00</w:t>
      </w:r>
      <w:r>
        <w:t>-п</w:t>
      </w:r>
    </w:p>
    <w:p w14:paraId="47FE2F45" w14:textId="77777777" w:rsidR="006F4F4E" w:rsidRDefault="0099026C" w:rsidP="002A0BB1">
      <w:pPr>
        <w:pStyle w:val="1"/>
        <w:spacing w:after="340" w:line="288" w:lineRule="auto"/>
        <w:ind w:firstLine="0"/>
        <w:jc w:val="center"/>
      </w:pPr>
      <w:r>
        <w:rPr>
          <w:b/>
          <w:bCs/>
        </w:rPr>
        <w:t>Порядок разработки прогноза социально-экономического развития</w:t>
      </w:r>
      <w:r>
        <w:rPr>
          <w:b/>
          <w:bCs/>
        </w:rPr>
        <w:br/>
        <w:t>Городокского сельсовета</w:t>
      </w:r>
    </w:p>
    <w:p w14:paraId="7D684A92" w14:textId="77777777" w:rsidR="006F4F4E" w:rsidRDefault="0099026C" w:rsidP="002A0BB1">
      <w:pPr>
        <w:pStyle w:val="1"/>
        <w:numPr>
          <w:ilvl w:val="0"/>
          <w:numId w:val="2"/>
        </w:numPr>
        <w:tabs>
          <w:tab w:val="left" w:pos="318"/>
        </w:tabs>
        <w:spacing w:after="300"/>
        <w:ind w:firstLine="0"/>
        <w:jc w:val="center"/>
      </w:pPr>
      <w:r>
        <w:rPr>
          <w:b/>
          <w:bCs/>
        </w:rPr>
        <w:t>Общие положения</w:t>
      </w:r>
    </w:p>
    <w:p w14:paraId="2501C172" w14:textId="726CBBE7" w:rsidR="006F4F4E" w:rsidRDefault="0099026C" w:rsidP="002A0BB1">
      <w:pPr>
        <w:pStyle w:val="1"/>
        <w:numPr>
          <w:ilvl w:val="1"/>
          <w:numId w:val="2"/>
        </w:numPr>
        <w:tabs>
          <w:tab w:val="left" w:pos="1234"/>
          <w:tab w:val="left" w:pos="10206"/>
        </w:tabs>
        <w:ind w:right="65" w:firstLine="760"/>
        <w:jc w:val="both"/>
      </w:pPr>
      <w:r>
        <w:t>Настоящий Поря</w:t>
      </w:r>
      <w:r w:rsidR="002A0BB1">
        <w:t>д</w:t>
      </w:r>
      <w:r>
        <w:t>ок разработан в соответствии со статьей 173 Бюджетного кодекса Российской Федерации в целях своевременной и качественной разработки прогноза социально-экономического развития Городокского сельсовета (далее — поселения).</w:t>
      </w:r>
    </w:p>
    <w:p w14:paraId="4F66F660" w14:textId="77777777" w:rsidR="006F4F4E" w:rsidRDefault="0099026C" w:rsidP="002A0BB1">
      <w:pPr>
        <w:pStyle w:val="1"/>
        <w:numPr>
          <w:ilvl w:val="1"/>
          <w:numId w:val="2"/>
        </w:numPr>
        <w:tabs>
          <w:tab w:val="left" w:pos="1234"/>
        </w:tabs>
        <w:ind w:firstLine="760"/>
        <w:jc w:val="both"/>
      </w:pPr>
      <w:r>
        <w:t>Порядок устанавливает цели, задачи, структуру Прогноза социально- экономического развития Городокского сельсовета (далее — Прогноз), определяет состав документов и порядок разработки Прогноза.</w:t>
      </w:r>
    </w:p>
    <w:p w14:paraId="3C06910D" w14:textId="4C9A2A7D" w:rsidR="006F4F4E" w:rsidRDefault="0099026C" w:rsidP="002A0BB1">
      <w:pPr>
        <w:pStyle w:val="1"/>
        <w:numPr>
          <w:ilvl w:val="1"/>
          <w:numId w:val="2"/>
        </w:numPr>
        <w:tabs>
          <w:tab w:val="left" w:pos="1234"/>
        </w:tabs>
        <w:ind w:firstLine="760"/>
        <w:jc w:val="both"/>
      </w:pPr>
      <w:r>
        <w:t xml:space="preserve">Понятия и термины, применяемые в настоящем </w:t>
      </w:r>
      <w:r w:rsidR="002A0BB1">
        <w:t>П</w:t>
      </w:r>
      <w:r>
        <w:t>орядке, соответствуют содержанию понятий и терминов, применяемых в Бюджетном кодексе Российской Федерации:</w:t>
      </w:r>
    </w:p>
    <w:p w14:paraId="62F760D5" w14:textId="77777777" w:rsidR="006F4F4E" w:rsidRDefault="0099026C" w:rsidP="002A0BB1">
      <w:pPr>
        <w:pStyle w:val="1"/>
        <w:ind w:firstLine="1180"/>
        <w:jc w:val="both"/>
      </w:pPr>
      <w:r>
        <w:t>Прогноз социально-экономического развития — документ стратегического планирования, содержащий результаты процесса прогнозирования в форме системы социально-экономических показателей, характеризующих вероятное состояние социально-экономической ситуации в сельском поселении на среднесрочный период (прогнозный период) с учетом возможных тенденций развития.</w:t>
      </w:r>
    </w:p>
    <w:p w14:paraId="474AC5A9" w14:textId="77777777" w:rsidR="006F4F4E" w:rsidRDefault="0099026C" w:rsidP="002A0BB1">
      <w:pPr>
        <w:pStyle w:val="1"/>
        <w:numPr>
          <w:ilvl w:val="1"/>
          <w:numId w:val="2"/>
        </w:numPr>
        <w:tabs>
          <w:tab w:val="left" w:pos="1968"/>
        </w:tabs>
        <w:ind w:firstLine="1460"/>
        <w:jc w:val="both"/>
      </w:pPr>
      <w:r>
        <w:t>Прогноз определяет направления, ожидаемые результаты социально-экономического развития и разрабатывается в целях подготовки проекта бюджета Городокского сельсовета на каждые три года.</w:t>
      </w:r>
    </w:p>
    <w:p w14:paraId="1A8DCF05" w14:textId="77777777" w:rsidR="006F4F4E" w:rsidRDefault="0099026C" w:rsidP="002A0BB1">
      <w:pPr>
        <w:pStyle w:val="1"/>
        <w:numPr>
          <w:ilvl w:val="1"/>
          <w:numId w:val="2"/>
        </w:numPr>
        <w:tabs>
          <w:tab w:val="left" w:pos="1234"/>
        </w:tabs>
        <w:ind w:firstLine="760"/>
        <w:jc w:val="both"/>
      </w:pPr>
      <w:r>
        <w:t>Разработкой прогноза и представлением его главе Городокского сельсовета занимается бухгалтерия администрации Городокского сельсовета.</w:t>
      </w:r>
    </w:p>
    <w:p w14:paraId="4D4BB880" w14:textId="77777777" w:rsidR="006F4F4E" w:rsidRDefault="0099026C" w:rsidP="002A0BB1">
      <w:pPr>
        <w:pStyle w:val="1"/>
        <w:numPr>
          <w:ilvl w:val="1"/>
          <w:numId w:val="2"/>
        </w:numPr>
        <w:tabs>
          <w:tab w:val="left" w:pos="1234"/>
        </w:tabs>
        <w:ind w:firstLine="760"/>
        <w:jc w:val="both"/>
      </w:pPr>
      <w:r>
        <w:t>Прогноз социально-экономического развития Городокского сельсовета одобряется главой Городокского сельсовета одновременно с принятием решения о внесении проекта бюджета Городокского сельского Совета депутатов на рассмотрение в Собрание депутатов Городокского сельсовета.</w:t>
      </w:r>
    </w:p>
    <w:p w14:paraId="27D33457" w14:textId="7EACE24C" w:rsidR="006F4F4E" w:rsidRDefault="0099026C" w:rsidP="002A0BB1">
      <w:pPr>
        <w:pStyle w:val="1"/>
        <w:ind w:firstLine="760"/>
        <w:jc w:val="both"/>
      </w:pPr>
      <w:r>
        <w:t>Изменение прогноза социально-экономического развития в ходе составления или рассмотрения проекта бюджета влечет за собой изменение основных характеристик проекта бюджета Городокского сельсовета.</w:t>
      </w:r>
    </w:p>
    <w:p w14:paraId="6C8BAD98" w14:textId="77777777" w:rsidR="006F4F4E" w:rsidRDefault="0099026C" w:rsidP="002A0BB1">
      <w:pPr>
        <w:pStyle w:val="11"/>
        <w:numPr>
          <w:ilvl w:val="0"/>
          <w:numId w:val="3"/>
        </w:numPr>
        <w:tabs>
          <w:tab w:val="left" w:pos="358"/>
        </w:tabs>
        <w:spacing w:after="0" w:line="240" w:lineRule="auto"/>
      </w:pPr>
      <w:bookmarkStart w:id="3" w:name="bookmark2"/>
      <w:r>
        <w:t>Основные цели и задачи прогноза</w:t>
      </w:r>
      <w:bookmarkEnd w:id="3"/>
    </w:p>
    <w:p w14:paraId="458F7EB4" w14:textId="77777777" w:rsidR="006F4F4E" w:rsidRDefault="0099026C" w:rsidP="002A0BB1">
      <w:pPr>
        <w:pStyle w:val="1"/>
        <w:numPr>
          <w:ilvl w:val="1"/>
          <w:numId w:val="3"/>
        </w:numPr>
        <w:tabs>
          <w:tab w:val="left" w:pos="1214"/>
        </w:tabs>
        <w:spacing w:line="302" w:lineRule="auto"/>
        <w:ind w:firstLine="700"/>
        <w:jc w:val="both"/>
      </w:pPr>
      <w:r>
        <w:t>Основной целью прогнозирования социально-экономического развития является повышение эффективности управления социально- экономическим развитием сельского поселения за счет формирования информационно — аналитической базы для подготовки различных планов и программ социально-экономического развития поселения.</w:t>
      </w:r>
    </w:p>
    <w:p w14:paraId="2CFC9B2E" w14:textId="77777777" w:rsidR="006F4F4E" w:rsidRDefault="0099026C" w:rsidP="002A0BB1">
      <w:pPr>
        <w:pStyle w:val="1"/>
        <w:numPr>
          <w:ilvl w:val="1"/>
          <w:numId w:val="3"/>
        </w:numPr>
        <w:tabs>
          <w:tab w:val="left" w:pos="1982"/>
        </w:tabs>
        <w:spacing w:line="302" w:lineRule="auto"/>
        <w:ind w:firstLine="700"/>
        <w:jc w:val="both"/>
      </w:pPr>
      <w:r>
        <w:t>Результаты прогноза используются при:</w:t>
      </w:r>
    </w:p>
    <w:p w14:paraId="71D9FABE" w14:textId="77777777" w:rsidR="006F4F4E" w:rsidRDefault="0099026C" w:rsidP="002A0BB1">
      <w:pPr>
        <w:pStyle w:val="1"/>
        <w:numPr>
          <w:ilvl w:val="0"/>
          <w:numId w:val="4"/>
        </w:numPr>
        <w:tabs>
          <w:tab w:val="left" w:pos="1214"/>
        </w:tabs>
        <w:spacing w:line="302" w:lineRule="auto"/>
        <w:ind w:firstLine="700"/>
        <w:jc w:val="both"/>
      </w:pPr>
      <w:r>
        <w:t>разработке и утверждении бюджета поселения на очередной финансовый год и на плановый период;</w:t>
      </w:r>
    </w:p>
    <w:p w14:paraId="7D040988" w14:textId="77777777" w:rsidR="002A0BB1" w:rsidRDefault="002A0BB1" w:rsidP="002A0BB1">
      <w:pPr>
        <w:pStyle w:val="1"/>
        <w:tabs>
          <w:tab w:val="left" w:pos="1982"/>
        </w:tabs>
        <w:spacing w:line="302" w:lineRule="auto"/>
        <w:ind w:left="700" w:firstLine="0"/>
        <w:jc w:val="both"/>
      </w:pPr>
    </w:p>
    <w:p w14:paraId="41BD1FF9" w14:textId="77777777" w:rsidR="002A0BB1" w:rsidRDefault="002A0BB1" w:rsidP="002A0BB1">
      <w:pPr>
        <w:pStyle w:val="1"/>
        <w:tabs>
          <w:tab w:val="left" w:pos="1982"/>
        </w:tabs>
        <w:spacing w:line="302" w:lineRule="auto"/>
        <w:ind w:left="700" w:firstLine="0"/>
        <w:jc w:val="both"/>
      </w:pPr>
    </w:p>
    <w:p w14:paraId="52752C5B" w14:textId="1EEE9454" w:rsidR="006F4F4E" w:rsidRDefault="0099026C" w:rsidP="002A0BB1">
      <w:pPr>
        <w:pStyle w:val="1"/>
        <w:numPr>
          <w:ilvl w:val="0"/>
          <w:numId w:val="4"/>
        </w:numPr>
        <w:tabs>
          <w:tab w:val="left" w:pos="1982"/>
        </w:tabs>
        <w:spacing w:line="302" w:lineRule="auto"/>
        <w:ind w:firstLine="700"/>
        <w:jc w:val="both"/>
      </w:pPr>
      <w:r>
        <w:t>разработке муниципальных программ поселения;</w:t>
      </w:r>
    </w:p>
    <w:p w14:paraId="74337719" w14:textId="77777777" w:rsidR="006F4F4E" w:rsidRDefault="0099026C" w:rsidP="002A0BB1">
      <w:pPr>
        <w:pStyle w:val="1"/>
        <w:numPr>
          <w:ilvl w:val="0"/>
          <w:numId w:val="4"/>
        </w:numPr>
        <w:tabs>
          <w:tab w:val="left" w:pos="1214"/>
        </w:tabs>
        <w:spacing w:line="302" w:lineRule="auto"/>
        <w:ind w:firstLine="700"/>
        <w:jc w:val="both"/>
      </w:pPr>
      <w:r>
        <w:t>для обоснования принятия решений администрации поселения по вопросам социально-экономического развития поселения в соответствии с установленными полномочиями.</w:t>
      </w:r>
    </w:p>
    <w:p w14:paraId="756CE454" w14:textId="77777777" w:rsidR="006F4F4E" w:rsidRDefault="0099026C" w:rsidP="002A0BB1">
      <w:pPr>
        <w:pStyle w:val="1"/>
        <w:numPr>
          <w:ilvl w:val="1"/>
          <w:numId w:val="3"/>
        </w:numPr>
        <w:tabs>
          <w:tab w:val="left" w:pos="1982"/>
        </w:tabs>
        <w:spacing w:line="302" w:lineRule="auto"/>
        <w:ind w:firstLine="700"/>
        <w:jc w:val="both"/>
      </w:pPr>
      <w:r>
        <w:t>Основными задачами прогноза являются:</w:t>
      </w:r>
    </w:p>
    <w:p w14:paraId="6D805A3B" w14:textId="77777777" w:rsidR="006F4F4E" w:rsidRDefault="0099026C" w:rsidP="002A0BB1">
      <w:pPr>
        <w:pStyle w:val="1"/>
        <w:numPr>
          <w:ilvl w:val="0"/>
          <w:numId w:val="5"/>
        </w:numPr>
        <w:tabs>
          <w:tab w:val="left" w:pos="958"/>
        </w:tabs>
        <w:spacing w:line="302" w:lineRule="auto"/>
        <w:ind w:firstLine="700"/>
        <w:jc w:val="both"/>
      </w:pPr>
      <w:r>
        <w:t>анализ процессов, тенденций и закономерностей, происходящих в экономике и социальной сфере поселения;</w:t>
      </w:r>
    </w:p>
    <w:p w14:paraId="7012830A" w14:textId="77777777" w:rsidR="006F4F4E" w:rsidRDefault="0099026C" w:rsidP="002A0BB1">
      <w:pPr>
        <w:pStyle w:val="1"/>
        <w:numPr>
          <w:ilvl w:val="0"/>
          <w:numId w:val="5"/>
        </w:numPr>
        <w:tabs>
          <w:tab w:val="left" w:pos="958"/>
        </w:tabs>
        <w:spacing w:line="302" w:lineRule="auto"/>
        <w:ind w:firstLine="700"/>
        <w:jc w:val="both"/>
      </w:pPr>
      <w:r>
        <w:t>оценка текущей социально-экономической ситуации, сложившейся в экономике и социальной сфере поселения;</w:t>
      </w:r>
    </w:p>
    <w:p w14:paraId="113A0F58" w14:textId="77777777" w:rsidR="006F4F4E" w:rsidRDefault="0099026C" w:rsidP="002A0BB1">
      <w:pPr>
        <w:pStyle w:val="1"/>
        <w:numPr>
          <w:ilvl w:val="0"/>
          <w:numId w:val="5"/>
        </w:numPr>
        <w:tabs>
          <w:tab w:val="left" w:pos="958"/>
        </w:tabs>
        <w:spacing w:after="360" w:line="302" w:lineRule="auto"/>
        <w:ind w:firstLine="700"/>
        <w:jc w:val="both"/>
      </w:pPr>
      <w:r>
        <w:t>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14:paraId="7B6B6E6B" w14:textId="77777777" w:rsidR="006F4F4E" w:rsidRDefault="0099026C" w:rsidP="002A0BB1">
      <w:pPr>
        <w:pStyle w:val="11"/>
        <w:numPr>
          <w:ilvl w:val="0"/>
          <w:numId w:val="3"/>
        </w:numPr>
        <w:tabs>
          <w:tab w:val="left" w:pos="358"/>
        </w:tabs>
        <w:spacing w:after="360" w:line="302" w:lineRule="auto"/>
      </w:pPr>
      <w:bookmarkStart w:id="4" w:name="bookmark4"/>
      <w:r>
        <w:t>Порядок разработки прогноза</w:t>
      </w:r>
      <w:bookmarkEnd w:id="4"/>
    </w:p>
    <w:p w14:paraId="6377FBB3" w14:textId="77777777" w:rsidR="006F4F4E" w:rsidRDefault="0099026C" w:rsidP="002A0BB1">
      <w:pPr>
        <w:pStyle w:val="1"/>
        <w:numPr>
          <w:ilvl w:val="1"/>
          <w:numId w:val="3"/>
        </w:numPr>
        <w:tabs>
          <w:tab w:val="left" w:pos="1214"/>
        </w:tabs>
        <w:ind w:firstLine="700"/>
        <w:jc w:val="both"/>
      </w:pPr>
      <w:r>
        <w:t>Разработка прогноза осуществляется в соответствии с п. 1 ст. 173 Бюджетного кодекса Российской Федерации.</w:t>
      </w:r>
    </w:p>
    <w:p w14:paraId="0CFFF38C" w14:textId="77777777" w:rsidR="006F4F4E" w:rsidRDefault="0099026C" w:rsidP="002A0BB1">
      <w:pPr>
        <w:pStyle w:val="1"/>
        <w:ind w:firstLine="700"/>
        <w:jc w:val="both"/>
      </w:pPr>
      <w:r>
        <w:t>Прогноз социально-экономического развития на очередной финансовый год и плановый период разрабатывается ежегодно путем уточнения параметров планового периода и добавления параметров очередного года планового периода. При определении значений прогнозируемых показателей учитываются мероприятия, предусмотренные муниципальными программами.</w:t>
      </w:r>
    </w:p>
    <w:p w14:paraId="522EFC74" w14:textId="77777777" w:rsidR="006F4F4E" w:rsidRDefault="0099026C" w:rsidP="002A0BB1">
      <w:pPr>
        <w:pStyle w:val="1"/>
        <w:numPr>
          <w:ilvl w:val="1"/>
          <w:numId w:val="3"/>
        </w:numPr>
        <w:tabs>
          <w:tab w:val="left" w:pos="1214"/>
        </w:tabs>
        <w:ind w:firstLine="700"/>
        <w:jc w:val="both"/>
      </w:pPr>
      <w:r>
        <w:t>Разработка прогноза социально-экономического развития поселения осуществляется в соответствии с перечнем основных показателей прогноза социально-экономического развития поселения на основе:</w:t>
      </w:r>
    </w:p>
    <w:p w14:paraId="6F97C9A0" w14:textId="77777777" w:rsidR="006F4F4E" w:rsidRDefault="0099026C" w:rsidP="002A0BB1">
      <w:pPr>
        <w:pStyle w:val="1"/>
        <w:ind w:firstLine="700"/>
        <w:jc w:val="both"/>
      </w:pPr>
      <w:r>
        <w:t>- индексов-дефляторов и макроэкономических показателей прогноза</w:t>
      </w:r>
    </w:p>
    <w:p w14:paraId="17F6F98C" w14:textId="77777777" w:rsidR="006F4F4E" w:rsidRDefault="006F4F4E">
      <w:pPr>
        <w:spacing w:line="1" w:lineRule="exact"/>
      </w:pPr>
    </w:p>
    <w:p w14:paraId="78D01FF6" w14:textId="77777777" w:rsidR="006F4F4E" w:rsidRDefault="0099026C" w:rsidP="002A0BB1">
      <w:pPr>
        <w:pStyle w:val="1"/>
        <w:ind w:firstLine="0"/>
        <w:jc w:val="both"/>
      </w:pPr>
      <w:r>
        <w:t>социально-экономического развития Российской Федерации на очередной финансовый год и плановый период;</w:t>
      </w:r>
    </w:p>
    <w:p w14:paraId="636711BB" w14:textId="77777777" w:rsidR="006F4F4E" w:rsidRDefault="0099026C" w:rsidP="002A0BB1">
      <w:pPr>
        <w:pStyle w:val="1"/>
        <w:ind w:firstLine="1380"/>
        <w:jc w:val="both"/>
      </w:pPr>
      <w:r>
        <w:t>данных Управления Федеральной службы государственной статистики по Красноярскому краю;</w:t>
      </w:r>
    </w:p>
    <w:p w14:paraId="04202C65" w14:textId="77777777" w:rsidR="006F4F4E" w:rsidRDefault="0099026C" w:rsidP="002A0BB1">
      <w:pPr>
        <w:pStyle w:val="1"/>
        <w:ind w:firstLine="1200"/>
        <w:jc w:val="both"/>
      </w:pPr>
      <w:r>
        <w:t>анализа социально-экономического развития поселения за предшествующие годы.</w:t>
      </w:r>
    </w:p>
    <w:p w14:paraId="6153E306" w14:textId="77777777" w:rsidR="006F4F4E" w:rsidRDefault="0099026C" w:rsidP="002A0BB1">
      <w:pPr>
        <w:pStyle w:val="1"/>
        <w:tabs>
          <w:tab w:val="left" w:pos="1177"/>
        </w:tabs>
        <w:ind w:firstLine="720"/>
        <w:jc w:val="both"/>
      </w:pPr>
      <w:r>
        <w:t>3.3</w:t>
      </w:r>
      <w:r>
        <w:tab/>
        <w:t>Предприятия и организации Городокского сельсовета предоставляют в Администрацию Городокского сельсовета информацию прогнозируемых показателей, информацию о своей хозяйственной деятельности в части, необходимой для составления прогноза социально-экономического развития поселения.</w:t>
      </w:r>
    </w:p>
    <w:p w14:paraId="6A395031" w14:textId="77777777" w:rsidR="006F4F4E" w:rsidRDefault="0099026C" w:rsidP="002A0BB1">
      <w:pPr>
        <w:pStyle w:val="1"/>
        <w:tabs>
          <w:tab w:val="left" w:pos="1191"/>
        </w:tabs>
        <w:ind w:firstLine="720"/>
        <w:jc w:val="both"/>
      </w:pPr>
      <w:r>
        <w:t>3.4</w:t>
      </w:r>
      <w:r>
        <w:tab/>
        <w:t>Прогноз включает в себя таблицу с основными показателями прогноза социально-экономического развития поселения на очередной год и плановый период согласно Приложению, пояснительную записку.</w:t>
      </w:r>
    </w:p>
    <w:p w14:paraId="33C66109" w14:textId="77777777" w:rsidR="006F4F4E" w:rsidRDefault="0099026C" w:rsidP="002A0BB1">
      <w:pPr>
        <w:pStyle w:val="1"/>
        <w:ind w:firstLine="800"/>
        <w:jc w:val="both"/>
      </w:pPr>
      <w:r>
        <w:t>В пояснительной записке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изменений, реализация муниципальных программ на территории Городокского сельсовета.</w:t>
      </w:r>
    </w:p>
    <w:p w14:paraId="5C856C10" w14:textId="77777777" w:rsidR="006F4F4E" w:rsidRDefault="006F4F4E">
      <w:pPr>
        <w:spacing w:line="1" w:lineRule="exact"/>
        <w:sectPr w:rsidR="006F4F4E" w:rsidSect="002A0BB1">
          <w:pgSz w:w="11900" w:h="16840"/>
          <w:pgMar w:top="360" w:right="843" w:bottom="360" w:left="1418" w:header="0" w:footer="3" w:gutter="0"/>
          <w:cols w:space="720"/>
          <w:noEndnote/>
          <w:docGrid w:linePitch="360"/>
        </w:sectPr>
      </w:pPr>
    </w:p>
    <w:p w14:paraId="058F7AD5" w14:textId="77777777" w:rsidR="006F4F4E" w:rsidRDefault="006F4F4E">
      <w:pPr>
        <w:spacing w:line="1" w:lineRule="exact"/>
      </w:pPr>
    </w:p>
    <w:p w14:paraId="3CD418DE" w14:textId="77777777" w:rsidR="002A0BB1" w:rsidRDefault="002A0BB1" w:rsidP="002A0BB1">
      <w:pPr>
        <w:pStyle w:val="1"/>
        <w:spacing w:line="240" w:lineRule="auto"/>
        <w:ind w:firstLine="0"/>
        <w:jc w:val="right"/>
      </w:pPr>
    </w:p>
    <w:p w14:paraId="11E9DE3A" w14:textId="77777777" w:rsidR="002A0BB1" w:rsidRDefault="002A0BB1" w:rsidP="002A0BB1">
      <w:pPr>
        <w:pStyle w:val="1"/>
        <w:spacing w:line="240" w:lineRule="auto"/>
        <w:ind w:firstLine="0"/>
        <w:jc w:val="right"/>
      </w:pPr>
    </w:p>
    <w:p w14:paraId="6C67E8C3" w14:textId="2FCACB66" w:rsidR="006F4F4E" w:rsidRDefault="0099026C" w:rsidP="002A0BB1">
      <w:pPr>
        <w:pStyle w:val="1"/>
        <w:spacing w:line="240" w:lineRule="auto"/>
        <w:ind w:firstLine="0"/>
        <w:jc w:val="right"/>
      </w:pPr>
      <w:r>
        <w:t>Приложение к Порядку разработки</w:t>
      </w:r>
    </w:p>
    <w:p w14:paraId="69596132" w14:textId="77777777" w:rsidR="006F4F4E" w:rsidRDefault="0099026C" w:rsidP="002A0BB1">
      <w:pPr>
        <w:pStyle w:val="1"/>
        <w:spacing w:line="262" w:lineRule="auto"/>
        <w:ind w:left="5840" w:right="53" w:firstLine="0"/>
        <w:jc w:val="right"/>
      </w:pPr>
      <w:r>
        <w:t>прогноза социально-экономического</w:t>
      </w:r>
      <w:r>
        <w:br/>
      </w:r>
      <w:r>
        <w:rPr>
          <w:u w:val="single"/>
        </w:rPr>
        <w:t>развития Городокского сельсовета</w:t>
      </w:r>
    </w:p>
    <w:tbl>
      <w:tblPr>
        <w:tblOverlap w:val="never"/>
        <w:tblW w:w="9639" w:type="dxa"/>
        <w:tblInd w:w="1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2"/>
        <w:gridCol w:w="1334"/>
        <w:gridCol w:w="965"/>
        <w:gridCol w:w="1195"/>
        <w:gridCol w:w="984"/>
        <w:gridCol w:w="998"/>
        <w:gridCol w:w="381"/>
      </w:tblGrid>
      <w:tr w:rsidR="006F4F4E" w14:paraId="0CB4F1B9" w14:textId="77777777" w:rsidTr="002A0BB1">
        <w:trPr>
          <w:trHeight w:hRule="exact" w:val="1032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ABC9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показатели прогноза социально-экономического развития Пионерского сельского поселения на очередной год и плановый период</w:t>
            </w:r>
          </w:p>
        </w:tc>
      </w:tr>
      <w:tr w:rsidR="006F4F4E" w14:paraId="09F4CDDB" w14:textId="77777777" w:rsidTr="002A0BB1">
        <w:trPr>
          <w:trHeight w:hRule="exact" w:val="322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A066C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C52A42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‘Ед. изм.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F31BB0" w14:textId="77777777" w:rsidR="006F4F4E" w:rsidRDefault="0099026C" w:rsidP="002A0BB1">
            <w:pPr>
              <w:pStyle w:val="a5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отчет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7A167D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показател 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9473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6F4F4E" w14:paraId="219A0289" w14:textId="77777777" w:rsidTr="002A0BB1">
        <w:trPr>
          <w:trHeight w:hRule="exact" w:val="379"/>
        </w:trPr>
        <w:tc>
          <w:tcPr>
            <w:tcW w:w="378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8A0861" w14:textId="77777777" w:rsidR="006F4F4E" w:rsidRDefault="006F4F4E" w:rsidP="002A0BB1"/>
        </w:tc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01F18" w14:textId="77777777" w:rsidR="006F4F4E" w:rsidRDefault="006F4F4E" w:rsidP="002A0BB1"/>
        </w:tc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65BBDB" w14:textId="77777777" w:rsidR="006F4F4E" w:rsidRDefault="006F4F4E" w:rsidP="002A0BB1"/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E475C3" w14:textId="77777777" w:rsidR="006F4F4E" w:rsidRDefault="006F4F4E" w:rsidP="002A0BB1"/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66BF9" w14:textId="77777777" w:rsidR="006F4F4E" w:rsidRDefault="0099026C" w:rsidP="002A0BB1">
            <w:pPr>
              <w:pStyle w:val="a5"/>
              <w:spacing w:line="240" w:lineRule="auto"/>
              <w:ind w:firstLine="2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E8D06E" w14:textId="77777777" w:rsidR="006F4F4E" w:rsidRDefault="0099026C" w:rsidP="002A0BB1">
            <w:pPr>
              <w:pStyle w:val="a5"/>
              <w:spacing w:line="240" w:lineRule="auto"/>
              <w:ind w:firstLine="2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год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BC70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год</w:t>
            </w:r>
          </w:p>
        </w:tc>
      </w:tr>
      <w:tr w:rsidR="006F4F4E" w14:paraId="26921297" w14:textId="77777777" w:rsidTr="002A0BB1">
        <w:trPr>
          <w:trHeight w:hRule="exact" w:val="32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600030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Население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F3F0A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65026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8FB8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7593D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B6D68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2123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7C779665" w14:textId="77777777" w:rsidTr="002A0BB1">
        <w:trPr>
          <w:trHeight w:hRule="exact" w:val="47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FE453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населения (в среднегодовом исчислении)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472A34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2AF5D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270B7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F0529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9E1E3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9E94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663DDA1B" w14:textId="77777777" w:rsidTr="002A0BB1">
        <w:trPr>
          <w:trHeight w:hRule="exact" w:val="475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18AB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36939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пред, году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861E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0F5F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817A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F901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6E3C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5382DE03" w14:textId="77777777" w:rsidTr="002A0BB1">
        <w:trPr>
          <w:trHeight w:hRule="exact" w:val="114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52535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родившихся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15592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C8A7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E9F66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9F16E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E5FF4" w14:textId="4F1E5510" w:rsidR="006F4F4E" w:rsidRDefault="006F4F4E" w:rsidP="002A0BB1">
            <w:pPr>
              <w:pStyle w:val="a5"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3EAC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1C20FA83" w14:textId="77777777" w:rsidTr="002A0BB1">
        <w:trPr>
          <w:trHeight w:hRule="exact" w:val="113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BED6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EAFB4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пред, году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4763D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CDBB3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9523B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74C5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875E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71CBCEF6" w14:textId="77777777" w:rsidTr="002A0BB1">
        <w:trPr>
          <w:trHeight w:hRule="exact" w:val="1133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73F45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умерших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2FF13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8060E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12786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A2C6C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B0068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71AC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069A3ADE" w14:textId="77777777" w:rsidTr="002A0BB1">
        <w:trPr>
          <w:trHeight w:hRule="exact" w:val="768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CF9ED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C7DAF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пред, году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3E808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5D91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53E1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5BB4D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4CC9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20BD796A" w14:textId="77777777" w:rsidTr="002A0BB1">
        <w:trPr>
          <w:trHeight w:hRule="exact" w:val="931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D100FB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Число хозяйствующих субъектов (предприятий) в том числе по основным видам экономической деятельности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F8F14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0A95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D357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69CFC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5F20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3728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705AB950" w14:textId="77777777" w:rsidTr="002A0BB1">
        <w:trPr>
          <w:trHeight w:hRule="exact" w:val="70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E79F3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D3D44E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пред, году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84673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78694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B500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EB410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B048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3BE26F4A" w14:textId="77777777" w:rsidTr="002A0BB1">
        <w:trPr>
          <w:trHeight w:hRule="exact" w:val="45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842A52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промышленность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87A2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533FB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C08B5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ADD74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29913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5E36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098BF6DA" w14:textId="77777777" w:rsidTr="002A0BB1">
        <w:trPr>
          <w:trHeight w:hRule="exact" w:val="31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D4479D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C5B2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1D09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3C208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B7B1C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C12F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1126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0D8AB2FB" w14:textId="77777777" w:rsidTr="002A0BB1">
        <w:trPr>
          <w:trHeight w:hRule="exact" w:val="31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89BF38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799FC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F2BC3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AF1D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D25A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AD30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FBA4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73762892" w14:textId="77777777" w:rsidTr="002A0BB1">
        <w:trPr>
          <w:trHeight w:hRule="exact" w:val="30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0F198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126B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7713C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3F405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95260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E07FC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3001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5191BB07" w14:textId="77777777" w:rsidTr="002A0BB1">
        <w:trPr>
          <w:trHeight w:hRule="exact" w:val="30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FF632D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8C6BD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11332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E42D2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A5A7D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246EB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8689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62A3D5E2" w14:textId="77777777" w:rsidTr="002A0BB1">
        <w:trPr>
          <w:trHeight w:hRule="exact" w:val="475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C0E8A3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Общая площадь земель поселений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A9A10A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3BEB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087AA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5279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D838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0CD06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7403B207" w14:textId="77777777" w:rsidTr="002A0BB1">
        <w:trPr>
          <w:trHeight w:hRule="exact" w:val="46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51307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D3E9D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пред, году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17F0C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7C5FF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7ACC5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D18B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AF84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3949341A" w14:textId="77777777" w:rsidTr="002A0BB1">
        <w:trPr>
          <w:trHeight w:hRule="exact" w:val="312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1A883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площадь застроенных земель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A7EA3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18ECE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57B3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5AFC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8505E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FAFD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6C29D516" w14:textId="77777777" w:rsidTr="002A0BB1">
        <w:trPr>
          <w:trHeight w:hRule="exact" w:val="336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60AC5A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Количество торговых точек - 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C0C98B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0B2F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DE5C8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91C7F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B05B4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A1D1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</w:tbl>
    <w:p w14:paraId="1BE0AAF3" w14:textId="77777777" w:rsidR="006F4F4E" w:rsidRDefault="006F4F4E">
      <w:pPr>
        <w:spacing w:line="1" w:lineRule="exact"/>
        <w:sectPr w:rsidR="006F4F4E" w:rsidSect="002A0BB1">
          <w:pgSz w:w="11900" w:h="16840"/>
          <w:pgMar w:top="360" w:right="985" w:bottom="360" w:left="360" w:header="0" w:footer="3" w:gutter="0"/>
          <w:cols w:space="720"/>
          <w:noEndnote/>
          <w:docGrid w:linePitch="360"/>
        </w:sectPr>
      </w:pPr>
    </w:p>
    <w:p w14:paraId="150AECCB" w14:textId="77777777" w:rsidR="006F4F4E" w:rsidRDefault="006F4F4E">
      <w:pPr>
        <w:spacing w:line="1" w:lineRule="exact"/>
      </w:pPr>
    </w:p>
    <w:tbl>
      <w:tblPr>
        <w:tblOverlap w:val="never"/>
        <w:tblW w:w="9780" w:type="dxa"/>
        <w:tblInd w:w="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1"/>
        <w:gridCol w:w="1334"/>
        <w:gridCol w:w="970"/>
        <w:gridCol w:w="1210"/>
        <w:gridCol w:w="989"/>
        <w:gridCol w:w="998"/>
        <w:gridCol w:w="458"/>
      </w:tblGrid>
      <w:tr w:rsidR="006F4F4E" w14:paraId="1235D5D5" w14:textId="77777777" w:rsidTr="002A0BB1">
        <w:trPr>
          <w:trHeight w:hRule="exact" w:val="490"/>
        </w:trPr>
        <w:tc>
          <w:tcPr>
            <w:tcW w:w="3821" w:type="dxa"/>
            <w:tcBorders>
              <w:left w:val="single" w:sz="4" w:space="0" w:color="auto"/>
            </w:tcBorders>
            <w:shd w:val="clear" w:color="auto" w:fill="auto"/>
          </w:tcPr>
          <w:p w14:paraId="5F2AEA4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6AB163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пред, году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</w:tcPr>
          <w:p w14:paraId="7423E5A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</w:tcPr>
          <w:p w14:paraId="202E047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</w:tcPr>
          <w:p w14:paraId="206E507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auto"/>
          </w:tcPr>
          <w:p w14:paraId="43122CD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F09C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5CD11937" w14:textId="77777777" w:rsidTr="002A0BB1">
        <w:trPr>
          <w:trHeight w:hRule="exact" w:val="31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590001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магазинов: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6205FA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BF29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6F34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FFC3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4C2C9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5674F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22882D8D" w14:textId="77777777" w:rsidTr="002A0BB1">
        <w:trPr>
          <w:trHeight w:hRule="exact" w:val="701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C140C0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Количество пунктов общественного питания (ресторанов, столовых, кафе, кафетериев)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DE38F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FCEA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881B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750C2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09A6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1020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00667D2C" w14:textId="77777777" w:rsidTr="002A0BB1">
        <w:trPr>
          <w:trHeight w:hRule="exact" w:val="4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482D9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B1DD4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пред, году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842B8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6A7E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E3CB7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0174C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B2E9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4B8A41B7" w14:textId="77777777" w:rsidTr="002A0BB1">
        <w:trPr>
          <w:trHeight w:hRule="exact" w:val="115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DCA433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Количество пунктов бытового обслуживания населения (бань, парикмахерских, прачечных, химчисток, ремонтных и пошивочных мастерских, автосервисов)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4209C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B3A7B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5BCF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E62D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36EA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A047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492F2622" w14:textId="77777777" w:rsidTr="002A0BB1">
        <w:trPr>
          <w:trHeight w:hRule="exact" w:val="47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07E65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1B8D49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пред, году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081DE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6F445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9C896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50142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2E17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07FCC128" w14:textId="77777777" w:rsidTr="002A0BB1">
        <w:trPr>
          <w:trHeight w:hRule="exact" w:val="31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D6B2C8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Здравоохранение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5609F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895E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C304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2456B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1FF61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F8B3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352FFA45" w14:textId="77777777" w:rsidTr="002A0BB1">
        <w:trPr>
          <w:trHeight w:hRule="exact" w:val="4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ADEE5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пунктов первичного медицинского обслуживания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95B5FC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3404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541A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3778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EE7A0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C003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5514FFF8" w14:textId="77777777" w:rsidTr="002A0BB1">
        <w:trPr>
          <w:trHeight w:hRule="exact" w:val="47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0F1D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69ED71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пред, году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6CDF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D81BE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335F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2A6F1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5ADA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7BDE03B0" w14:textId="77777777" w:rsidTr="002A0BB1">
        <w:trPr>
          <w:trHeight w:hRule="exact" w:val="4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ACAE6E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Жилищный фонд на начало периода - 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AC638F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тыс.кв.метро 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746E9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C38A9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9C19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490C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3E53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36A6ABDA" w14:textId="77777777" w:rsidTr="002A0BB1">
        <w:trPr>
          <w:trHeight w:hRule="exact" w:val="47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06F6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FF7626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пред, году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4699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32D0B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EE68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EE39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F1A0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13FF7623" w14:textId="77777777" w:rsidTr="002A0BB1">
        <w:trPr>
          <w:trHeight w:hRule="exact" w:val="4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BA935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граждан, пользующихся льготами по оплате жилья и коммунальных услуг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371605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54876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B15C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EE58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1775E2" w14:textId="21D7D5A0" w:rsidR="006F4F4E" w:rsidRDefault="006F4F4E" w:rsidP="002A0BB1">
            <w:pPr>
              <w:pStyle w:val="a5"/>
              <w:spacing w:after="40" w:line="240" w:lineRule="auto"/>
              <w:ind w:firstLine="0"/>
              <w:jc w:val="right"/>
              <w:rPr>
                <w:sz w:val="12"/>
                <w:szCs w:val="12"/>
              </w:rPr>
            </w:pPr>
          </w:p>
          <w:p w14:paraId="301227C9" w14:textId="59B22239" w:rsidR="006F4F4E" w:rsidRDefault="006F4F4E" w:rsidP="002A0BB1">
            <w:pPr>
              <w:pStyle w:val="a5"/>
              <w:spacing w:line="192" w:lineRule="auto"/>
              <w:ind w:right="160" w:firstLine="0"/>
              <w:jc w:val="right"/>
              <w:rPr>
                <w:sz w:val="12"/>
                <w:szCs w:val="1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D04D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6BF3A1A5" w14:textId="77777777" w:rsidTr="002A0BB1">
        <w:trPr>
          <w:trHeight w:hRule="exact" w:val="46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3E1E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DD1AF3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пред, году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FCE8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3847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7E68A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81C62E" w14:textId="702B2AB2" w:rsidR="006F4F4E" w:rsidRDefault="006F4F4E" w:rsidP="002A0BB1">
            <w:pPr>
              <w:pStyle w:val="a5"/>
              <w:spacing w:line="240" w:lineRule="auto"/>
              <w:ind w:right="160" w:firstLine="0"/>
              <w:jc w:val="right"/>
              <w:rPr>
                <w:sz w:val="40"/>
                <w:szCs w:val="4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CA1B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0AC8BF80" w14:textId="77777777" w:rsidTr="002A0BB1">
        <w:trPr>
          <w:trHeight w:hRule="exact" w:val="31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8D266E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Транспорт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854F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FEC6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C39F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19058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5365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1EFC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6036E708" w14:textId="77777777" w:rsidTr="002A0BB1">
        <w:trPr>
          <w:trHeight w:hRule="exact" w:val="116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73DEF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FC8A6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КМ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81657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1D716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95201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FDD75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A360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245D2AE9" w14:textId="77777777" w:rsidTr="002A0BB1">
        <w:trPr>
          <w:trHeight w:hRule="exact" w:val="31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A04EF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C154B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B9E19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06E1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C5B7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2CFE4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2D54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0E074680" w14:textId="77777777" w:rsidTr="002A0BB1">
        <w:trPr>
          <w:trHeight w:hRule="exact" w:val="70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3FADF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C08C4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 путей на 10000 кв.км территории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E9132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1AC9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9717B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6834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8126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53F03632" w14:textId="77777777" w:rsidTr="002A0BB1">
        <w:trPr>
          <w:trHeight w:hRule="exact" w:val="93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2855BF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6E5189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на конец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3AC3B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43B1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0BF74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A971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42D7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5B8A7CAC" w14:textId="77777777" w:rsidTr="002A0BB1">
        <w:trPr>
          <w:trHeight w:hRule="exact" w:val="31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BF674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Сельское хозяйство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A954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0CEC0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C6B2D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C7A65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4629D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FA78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4844F0E8" w14:textId="77777777" w:rsidTr="002A0BB1">
        <w:trPr>
          <w:trHeight w:hRule="exact" w:val="46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DA6C7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сельскохозяйственных предприятий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40765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AC852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7C423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5222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C1AC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BC0E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7FB63C45" w14:textId="77777777" w:rsidTr="002A0BB1">
        <w:trPr>
          <w:trHeight w:hRule="exact" w:val="31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DABF96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Продукция сельского хозяйства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4A606" w14:textId="77777777" w:rsidR="006F4F4E" w:rsidRDefault="0099026C" w:rsidP="002A0BB1">
            <w:pPr>
              <w:pStyle w:val="a5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92076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3B2D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61D99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79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88F1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5D8C1FA5" w14:textId="77777777" w:rsidTr="002A0BB1">
        <w:trPr>
          <w:trHeight w:hRule="exact" w:val="69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3317E2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27F378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 предыдущем у году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B42F8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09F2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370CE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F6394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F55D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157A60BF" w14:textId="77777777" w:rsidTr="002A0BB1">
        <w:trPr>
          <w:trHeight w:hRule="exact" w:val="47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A6EC48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крестьянских фермерских хозяйств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38337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8D8E8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A197B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4592E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20AE5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BEE1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794255DA" w14:textId="77777777" w:rsidTr="002A0BB1">
        <w:trPr>
          <w:trHeight w:hRule="exact" w:val="45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E382F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личных подсобных хозяйств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E30C6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4203A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92204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EE7B5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FDE61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19A8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5BD308D0" w14:textId="77777777" w:rsidTr="002A0BB1">
        <w:trPr>
          <w:trHeight w:hRule="exact" w:val="4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49578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Бюджет муниципального образования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6C71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023B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779D9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58FD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BC07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33FC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468727A6" w14:textId="77777777" w:rsidTr="002A0BB1">
        <w:trPr>
          <w:trHeight w:hRule="exact" w:val="47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60AFF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Доходы бюджета муниципального образования - 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0C701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F608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6816B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BDF8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FB9D6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272B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474F5C89" w14:textId="77777777" w:rsidTr="002A0BB1">
        <w:trPr>
          <w:trHeight w:hRule="exact" w:val="31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08F75A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060EB0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E4B5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DBE9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5B39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6C6A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09E2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0FC89A34" w14:textId="77777777" w:rsidTr="002A0BB1">
        <w:trPr>
          <w:trHeight w:hRule="exact" w:val="322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9DDA0C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C2D5E1" w14:textId="77777777" w:rsidR="006F4F4E" w:rsidRDefault="0099026C" w:rsidP="002A0BB1">
            <w:pPr>
              <w:pStyle w:val="a5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3D23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F4214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AE964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C940F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E561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</w:tbl>
    <w:p w14:paraId="1DD07012" w14:textId="77777777" w:rsidR="006F4F4E" w:rsidRDefault="006F4F4E">
      <w:pPr>
        <w:spacing w:line="1" w:lineRule="exact"/>
        <w:sectPr w:rsidR="006F4F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681856" w14:textId="77777777" w:rsidR="006F4F4E" w:rsidRDefault="006F4F4E">
      <w:pPr>
        <w:spacing w:line="1" w:lineRule="exact"/>
      </w:pPr>
    </w:p>
    <w:tbl>
      <w:tblPr>
        <w:tblOverlap w:val="never"/>
        <w:tblW w:w="9639" w:type="dxa"/>
        <w:tblInd w:w="12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1330"/>
        <w:gridCol w:w="970"/>
        <w:gridCol w:w="1195"/>
        <w:gridCol w:w="984"/>
        <w:gridCol w:w="994"/>
        <w:gridCol w:w="374"/>
      </w:tblGrid>
      <w:tr w:rsidR="006F4F4E" w14:paraId="78B7D0AB" w14:textId="77777777" w:rsidTr="008225D4">
        <w:trPr>
          <w:trHeight w:hRule="exact" w:val="341"/>
        </w:trPr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7A851E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519CA0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</w:tcPr>
          <w:p w14:paraId="44F27FF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auto"/>
          </w:tcPr>
          <w:p w14:paraId="2623F86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auto"/>
          </w:tcPr>
          <w:p w14:paraId="4CFD60C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auto"/>
          </w:tcPr>
          <w:p w14:paraId="2F77B36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B285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52050024" w14:textId="77777777" w:rsidTr="008225D4">
        <w:trPr>
          <w:trHeight w:hRule="exact" w:val="31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D375E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D1E5BE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6786A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A4E22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58C5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660E6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401C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257CCB46" w14:textId="77777777" w:rsidTr="008225D4">
        <w:trPr>
          <w:trHeight w:hRule="exact" w:val="30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33E8B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налоговые доходы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32FB1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A960E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F87D2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E704C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F59E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8C65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526DA5E3" w14:textId="77777777" w:rsidTr="008225D4">
        <w:trPr>
          <w:trHeight w:hRule="exact" w:val="30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8EF899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3D9F3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D2D5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3182B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70F9C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B29D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0580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6887CCB2" w14:textId="77777777" w:rsidTr="008225D4">
        <w:trPr>
          <w:trHeight w:hRule="exact" w:val="31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81C8C9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0A043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0EAA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5F67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CDBE5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0C4B3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EC35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318DF99C" w14:textId="77777777" w:rsidTr="008225D4">
        <w:trPr>
          <w:trHeight w:hRule="exact" w:val="30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C4B370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4A34E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9DC7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AFDF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D026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B2334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659C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7EC68DBB" w14:textId="77777777" w:rsidTr="008225D4">
        <w:trPr>
          <w:trHeight w:hRule="exact" w:val="31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ADADDD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F3C91B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76F82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1A1CB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CBCB8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4BE56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CF88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03259448" w14:textId="77777777" w:rsidTr="008225D4">
        <w:trPr>
          <w:trHeight w:hRule="exact" w:val="31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83E77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C114B3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3FD1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0D13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77FD5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F70F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E671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74F85581" w14:textId="77777777" w:rsidTr="008225D4">
        <w:trPr>
          <w:trHeight w:hRule="exact" w:val="35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B6471A" w14:textId="77777777" w:rsidR="006F4F4E" w:rsidRDefault="0099026C" w:rsidP="002A0BB1">
            <w:pPr>
              <w:pStyle w:val="a5"/>
              <w:spacing w:line="240" w:lineRule="auto"/>
              <w:ind w:firstLine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D28C17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4F81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E6AD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16785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12F26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A2E2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1F3A225E" w14:textId="77777777" w:rsidTr="008225D4">
        <w:trPr>
          <w:trHeight w:hRule="exact" w:val="47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5302E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Расходы бюджета всего, в том числе по направлениям: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46561C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264A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BD78B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CD214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38DE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84F6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48AABDD9" w14:textId="77777777" w:rsidTr="008225D4">
        <w:trPr>
          <w:trHeight w:hRule="exact" w:val="31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4539BB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C47CA5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EEAB3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C598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73F22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E898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EF07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70F79C65" w14:textId="77777777" w:rsidTr="008225D4">
        <w:trPr>
          <w:trHeight w:hRule="exact" w:val="31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41FA68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305A0C" w14:textId="77777777" w:rsidR="006F4F4E" w:rsidRDefault="0099026C" w:rsidP="002A0BB1">
            <w:pPr>
              <w:pStyle w:val="a5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B584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64E1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DDDC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3284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C78E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035F001D" w14:textId="77777777" w:rsidTr="008225D4">
        <w:trPr>
          <w:trHeight w:hRule="exact" w:val="4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37C467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768B0C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C106D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0BB9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8E33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50EB7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679E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31BE90E9" w14:textId="77777777" w:rsidTr="008225D4">
        <w:trPr>
          <w:trHeight w:hRule="exact" w:val="31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41BBE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F9459A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F00F4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869A3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D7FDC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FE9E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C18C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6B8D7B8A" w14:textId="77777777" w:rsidTr="008225D4">
        <w:trPr>
          <w:trHeight w:hRule="exact" w:val="30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CA0A97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53BCA" w14:textId="77777777" w:rsidR="006F4F4E" w:rsidRDefault="0099026C" w:rsidP="002A0BB1">
            <w:pPr>
              <w:pStyle w:val="a5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D394D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00E70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AAB30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A21C8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E62B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378909DB" w14:textId="77777777" w:rsidTr="008225D4">
        <w:trPr>
          <w:trHeight w:hRule="exact" w:val="31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94968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1EBEE" w14:textId="77777777" w:rsidR="006F4F4E" w:rsidRDefault="0099026C" w:rsidP="002A0BB1">
            <w:pPr>
              <w:pStyle w:val="a5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4D87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40056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BE33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E766B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DF0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6D992CB2" w14:textId="77777777" w:rsidTr="008225D4">
        <w:trPr>
          <w:trHeight w:hRule="exact" w:val="31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4BF45F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AA3DF" w14:textId="77777777" w:rsidR="006F4F4E" w:rsidRDefault="0099026C" w:rsidP="002A0BB1">
            <w:pPr>
              <w:pStyle w:val="a5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D872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7385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19328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B4457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A2A6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37183413" w14:textId="77777777" w:rsidTr="008225D4">
        <w:trPr>
          <w:trHeight w:hRule="exact" w:val="31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5497DC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529BAD" w14:textId="77777777" w:rsidR="006F4F4E" w:rsidRDefault="0099026C" w:rsidP="002A0BB1">
            <w:pPr>
              <w:pStyle w:val="a5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2B240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0D9E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4852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F5FEC4" w14:textId="4311EB1F" w:rsidR="006F4F4E" w:rsidRDefault="006F4F4E" w:rsidP="002A0BB1">
            <w:pPr>
              <w:pStyle w:val="a5"/>
              <w:spacing w:line="240" w:lineRule="auto"/>
              <w:ind w:firstLine="0"/>
              <w:jc w:val="right"/>
              <w:rPr>
                <w:sz w:val="40"/>
                <w:szCs w:val="4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B82D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4868F17F" w14:textId="77777777" w:rsidTr="008225D4">
        <w:trPr>
          <w:trHeight w:hRule="exact" w:val="30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9283EF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C4928" w14:textId="77777777" w:rsidR="006F4F4E" w:rsidRDefault="0099026C" w:rsidP="002A0BB1">
            <w:pPr>
              <w:pStyle w:val="a5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EF5B7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95FA6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4A84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A85142" w14:textId="2175D2DD" w:rsidR="006F4F4E" w:rsidRDefault="006F4F4E" w:rsidP="002A0BB1">
            <w:pPr>
              <w:pStyle w:val="a5"/>
              <w:spacing w:line="240" w:lineRule="auto"/>
              <w:ind w:firstLine="620"/>
              <w:rPr>
                <w:sz w:val="40"/>
                <w:szCs w:val="4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223ED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7596D8FC" w14:textId="77777777" w:rsidTr="008225D4">
        <w:trPr>
          <w:trHeight w:hRule="exact" w:val="70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056A07" w14:textId="77777777" w:rsidR="006F4F4E" w:rsidRDefault="0099026C" w:rsidP="002A0BB1">
            <w:pPr>
              <w:pStyle w:val="a5"/>
              <w:spacing w:line="240" w:lineRule="auto"/>
              <w:ind w:firstLine="4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Дефицит(-),профицит(+) консолидированного бюджета субъекта Российской Федерации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C18707" w14:textId="77777777" w:rsidR="006F4F4E" w:rsidRDefault="0099026C" w:rsidP="002A0BB1">
            <w:pPr>
              <w:pStyle w:val="a5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тыс..ру б.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65F46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5D091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32F87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20AA0" w14:textId="40273084" w:rsidR="006F4F4E" w:rsidRDefault="006F4F4E" w:rsidP="002A0BB1">
            <w:pPr>
              <w:pStyle w:val="a5"/>
              <w:spacing w:line="240" w:lineRule="auto"/>
              <w:ind w:firstLine="620"/>
              <w:rPr>
                <w:sz w:val="40"/>
                <w:szCs w:val="4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E747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492096A5" w14:textId="77777777" w:rsidTr="008225D4">
        <w:trPr>
          <w:trHeight w:hRule="exact" w:val="31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0F4125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12.Образование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42FD2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7DEA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245ED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7393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AEE6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82C1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6676787A" w14:textId="77777777" w:rsidTr="008225D4">
        <w:trPr>
          <w:trHeight w:hRule="exact" w:val="30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401070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дошкольных учреждений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339A7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7B8E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CC47D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D9EA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EB934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DF03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2BE1F59E" w14:textId="77777777" w:rsidTr="008225D4">
        <w:trPr>
          <w:trHeight w:hRule="exact" w:val="4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F8C71F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BD232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B8B2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6197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9C5401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F9FC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160F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44279E05" w14:textId="77777777" w:rsidTr="008225D4">
        <w:trPr>
          <w:trHeight w:hRule="exact" w:val="4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987AFA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общеобразовательных учреждений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294B8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0571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B18E7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972B3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609F0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20ADE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1CFC600A" w14:textId="77777777" w:rsidTr="008225D4">
        <w:trPr>
          <w:trHeight w:hRule="exact" w:val="116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E60893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 общеобразовательных учреждениях (без вечерних (сменных) общеобразовательных учреждениях (на начало учебного года)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3B251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3C88C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57C20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ABBC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C21D6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ED20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2854C97A" w14:textId="77777777" w:rsidTr="008225D4">
        <w:trPr>
          <w:trHeight w:hRule="exact" w:val="30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FD1F06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 Культура и спорт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BF64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3FE7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864B6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6F03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3AC40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FFE8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31053714" w14:textId="77777777" w:rsidTr="008225D4">
        <w:trPr>
          <w:trHeight w:hRule="exact" w:val="47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222F6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количества учреждений культуры: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428CF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5E672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97C0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08A98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BAF3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D229A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49E354EB" w14:textId="77777777" w:rsidTr="008225D4">
        <w:trPr>
          <w:trHeight w:hRule="exact" w:val="31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EB888" w14:textId="77777777" w:rsidR="006F4F4E" w:rsidRDefault="0099026C" w:rsidP="002A0BB1">
            <w:pPr>
              <w:pStyle w:val="a5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A111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8DCD5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A2D8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80BDF3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3F86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E760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7CF4B031" w14:textId="77777777" w:rsidTr="008225D4">
        <w:trPr>
          <w:trHeight w:hRule="exact" w:val="31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3DA9A1" w14:textId="77777777" w:rsidR="006F4F4E" w:rsidRDefault="0099026C" w:rsidP="002A0BB1">
            <w:pPr>
              <w:pStyle w:val="a5"/>
              <w:spacing w:line="240" w:lineRule="auto"/>
              <w:ind w:firstLine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культурно-досугового типа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A15703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93D98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0D7FF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2F1B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08C64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6C30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3F18FFB8" w14:textId="77777777" w:rsidTr="008225D4">
        <w:trPr>
          <w:trHeight w:hRule="exact" w:val="31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18411C" w14:textId="77777777" w:rsidR="006F4F4E" w:rsidRDefault="0099026C" w:rsidP="002A0BB1">
            <w:pPr>
              <w:pStyle w:val="a5"/>
              <w:spacing w:line="240" w:lineRule="auto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6AC03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81A496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9402DC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3E68C5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4625E8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9150B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  <w:tr w:rsidR="006F4F4E" w14:paraId="148E385F" w14:textId="77777777" w:rsidTr="008225D4">
        <w:trPr>
          <w:trHeight w:hRule="exact" w:val="72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6FC94" w14:textId="77777777" w:rsidR="006F4F4E" w:rsidRDefault="0099026C" w:rsidP="002A0BB1">
            <w:pPr>
              <w:pStyle w:val="a5"/>
              <w:spacing w:line="240" w:lineRule="auto"/>
              <w:ind w:firstLine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клубных формирований, группы, любительские объединения.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E47F3A" w14:textId="77777777" w:rsidR="006F4F4E" w:rsidRDefault="0099026C" w:rsidP="002A0BB1">
            <w:pPr>
              <w:pStyle w:val="a5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1962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1A5E50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A0FE79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4F58DF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58F2" w14:textId="77777777" w:rsidR="006F4F4E" w:rsidRDefault="006F4F4E" w:rsidP="002A0BB1">
            <w:pPr>
              <w:rPr>
                <w:sz w:val="10"/>
                <w:szCs w:val="10"/>
              </w:rPr>
            </w:pPr>
          </w:p>
        </w:tc>
      </w:tr>
    </w:tbl>
    <w:p w14:paraId="2F15630A" w14:textId="77777777" w:rsidR="006F4F4E" w:rsidRDefault="006F4F4E">
      <w:pPr>
        <w:spacing w:line="1" w:lineRule="exact"/>
      </w:pPr>
    </w:p>
    <w:sectPr w:rsidR="006F4F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FF3A4" w14:textId="77777777" w:rsidR="008A04BA" w:rsidRDefault="008A04BA">
      <w:r>
        <w:separator/>
      </w:r>
    </w:p>
  </w:endnote>
  <w:endnote w:type="continuationSeparator" w:id="0">
    <w:p w14:paraId="4B1307B5" w14:textId="77777777" w:rsidR="008A04BA" w:rsidRDefault="008A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DB46B" w14:textId="77777777" w:rsidR="008A04BA" w:rsidRDefault="008A04BA"/>
  </w:footnote>
  <w:footnote w:type="continuationSeparator" w:id="0">
    <w:p w14:paraId="359A1A22" w14:textId="77777777" w:rsidR="008A04BA" w:rsidRDefault="008A04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115F"/>
    <w:multiLevelType w:val="multilevel"/>
    <w:tmpl w:val="23F61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761E3"/>
    <w:multiLevelType w:val="multilevel"/>
    <w:tmpl w:val="24285F9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2511F8"/>
    <w:multiLevelType w:val="multilevel"/>
    <w:tmpl w:val="2376A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0E7C2B"/>
    <w:multiLevelType w:val="multilevel"/>
    <w:tmpl w:val="B888A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C72D8C"/>
    <w:multiLevelType w:val="multilevel"/>
    <w:tmpl w:val="1868A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4E"/>
    <w:rsid w:val="002A0BB1"/>
    <w:rsid w:val="004D0677"/>
    <w:rsid w:val="006F4F4E"/>
    <w:rsid w:val="008225D4"/>
    <w:rsid w:val="008A04BA"/>
    <w:rsid w:val="0099026C"/>
    <w:rsid w:val="00A50C7F"/>
    <w:rsid w:val="00B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1D73"/>
  <w15:docId w15:val="{B342C0AB-4A55-4AB8-A111-729BC969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390" w:line="271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Pr>
      <w:rFonts w:ascii="Calibri" w:eastAsia="Calibri" w:hAnsi="Calibri" w:cs="Calibri"/>
      <w:sz w:val="28"/>
      <w:szCs w:val="28"/>
    </w:rPr>
  </w:style>
  <w:style w:type="paragraph" w:customStyle="1" w:styleId="a5">
    <w:name w:val="Другое"/>
    <w:basedOn w:val="a"/>
    <w:link w:val="a4"/>
    <w:pPr>
      <w:spacing w:line="298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D067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2022-09-02T04:46:00Z</dcterms:created>
  <dcterms:modified xsi:type="dcterms:W3CDTF">2022-11-11T08:06:00Z</dcterms:modified>
</cp:coreProperties>
</file>